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Krajevna skupnost Lokovec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Lokovec 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3"/>
        </w:rPr>
        <w:t>5253 Čepovan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rStyle w:val="CharStyle3"/>
        </w:rPr>
        <w:t>Datum: 20. 9. 2024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5"/>
          <w:b/>
          <w:bCs/>
        </w:rPr>
        <w:t>ZAPISNIK</w:t>
      </w:r>
      <w:bookmarkEnd w:id="0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320"/>
        <w:ind w:left="0" w:right="0" w:firstLine="0"/>
        <w:jc w:val="left"/>
      </w:pPr>
      <w:r>
        <w:rPr>
          <w:rStyle w:val="CharStyle3"/>
        </w:rPr>
        <w:t>seje KS Lokovec, ki je bila 30. 8. 2024 ob 18.30 v domu krajanov v Gorenjem Lokovcu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 xml:space="preserve">Prisotni: Zdenko Šuligoj, Sašo </w:t>
      </w:r>
      <w:r>
        <w:rPr>
          <w:rStyle w:val="CharStyle3"/>
          <w:lang w:val="en-US" w:eastAsia="en-US" w:bidi="en-US"/>
        </w:rPr>
        <w:t xml:space="preserve">Winkler, </w:t>
      </w:r>
      <w:r>
        <w:rPr>
          <w:rStyle w:val="CharStyle3"/>
        </w:rPr>
        <w:t xml:space="preserve">Tanja Bremec, </w:t>
      </w:r>
      <w:r>
        <w:rPr>
          <w:rStyle w:val="CharStyle3"/>
          <w:lang w:val="en-US" w:eastAsia="en-US" w:bidi="en-US"/>
        </w:rPr>
        <w:t xml:space="preserve">Elena </w:t>
      </w:r>
      <w:r>
        <w:rPr>
          <w:rStyle w:val="CharStyle3"/>
        </w:rPr>
        <w:t>Delfini, Tomaž Bremec, Sebastjan Šuligoj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left"/>
      </w:pPr>
      <w:r>
        <w:rPr>
          <w:rStyle w:val="CharStyle3"/>
        </w:rPr>
        <w:t>Odsotna: Karin Šuligoj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Predlagam dnevni red: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Potrditev dnevnega reda.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Potrditev zapisnika 10. redne seje KS Lokovec in pregled izpeljanih sklepov.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Poročilo polletnega poslovanja KS Lokovec.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Poročilo glede izvedbe letošnjega krajevnega praznika v mesecu juniju.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Poročila članov sveta, ki so bili zadolženi za določene projekte.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Predvidene aktivnosti v mesecu septembru in oktobru 2024 z zadolžitvami.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260"/>
        <w:ind w:left="0" w:right="0" w:firstLine="0"/>
        <w:jc w:val="left"/>
      </w:pPr>
      <w:r>
        <w:rPr>
          <w:rStyle w:val="CharStyle3"/>
        </w:rPr>
        <w:t>Razno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r>
        <w:rPr>
          <w:rStyle w:val="CharStyle7"/>
          <w:b/>
          <w:bCs/>
        </w:rPr>
        <w:t>Adi):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Potrditev dnevnega reda.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Predsednik KS Lokovec Zdenko Šuligoj prebere predlagan dnevni red.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3"/>
          <w:b/>
          <w:bCs/>
          <w:i/>
          <w:iCs/>
          <w:sz w:val="22"/>
          <w:szCs w:val="22"/>
        </w:rPr>
        <w:t>Sklep 1: Potrdi se predlagani dnevni red.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r>
        <w:rPr>
          <w:rStyle w:val="CharStyle7"/>
          <w:b/>
          <w:bCs/>
        </w:rPr>
        <w:t>Ad2):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Potrditev zapisnika 10. redne seje KS Lokovec in pregled izpeljanih sklepov.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3"/>
          <w:b/>
          <w:bCs/>
          <w:i/>
          <w:iCs/>
          <w:sz w:val="22"/>
          <w:szCs w:val="22"/>
        </w:rPr>
        <w:t>Sklep 2: Člani sveta potrdijo zapisnik 10. seje KS Lokovec z dne 8. 6.2024.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6" w:name="bookmark6"/>
      <w:r>
        <w:rPr>
          <w:rStyle w:val="CharStyle7"/>
          <w:b/>
          <w:bCs/>
        </w:rPr>
        <w:t>Ad3):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Poročilo polletnega poslovanja KS Lokovec.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Predsednik je člane sveta KS seznanil s polletnim poslovanjem.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3"/>
          <w:b/>
          <w:bCs/>
          <w:i/>
          <w:iCs/>
          <w:sz w:val="22"/>
          <w:szCs w:val="22"/>
        </w:rPr>
        <w:t>Sklep 3: Člani sveta soglasno potrdijo uspešno poslovanje KS Lokovec.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8" w:name="bookmark8"/>
      <w:r>
        <w:rPr>
          <w:rStyle w:val="CharStyle7"/>
          <w:b/>
          <w:bCs/>
        </w:rPr>
        <w:t>Ad4):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Poročilo glede izvedbe letošnjega krajevnega praznika v mesecu juniju.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S sodelovanjem s člani Sveta KS in domačini je bil krajevni praznik izveden na zelo visokem nivoju. K dobri izvedbi dogodka je pripomoglo tudi KTD Lokovec.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01" w:right="1664" w:bottom="1501" w:left="1467" w:header="1073" w:footer="107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  <w:i/>
          <w:iCs/>
          <w:sz w:val="22"/>
          <w:szCs w:val="22"/>
        </w:rPr>
        <w:t>Sklep 4: Člani sveta soglasno potrdijo uspešno izvedbo krajevnega praznika.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0" w:name="bookmark10"/>
      <w:r>
        <w:rPr>
          <w:rStyle w:val="CharStyle7"/>
          <w:b/>
          <w:bCs/>
          <w:color w:val="000000"/>
          <w:lang w:val="es-ES" w:eastAsia="es-ES" w:bidi="es-ES"/>
        </w:rPr>
        <w:t>Ad5):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color w:val="000000"/>
        </w:rPr>
        <w:t>Poročila članov sveta, ki so bili zadolženi za določene projekte.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color w:val="000000"/>
        </w:rPr>
        <w:t>Kljub predhodni najavi in pričakovanju spodbud in predlogov, pri tej točki ni bilo razprave.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/>
        <w:ind w:left="0" w:right="0" w:firstLine="0"/>
        <w:jc w:val="left"/>
      </w:pPr>
      <w:r>
        <w:rPr>
          <w:rStyle w:val="CharStyle3"/>
          <w:b/>
          <w:bCs/>
          <w:color w:val="000000"/>
          <w:sz w:val="22"/>
          <w:szCs w:val="22"/>
        </w:rPr>
        <w:t>KS Lokovec se je seznanil z dejstvom, da pod točko 5 ni bilo razprave.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2" w:name="bookmark12"/>
      <w:r>
        <w:rPr>
          <w:rStyle w:val="CharStyle7"/>
          <w:b/>
          <w:bCs/>
          <w:color w:val="000000"/>
        </w:rPr>
        <w:t>Ad6):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color w:val="000000"/>
        </w:rPr>
        <w:t>Predvidene aktivnosti v mesecu septembru in oktobru 2024 z zadolžitvami.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5" w:val="left"/>
        </w:tabs>
        <w:bidi w:val="0"/>
        <w:spacing w:before="0" w:after="0"/>
        <w:ind w:left="720" w:right="0" w:hanging="360"/>
        <w:jc w:val="left"/>
      </w:pPr>
      <w:r>
        <w:rPr>
          <w:rStyle w:val="CharStyle3"/>
          <w:color w:val="000000"/>
        </w:rPr>
        <w:t>Zamenjava električne omarice v DK inj povečanje amperaže v električni omarici (zadolžena Tanja)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5" w:val="left"/>
        </w:tabs>
        <w:bidi w:val="0"/>
        <w:spacing w:before="0" w:after="0"/>
        <w:ind w:left="0" w:right="0" w:firstLine="360"/>
        <w:jc w:val="left"/>
      </w:pPr>
      <w:r>
        <w:rPr>
          <w:rStyle w:val="CharStyle3"/>
          <w:color w:val="000000"/>
        </w:rPr>
        <w:t>Čistilna akcija v domu DK (zadolžena Tanja)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5" w:val="left"/>
        </w:tabs>
        <w:bidi w:val="0"/>
        <w:spacing w:before="0" w:after="0"/>
        <w:ind w:left="720" w:right="0" w:hanging="360"/>
        <w:jc w:val="left"/>
      </w:pPr>
      <w:r>
        <w:rPr>
          <w:rStyle w:val="CharStyle3"/>
          <w:color w:val="000000"/>
        </w:rPr>
        <w:t>Popravilo odtočne cevi meteornih voda v DK (zadolžena Tanja) Postavitev javne razsvetljave na otoku pri tovarni (zadolžen Sebastjan) Postavitev dveh senzorskih svetilk ob pokopališču - zaradi varnosti (zadolžen Zdenko) Obnova klopi pri mrliški vežici (zadolžen Sašo) Nabava snežnih kolov (zadolžena Sebastjan in Tomaž) Izdaja dovoljena za izvedbo rally-ja na naših tleh (Zdenko) Projekt MEDS GARDEN+ | Italija-Slovenija (Zdenko)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/>
        <w:ind w:left="0" w:right="0" w:firstLine="0"/>
        <w:jc w:val="left"/>
      </w:pPr>
      <w:r>
        <w:rPr>
          <w:rStyle w:val="CharStyle3"/>
          <w:b/>
          <w:bCs/>
          <w:color w:val="000000"/>
          <w:sz w:val="22"/>
          <w:szCs w:val="22"/>
        </w:rPr>
        <w:t>Svet KS Lokovec se je seznanil s posameznimi zadolžitvami članov.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4" w:name="bookmark14"/>
      <w:r>
        <w:rPr>
          <w:rStyle w:val="CharStyle7"/>
          <w:b/>
          <w:bCs/>
          <w:color w:val="000000"/>
        </w:rPr>
        <w:t>Ad7):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color w:val="000000"/>
        </w:rPr>
        <w:t>Razno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/>
        <w:ind w:left="0" w:right="0" w:firstLine="0"/>
        <w:jc w:val="left"/>
      </w:pPr>
      <w:r>
        <w:rPr>
          <w:rStyle w:val="CharStyle3"/>
          <w:color w:val="000000"/>
        </w:rPr>
        <w:t>Pod točko 7 ni bilo razprave.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3"/>
          <w:color w:val="000000"/>
        </w:rPr>
        <w:t>Seja Sveta KS Lokovec je bila zaključena ob 21.15.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left"/>
      </w:pPr>
      <w:r>
        <w:drawing>
          <wp:anchor distT="0" distB="0" distL="114300" distR="114300" simplePos="0" relativeHeight="62914690" behindDoc="1" locked="0" layoutInCell="1" allowOverlap="1">
            <wp:simplePos x="0" y="0"/>
            <wp:positionH relativeFrom="page">
              <wp:posOffset>2680970</wp:posOffset>
            </wp:positionH>
            <wp:positionV relativeFrom="paragraph">
              <wp:posOffset>749300</wp:posOffset>
            </wp:positionV>
            <wp:extent cx="1487170" cy="13106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13106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3153410</wp:posOffset>
                </wp:positionH>
                <wp:positionV relativeFrom="paragraph">
                  <wp:posOffset>1245870</wp:posOffset>
                </wp:positionV>
                <wp:extent cx="435610" cy="42989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610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0"/>
                                <w:smallCaps/>
                              </w:rPr>
                              <w:t>krajev?« skupnost lokovec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8.30000000000001pt;margin-top:98.100000000000009pt;width:34.300000000000004pt;height:33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10"/>
                          <w:smallCaps/>
                        </w:rPr>
                        <w:t>krajev?« skupnost lokovec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  <w:color w:val="000000"/>
        </w:rPr>
        <w:t>Zapisal: Tanja Bremec in Zdenko Šuligoj - za KS Lokovec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rStyle w:val="CharStyle3"/>
          <w:color w:val="000000"/>
        </w:rPr>
        <w:t>Zdenkp Šuligoj - predsednik KS Lokovec</w:t>
      </w:r>
    </w:p>
    <w:sectPr>
      <w:footnotePr>
        <w:pos w:val="pageBottom"/>
        <w:numFmt w:val="decimal"/>
        <w:numRestart w:val="continuous"/>
      </w:footnotePr>
      <w:pgSz w:w="11900" w:h="16840"/>
      <w:pgMar w:top="1470" w:right="1467" w:bottom="1470" w:left="1424" w:header="1042" w:footer="104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7353B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7353B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7353B"/>
      <w:sz w:val="22"/>
      <w:szCs w:val="22"/>
      <w:u w:val="none"/>
    </w:rPr>
  </w:style>
  <w:style w:type="character" w:customStyle="1" w:styleId="CharStyle5">
    <w:name w:val="Heading #1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color w:val="37353B"/>
      <w:sz w:val="28"/>
      <w:szCs w:val="28"/>
      <w:u w:val="none"/>
    </w:rPr>
  </w:style>
  <w:style w:type="character" w:customStyle="1" w:styleId="CharStyle7">
    <w:name w:val="Heading #2_"/>
    <w:basedOn w:val="DefaultParagraphFont"/>
    <w:link w:val="Style6"/>
    <w:rPr>
      <w:rFonts w:ascii="Calibri" w:eastAsia="Calibri" w:hAnsi="Calibri" w:cs="Calibri"/>
      <w:b/>
      <w:bCs/>
      <w:i w:val="0"/>
      <w:iCs w:val="0"/>
      <w:smallCaps w:val="0"/>
      <w:strike w:val="0"/>
      <w:color w:val="37353B"/>
      <w:sz w:val="22"/>
      <w:szCs w:val="22"/>
      <w:u w:val="none"/>
    </w:rPr>
  </w:style>
  <w:style w:type="character" w:customStyle="1" w:styleId="CharStyle10">
    <w:name w:val="Picture caption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/>
      <w:strike w:val="0"/>
      <w:color w:val="84A6D4"/>
      <w:sz w:val="20"/>
      <w:szCs w:val="2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7353B"/>
      <w:sz w:val="22"/>
      <w:szCs w:val="22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auto"/>
      <w:spacing w:after="38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color w:val="37353B"/>
      <w:sz w:val="28"/>
      <w:szCs w:val="28"/>
      <w:u w:val="none"/>
    </w:rPr>
  </w:style>
  <w:style w:type="paragraph" w:customStyle="1" w:styleId="Style6">
    <w:name w:val="Heading #2"/>
    <w:basedOn w:val="Normal"/>
    <w:link w:val="CharStyle7"/>
    <w:pPr>
      <w:widowControl w:val="0"/>
      <w:shd w:val="clear" w:color="auto" w:fill="auto"/>
      <w:spacing w:line="276" w:lineRule="auto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color w:val="37353B"/>
      <w:sz w:val="22"/>
      <w:szCs w:val="22"/>
      <w:u w:val="none"/>
    </w:rPr>
  </w:style>
  <w:style w:type="paragraph" w:customStyle="1" w:styleId="Style9">
    <w:name w:val="Picture caption"/>
    <w:basedOn w:val="Normal"/>
    <w:link w:val="CharStyle10"/>
    <w:pPr>
      <w:widowControl w:val="0"/>
      <w:shd w:val="clear" w:color="auto" w:fill="auto"/>
      <w:spacing w:line="211" w:lineRule="auto"/>
    </w:pPr>
    <w:rPr>
      <w:rFonts w:ascii="Calibri" w:eastAsia="Calibri" w:hAnsi="Calibri" w:cs="Calibri"/>
      <w:b w:val="0"/>
      <w:bCs w:val="0"/>
      <w:i w:val="0"/>
      <w:iCs w:val="0"/>
      <w:smallCaps/>
      <w:strike w:val="0"/>
      <w:color w:val="84A6D4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