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FDBD4" w14:textId="00FCA7D4" w:rsidR="00A07A95" w:rsidRDefault="00A07A95" w:rsidP="00F31FE1">
      <w:pPr>
        <w:pStyle w:val="Brezrazmikov"/>
        <w:rPr>
          <w:b/>
          <w:bCs/>
          <w:sz w:val="72"/>
          <w:szCs w:val="7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07A95">
        <w:rPr>
          <w:b/>
          <w:bCs/>
          <w:sz w:val="72"/>
          <w:szCs w:val="72"/>
        </w:rPr>
        <w:t>16</w:t>
      </w:r>
    </w:p>
    <w:p w14:paraId="4359925E" w14:textId="1669E346" w:rsidR="00FF663A" w:rsidRPr="00FF663A" w:rsidRDefault="00FF663A" w:rsidP="00FF663A">
      <w:pPr>
        <w:pStyle w:val="Brezrazmikov"/>
        <w:ind w:left="5664" w:firstLine="708"/>
        <w:rPr>
          <w:b/>
          <w:bCs/>
          <w:sz w:val="24"/>
        </w:rPr>
      </w:pPr>
      <w:r>
        <w:rPr>
          <w:b/>
          <w:bCs/>
          <w:sz w:val="24"/>
        </w:rPr>
        <w:t xml:space="preserve">    </w:t>
      </w:r>
      <w:r w:rsidRPr="00FF663A">
        <w:rPr>
          <w:b/>
          <w:bCs/>
          <w:sz w:val="24"/>
        </w:rPr>
        <w:t>Prva obravnava</w:t>
      </w:r>
    </w:p>
    <w:p w14:paraId="48FBB5C9" w14:textId="3EF1650F" w:rsidR="00C52134" w:rsidRPr="00103C87" w:rsidRDefault="00A07A95" w:rsidP="00F31FE1">
      <w:pPr>
        <w:pStyle w:val="Brezrazmikov"/>
        <w:rPr>
          <w:rFonts w:cs="Arial"/>
          <w:sz w:val="22"/>
          <w:szCs w:val="22"/>
        </w:rPr>
      </w:pPr>
      <w:r>
        <w:rPr>
          <w:sz w:val="22"/>
          <w:szCs w:val="22"/>
        </w:rPr>
        <w:t>N</w:t>
      </w:r>
      <w:r w:rsidR="00C52134" w:rsidRPr="00103C87">
        <w:rPr>
          <w:sz w:val="22"/>
          <w:szCs w:val="22"/>
        </w:rPr>
        <w:t>a podlagi 3., 7. in 32. člena Zakona o gospodarskih javnih službah</w:t>
      </w:r>
      <w:r w:rsidR="00103C87" w:rsidRPr="00103C87">
        <w:rPr>
          <w:sz w:val="22"/>
          <w:szCs w:val="22"/>
        </w:rPr>
        <w:t xml:space="preserve"> (Uradni list RS, št. </w:t>
      </w:r>
      <w:hyperlink r:id="rId8" w:tgtFrame="_blank" w:tooltip="Zakon o gospodarskih javnih službah (ZGJS)" w:history="1">
        <w:r w:rsidR="00103C87" w:rsidRPr="00103C87">
          <w:rPr>
            <w:rStyle w:val="Hiperpovezava"/>
            <w:color w:val="auto"/>
            <w:sz w:val="22"/>
            <w:szCs w:val="22"/>
          </w:rPr>
          <w:t>32/93</w:t>
        </w:r>
      </w:hyperlink>
      <w:r w:rsidR="00103C87" w:rsidRPr="00103C87">
        <w:rPr>
          <w:sz w:val="22"/>
          <w:szCs w:val="22"/>
        </w:rPr>
        <w:t>, </w:t>
      </w:r>
      <w:hyperlink r:id="rId9" w:tgtFrame="_blank" w:tooltip="Zakon o zaključku lastninjenja in privatizaciji pravnih oseb v lasti Slovenske razvojne družbe (ZZLPPO)" w:history="1">
        <w:r w:rsidR="00103C87" w:rsidRPr="00103C87">
          <w:rPr>
            <w:rStyle w:val="Hiperpovezava"/>
            <w:color w:val="auto"/>
            <w:sz w:val="22"/>
            <w:szCs w:val="22"/>
          </w:rPr>
          <w:t>30/98</w:t>
        </w:r>
      </w:hyperlink>
      <w:r w:rsidR="00103C87" w:rsidRPr="00103C87">
        <w:rPr>
          <w:sz w:val="22"/>
          <w:szCs w:val="22"/>
        </w:rPr>
        <w:t> – ZZLPPO, </w:t>
      </w:r>
      <w:hyperlink r:id="rId10" w:tgtFrame="_blank" w:tooltip="Zakon o javno-zasebnem partnerstvu (ZJZP)" w:history="1">
        <w:r w:rsidR="00103C87" w:rsidRPr="00103C87">
          <w:rPr>
            <w:rStyle w:val="Hiperpovezava"/>
            <w:color w:val="auto"/>
            <w:sz w:val="22"/>
            <w:szCs w:val="22"/>
          </w:rPr>
          <w:t>127/06</w:t>
        </w:r>
      </w:hyperlink>
      <w:r w:rsidR="00103C87" w:rsidRPr="00103C87">
        <w:rPr>
          <w:sz w:val="22"/>
          <w:szCs w:val="22"/>
        </w:rPr>
        <w:t> – ZJZP, </w:t>
      </w:r>
      <w:hyperlink r:id="rId11" w:tgtFrame="_blank" w:tooltip="Zakon o upravljanju kapitalskih naložb Republike Slovenije (ZUKN)" w:history="1">
        <w:r w:rsidR="00103C87" w:rsidRPr="00103C87">
          <w:rPr>
            <w:rStyle w:val="Hiperpovezava"/>
            <w:color w:val="auto"/>
            <w:sz w:val="22"/>
            <w:szCs w:val="22"/>
          </w:rPr>
          <w:t>38/10</w:t>
        </w:r>
      </w:hyperlink>
      <w:r w:rsidR="00103C87" w:rsidRPr="00103C87">
        <w:rPr>
          <w:sz w:val="22"/>
          <w:szCs w:val="22"/>
        </w:rPr>
        <w:t> – ZUKN in </w:t>
      </w:r>
      <w:hyperlink r:id="rId12" w:tgtFrame="_blank" w:tooltip="Avtentična razlaga 40. člena Zakona o gospodarskih javnih službah (ORZGJS40)" w:history="1">
        <w:r w:rsidR="00103C87" w:rsidRPr="00103C87">
          <w:rPr>
            <w:rStyle w:val="Hiperpovezava"/>
            <w:color w:val="auto"/>
            <w:sz w:val="22"/>
            <w:szCs w:val="22"/>
          </w:rPr>
          <w:t>57/11</w:t>
        </w:r>
      </w:hyperlink>
      <w:r w:rsidR="00103C87" w:rsidRPr="00103C87">
        <w:rPr>
          <w:sz w:val="22"/>
          <w:szCs w:val="22"/>
        </w:rPr>
        <w:t> – ORZGJS40)</w:t>
      </w:r>
      <w:r w:rsidR="00C52134" w:rsidRPr="00103C87">
        <w:rPr>
          <w:sz w:val="22"/>
          <w:szCs w:val="22"/>
        </w:rPr>
        <w:t xml:space="preserve">, </w:t>
      </w:r>
      <w:smartTag w:uri="urn:schemas-microsoft-com:office:smarttags" w:element="metricconverter">
        <w:smartTagPr>
          <w:attr w:name="ProductID" w:val="3. in"/>
        </w:smartTagPr>
        <w:r w:rsidR="00C52134" w:rsidRPr="00103C87">
          <w:rPr>
            <w:sz w:val="22"/>
            <w:szCs w:val="22"/>
          </w:rPr>
          <w:t>3. in</w:t>
        </w:r>
      </w:smartTag>
      <w:r w:rsidR="00C52134" w:rsidRPr="00103C87">
        <w:rPr>
          <w:sz w:val="22"/>
          <w:szCs w:val="22"/>
        </w:rPr>
        <w:t xml:space="preserve"> 17. člena Zakona o prekrških</w:t>
      </w:r>
      <w:r w:rsidR="00103C87" w:rsidRPr="00103C87">
        <w:rPr>
          <w:sz w:val="22"/>
          <w:szCs w:val="22"/>
        </w:rPr>
        <w:t xml:space="preserve"> </w:t>
      </w:r>
      <w:r w:rsidR="00103C87" w:rsidRPr="00103C87">
        <w:rPr>
          <w:rFonts w:cs="Arial"/>
          <w:sz w:val="22"/>
          <w:szCs w:val="22"/>
          <w:shd w:val="clear" w:color="auto" w:fill="FFFFFF"/>
        </w:rPr>
        <w:t>(Uradni list RS, št. </w:t>
      </w:r>
      <w:hyperlink r:id="rId13" w:history="1">
        <w:r w:rsidR="00103C87" w:rsidRPr="00103C87">
          <w:rPr>
            <w:rFonts w:cs="Arial"/>
            <w:sz w:val="22"/>
            <w:szCs w:val="22"/>
            <w:shd w:val="clear" w:color="auto" w:fill="FFFFFF"/>
          </w:rPr>
          <w:t>29/11</w:t>
        </w:r>
      </w:hyperlink>
      <w:r w:rsidR="00103C87" w:rsidRPr="00103C87">
        <w:rPr>
          <w:rFonts w:cs="Arial"/>
          <w:sz w:val="22"/>
          <w:szCs w:val="22"/>
          <w:shd w:val="clear" w:color="auto" w:fill="FFFFFF"/>
        </w:rPr>
        <w:t> – uradno prečiščeno besedilo, </w:t>
      </w:r>
      <w:hyperlink r:id="rId14" w:history="1">
        <w:r w:rsidR="00103C87" w:rsidRPr="00103C87">
          <w:rPr>
            <w:rFonts w:cs="Arial"/>
            <w:sz w:val="22"/>
            <w:szCs w:val="22"/>
            <w:shd w:val="clear" w:color="auto" w:fill="FFFFFF"/>
          </w:rPr>
          <w:t>21/13</w:t>
        </w:r>
      </w:hyperlink>
      <w:r w:rsidR="00103C87" w:rsidRPr="00103C87">
        <w:rPr>
          <w:rFonts w:cs="Arial"/>
          <w:sz w:val="22"/>
          <w:szCs w:val="22"/>
          <w:shd w:val="clear" w:color="auto" w:fill="FFFFFF"/>
        </w:rPr>
        <w:t>, </w:t>
      </w:r>
      <w:hyperlink r:id="rId15" w:history="1">
        <w:r w:rsidR="00103C87" w:rsidRPr="00103C87">
          <w:rPr>
            <w:rFonts w:cs="Arial"/>
            <w:sz w:val="22"/>
            <w:szCs w:val="22"/>
            <w:shd w:val="clear" w:color="auto" w:fill="FFFFFF"/>
          </w:rPr>
          <w:t>111/13</w:t>
        </w:r>
      </w:hyperlink>
      <w:r w:rsidR="00103C87" w:rsidRPr="00103C87">
        <w:rPr>
          <w:rFonts w:cs="Arial"/>
          <w:sz w:val="22"/>
          <w:szCs w:val="22"/>
          <w:shd w:val="clear" w:color="auto" w:fill="FFFFFF"/>
        </w:rPr>
        <w:t>, </w:t>
      </w:r>
      <w:hyperlink r:id="rId16" w:history="1">
        <w:r w:rsidR="00103C87" w:rsidRPr="00103C87">
          <w:rPr>
            <w:rFonts w:cs="Arial"/>
            <w:sz w:val="22"/>
            <w:szCs w:val="22"/>
            <w:shd w:val="clear" w:color="auto" w:fill="FFFFFF"/>
          </w:rPr>
          <w:t>74/14</w:t>
        </w:r>
      </w:hyperlink>
      <w:r w:rsidR="00103C87" w:rsidRPr="00103C87">
        <w:rPr>
          <w:rFonts w:cs="Arial"/>
          <w:sz w:val="22"/>
          <w:szCs w:val="22"/>
          <w:shd w:val="clear" w:color="auto" w:fill="FFFFFF"/>
        </w:rPr>
        <w:t xml:space="preserve"> – </w:t>
      </w:r>
      <w:proofErr w:type="spellStart"/>
      <w:r w:rsidR="00103C87" w:rsidRPr="00103C87">
        <w:rPr>
          <w:rFonts w:cs="Arial"/>
          <w:sz w:val="22"/>
          <w:szCs w:val="22"/>
          <w:shd w:val="clear" w:color="auto" w:fill="FFFFFF"/>
        </w:rPr>
        <w:t>odl</w:t>
      </w:r>
      <w:proofErr w:type="spellEnd"/>
      <w:r w:rsidR="00103C87" w:rsidRPr="00103C87">
        <w:rPr>
          <w:rFonts w:cs="Arial"/>
          <w:sz w:val="22"/>
          <w:szCs w:val="22"/>
          <w:shd w:val="clear" w:color="auto" w:fill="FFFFFF"/>
        </w:rPr>
        <w:t>. US, </w:t>
      </w:r>
      <w:hyperlink r:id="rId17" w:history="1">
        <w:r w:rsidR="00103C87" w:rsidRPr="00103C87">
          <w:rPr>
            <w:rFonts w:cs="Arial"/>
            <w:sz w:val="22"/>
            <w:szCs w:val="22"/>
            <w:shd w:val="clear" w:color="auto" w:fill="FFFFFF"/>
          </w:rPr>
          <w:t>92/14</w:t>
        </w:r>
      </w:hyperlink>
      <w:r w:rsidR="00103C87" w:rsidRPr="00103C87">
        <w:rPr>
          <w:rFonts w:cs="Arial"/>
          <w:sz w:val="22"/>
          <w:szCs w:val="22"/>
          <w:shd w:val="clear" w:color="auto" w:fill="FFFFFF"/>
        </w:rPr>
        <w:t xml:space="preserve"> – </w:t>
      </w:r>
      <w:proofErr w:type="spellStart"/>
      <w:r w:rsidR="00103C87" w:rsidRPr="00103C87">
        <w:rPr>
          <w:rFonts w:cs="Arial"/>
          <w:sz w:val="22"/>
          <w:szCs w:val="22"/>
          <w:shd w:val="clear" w:color="auto" w:fill="FFFFFF"/>
        </w:rPr>
        <w:t>odl</w:t>
      </w:r>
      <w:proofErr w:type="spellEnd"/>
      <w:r w:rsidR="00103C87" w:rsidRPr="00103C87">
        <w:rPr>
          <w:rFonts w:cs="Arial"/>
          <w:sz w:val="22"/>
          <w:szCs w:val="22"/>
          <w:shd w:val="clear" w:color="auto" w:fill="FFFFFF"/>
        </w:rPr>
        <w:t>. US, </w:t>
      </w:r>
      <w:hyperlink r:id="rId18" w:history="1">
        <w:r w:rsidR="00103C87" w:rsidRPr="00103C87">
          <w:rPr>
            <w:rFonts w:cs="Arial"/>
            <w:sz w:val="22"/>
            <w:szCs w:val="22"/>
            <w:shd w:val="clear" w:color="auto" w:fill="FFFFFF"/>
          </w:rPr>
          <w:t>32/16</w:t>
        </w:r>
      </w:hyperlink>
      <w:r w:rsidR="00103C87" w:rsidRPr="00103C87">
        <w:rPr>
          <w:rFonts w:cs="Arial"/>
          <w:sz w:val="22"/>
          <w:szCs w:val="22"/>
          <w:shd w:val="clear" w:color="auto" w:fill="FFFFFF"/>
        </w:rPr>
        <w:t>, </w:t>
      </w:r>
      <w:hyperlink r:id="rId19" w:history="1">
        <w:r w:rsidR="00103C87" w:rsidRPr="00103C87">
          <w:rPr>
            <w:rFonts w:cs="Arial"/>
            <w:sz w:val="22"/>
            <w:szCs w:val="22"/>
            <w:shd w:val="clear" w:color="auto" w:fill="FFFFFF"/>
          </w:rPr>
          <w:t>15/17</w:t>
        </w:r>
      </w:hyperlink>
      <w:r w:rsidR="00103C87" w:rsidRPr="00103C87">
        <w:rPr>
          <w:rFonts w:cs="Arial"/>
          <w:sz w:val="22"/>
          <w:szCs w:val="22"/>
          <w:shd w:val="clear" w:color="auto" w:fill="FFFFFF"/>
        </w:rPr>
        <w:t xml:space="preserve"> – </w:t>
      </w:r>
      <w:proofErr w:type="spellStart"/>
      <w:r w:rsidR="00103C87" w:rsidRPr="00103C87">
        <w:rPr>
          <w:rFonts w:cs="Arial"/>
          <w:sz w:val="22"/>
          <w:szCs w:val="22"/>
          <w:shd w:val="clear" w:color="auto" w:fill="FFFFFF"/>
        </w:rPr>
        <w:t>odl</w:t>
      </w:r>
      <w:proofErr w:type="spellEnd"/>
      <w:r w:rsidR="00103C87" w:rsidRPr="00103C87">
        <w:rPr>
          <w:rFonts w:cs="Arial"/>
          <w:sz w:val="22"/>
          <w:szCs w:val="22"/>
          <w:shd w:val="clear" w:color="auto" w:fill="FFFFFF"/>
        </w:rPr>
        <w:t>. US, </w:t>
      </w:r>
      <w:hyperlink r:id="rId20" w:history="1">
        <w:r w:rsidR="00103C87" w:rsidRPr="00103C87">
          <w:rPr>
            <w:rFonts w:cs="Arial"/>
            <w:sz w:val="22"/>
            <w:szCs w:val="22"/>
            <w:shd w:val="clear" w:color="auto" w:fill="FFFFFF"/>
          </w:rPr>
          <w:t>73/19</w:t>
        </w:r>
      </w:hyperlink>
      <w:r w:rsidR="00103C87" w:rsidRPr="00103C87">
        <w:rPr>
          <w:rFonts w:cs="Arial"/>
          <w:sz w:val="22"/>
          <w:szCs w:val="22"/>
          <w:shd w:val="clear" w:color="auto" w:fill="FFFFFF"/>
        </w:rPr>
        <w:t xml:space="preserve"> – </w:t>
      </w:r>
      <w:proofErr w:type="spellStart"/>
      <w:r w:rsidR="00103C87" w:rsidRPr="00103C87">
        <w:rPr>
          <w:rFonts w:cs="Arial"/>
          <w:sz w:val="22"/>
          <w:szCs w:val="22"/>
          <w:shd w:val="clear" w:color="auto" w:fill="FFFFFF"/>
        </w:rPr>
        <w:t>odl</w:t>
      </w:r>
      <w:proofErr w:type="spellEnd"/>
      <w:r w:rsidR="00103C87" w:rsidRPr="00103C87">
        <w:rPr>
          <w:rFonts w:cs="Arial"/>
          <w:sz w:val="22"/>
          <w:szCs w:val="22"/>
          <w:shd w:val="clear" w:color="auto" w:fill="FFFFFF"/>
        </w:rPr>
        <w:t>. US, </w:t>
      </w:r>
      <w:hyperlink r:id="rId21" w:history="1">
        <w:r w:rsidR="00103C87" w:rsidRPr="00103C87">
          <w:rPr>
            <w:rFonts w:cs="Arial"/>
            <w:sz w:val="22"/>
            <w:szCs w:val="22"/>
            <w:shd w:val="clear" w:color="auto" w:fill="FFFFFF"/>
          </w:rPr>
          <w:t>175/20</w:t>
        </w:r>
      </w:hyperlink>
      <w:r w:rsidR="00103C87" w:rsidRPr="00103C87">
        <w:rPr>
          <w:rFonts w:cs="Arial"/>
          <w:sz w:val="22"/>
          <w:szCs w:val="22"/>
          <w:shd w:val="clear" w:color="auto" w:fill="FFFFFF"/>
        </w:rPr>
        <w:t> – ZIUOPDVE, </w:t>
      </w:r>
      <w:hyperlink r:id="rId22" w:history="1">
        <w:r w:rsidR="00103C87" w:rsidRPr="00103C87">
          <w:rPr>
            <w:rFonts w:cs="Arial"/>
            <w:sz w:val="22"/>
            <w:szCs w:val="22"/>
            <w:shd w:val="clear" w:color="auto" w:fill="FFFFFF"/>
          </w:rPr>
          <w:t>5/21</w:t>
        </w:r>
      </w:hyperlink>
      <w:r w:rsidR="00103C87" w:rsidRPr="00103C87">
        <w:rPr>
          <w:rFonts w:cs="Arial"/>
          <w:sz w:val="22"/>
          <w:szCs w:val="22"/>
          <w:shd w:val="clear" w:color="auto" w:fill="FFFFFF"/>
        </w:rPr>
        <w:t xml:space="preserve"> – </w:t>
      </w:r>
      <w:proofErr w:type="spellStart"/>
      <w:r w:rsidR="00103C87" w:rsidRPr="00103C87">
        <w:rPr>
          <w:rFonts w:cs="Arial"/>
          <w:sz w:val="22"/>
          <w:szCs w:val="22"/>
          <w:shd w:val="clear" w:color="auto" w:fill="FFFFFF"/>
        </w:rPr>
        <w:t>odl</w:t>
      </w:r>
      <w:proofErr w:type="spellEnd"/>
      <w:r w:rsidR="00103C87" w:rsidRPr="00103C87">
        <w:rPr>
          <w:rFonts w:cs="Arial"/>
          <w:sz w:val="22"/>
          <w:szCs w:val="22"/>
          <w:shd w:val="clear" w:color="auto" w:fill="FFFFFF"/>
        </w:rPr>
        <w:t>. US in </w:t>
      </w:r>
      <w:hyperlink r:id="rId23" w:history="1">
        <w:r w:rsidR="00103C87" w:rsidRPr="00103C87">
          <w:rPr>
            <w:rFonts w:cs="Arial"/>
            <w:sz w:val="22"/>
            <w:szCs w:val="22"/>
            <w:shd w:val="clear" w:color="auto" w:fill="FFFFFF"/>
          </w:rPr>
          <w:t>38/24</w:t>
        </w:r>
      </w:hyperlink>
      <w:r w:rsidR="00103C87" w:rsidRPr="00103C87">
        <w:rPr>
          <w:rFonts w:cs="Arial"/>
          <w:sz w:val="22"/>
          <w:szCs w:val="22"/>
          <w:shd w:val="clear" w:color="auto" w:fill="FFFFFF"/>
        </w:rPr>
        <w:t xml:space="preserve"> ) </w:t>
      </w:r>
      <w:r w:rsidR="00C52134" w:rsidRPr="00103C87">
        <w:rPr>
          <w:sz w:val="22"/>
          <w:szCs w:val="22"/>
        </w:rPr>
        <w:t xml:space="preserve"> </w:t>
      </w:r>
      <w:r w:rsidR="00103C87" w:rsidRPr="00103C87">
        <w:rPr>
          <w:sz w:val="22"/>
          <w:szCs w:val="22"/>
        </w:rPr>
        <w:t xml:space="preserve">in </w:t>
      </w:r>
      <w:r w:rsidR="00C52134" w:rsidRPr="00103C87">
        <w:rPr>
          <w:sz w:val="22"/>
          <w:szCs w:val="22"/>
        </w:rPr>
        <w:t>19. člena Statuta Mestne občine Nova Gorica (Uradni list RS, št. 13/12</w:t>
      </w:r>
      <w:r w:rsidR="0082398C" w:rsidRPr="00103C87">
        <w:rPr>
          <w:sz w:val="22"/>
          <w:szCs w:val="22"/>
        </w:rPr>
        <w:t>,</w:t>
      </w:r>
      <w:r w:rsidR="00C52134" w:rsidRPr="00103C87">
        <w:rPr>
          <w:sz w:val="22"/>
          <w:szCs w:val="22"/>
        </w:rPr>
        <w:t xml:space="preserve"> 18/17</w:t>
      </w:r>
      <w:r w:rsidR="0082398C" w:rsidRPr="00103C87">
        <w:rPr>
          <w:sz w:val="22"/>
          <w:szCs w:val="22"/>
        </w:rPr>
        <w:t xml:space="preserve"> in 18/19</w:t>
      </w:r>
      <w:r w:rsidR="00C52134" w:rsidRPr="00103C87">
        <w:rPr>
          <w:sz w:val="22"/>
          <w:szCs w:val="22"/>
        </w:rPr>
        <w:t>) je Mestni svet Mestne občine Nova Gorica na seji dne _____</w:t>
      </w:r>
      <w:r w:rsidR="007956E4">
        <w:rPr>
          <w:sz w:val="22"/>
          <w:szCs w:val="22"/>
        </w:rPr>
        <w:t>_________</w:t>
      </w:r>
      <w:r w:rsidR="00C52134" w:rsidRPr="00103C87">
        <w:rPr>
          <w:sz w:val="22"/>
          <w:szCs w:val="22"/>
        </w:rPr>
        <w:t xml:space="preserve"> sprejel</w:t>
      </w:r>
    </w:p>
    <w:p w14:paraId="7B79B163" w14:textId="77777777" w:rsidR="00C52134" w:rsidRPr="007F29AB" w:rsidRDefault="00C52134" w:rsidP="007F29AB">
      <w:pPr>
        <w:pStyle w:val="Brezrazmikov"/>
        <w:rPr>
          <w:sz w:val="22"/>
          <w:szCs w:val="22"/>
        </w:rPr>
      </w:pPr>
    </w:p>
    <w:p w14:paraId="06972D36" w14:textId="77777777" w:rsidR="00C52134" w:rsidRDefault="00C52134" w:rsidP="007F29AB">
      <w:pPr>
        <w:pStyle w:val="Brezrazmikov"/>
      </w:pPr>
    </w:p>
    <w:p w14:paraId="102966B7" w14:textId="77777777" w:rsidR="007956E4" w:rsidRPr="007F29AB" w:rsidRDefault="007956E4" w:rsidP="007F29AB">
      <w:pPr>
        <w:pStyle w:val="Brezrazmikov"/>
      </w:pPr>
    </w:p>
    <w:p w14:paraId="70AE2909" w14:textId="77777777" w:rsidR="00C52134" w:rsidRPr="00234AFF" w:rsidRDefault="00C52134" w:rsidP="00CA2C25">
      <w:pPr>
        <w:pStyle w:val="Brezrazmikov"/>
        <w:jc w:val="center"/>
        <w:rPr>
          <w:rFonts w:cs="Arial"/>
          <w:b/>
          <w:sz w:val="22"/>
          <w:szCs w:val="22"/>
        </w:rPr>
      </w:pPr>
      <w:r w:rsidRPr="00234AFF">
        <w:rPr>
          <w:rFonts w:cs="Arial"/>
          <w:b/>
          <w:sz w:val="22"/>
          <w:szCs w:val="22"/>
        </w:rPr>
        <w:t>O D L O K</w:t>
      </w:r>
    </w:p>
    <w:p w14:paraId="3343E881" w14:textId="77777777" w:rsidR="00C52134" w:rsidRDefault="00C52134" w:rsidP="00316925">
      <w:pPr>
        <w:pStyle w:val="Brezrazmikov"/>
        <w:jc w:val="center"/>
        <w:rPr>
          <w:b/>
          <w:sz w:val="22"/>
          <w:szCs w:val="22"/>
        </w:rPr>
      </w:pPr>
      <w:r w:rsidRPr="00316925">
        <w:rPr>
          <w:b/>
          <w:sz w:val="22"/>
          <w:szCs w:val="22"/>
        </w:rPr>
        <w:t>o sprememb</w:t>
      </w:r>
      <w:r w:rsidR="004124BF">
        <w:rPr>
          <w:b/>
          <w:sz w:val="22"/>
          <w:szCs w:val="22"/>
        </w:rPr>
        <w:t>ah</w:t>
      </w:r>
      <w:r w:rsidRPr="00316925">
        <w:rPr>
          <w:b/>
          <w:sz w:val="22"/>
          <w:szCs w:val="22"/>
        </w:rPr>
        <w:t xml:space="preserve"> </w:t>
      </w:r>
      <w:r w:rsidR="003D69C6">
        <w:rPr>
          <w:b/>
          <w:sz w:val="22"/>
          <w:szCs w:val="22"/>
        </w:rPr>
        <w:t>in dopolnitv</w:t>
      </w:r>
      <w:r w:rsidR="004124BF">
        <w:rPr>
          <w:b/>
          <w:sz w:val="22"/>
          <w:szCs w:val="22"/>
        </w:rPr>
        <w:t>ah</w:t>
      </w:r>
      <w:r w:rsidR="003D69C6">
        <w:rPr>
          <w:b/>
          <w:sz w:val="22"/>
          <w:szCs w:val="22"/>
        </w:rPr>
        <w:t xml:space="preserve"> </w:t>
      </w:r>
      <w:r w:rsidRPr="00316925">
        <w:rPr>
          <w:b/>
          <w:sz w:val="22"/>
          <w:szCs w:val="22"/>
        </w:rPr>
        <w:t xml:space="preserve">Odloka o koncesiji za opravljanje lokalne gospodarske javne službe </w:t>
      </w:r>
      <w:r>
        <w:rPr>
          <w:b/>
          <w:sz w:val="22"/>
          <w:szCs w:val="22"/>
        </w:rPr>
        <w:t>urejanja in čiščenja javnih površin</w:t>
      </w:r>
      <w:r w:rsidRPr="00316925">
        <w:rPr>
          <w:b/>
          <w:sz w:val="22"/>
          <w:szCs w:val="22"/>
        </w:rPr>
        <w:t xml:space="preserve"> na območju </w:t>
      </w:r>
    </w:p>
    <w:p w14:paraId="4F3B5D73" w14:textId="77777777" w:rsidR="00C52134" w:rsidRDefault="00C52134" w:rsidP="00316925">
      <w:pPr>
        <w:pStyle w:val="Brezrazmikov"/>
        <w:jc w:val="center"/>
        <w:rPr>
          <w:b/>
          <w:sz w:val="22"/>
          <w:szCs w:val="22"/>
        </w:rPr>
      </w:pPr>
      <w:r w:rsidRPr="00316925">
        <w:rPr>
          <w:b/>
          <w:sz w:val="22"/>
          <w:szCs w:val="22"/>
        </w:rPr>
        <w:t>Mestne občine Nova Gorica</w:t>
      </w:r>
      <w:r>
        <w:rPr>
          <w:b/>
          <w:sz w:val="22"/>
          <w:szCs w:val="22"/>
        </w:rPr>
        <w:t xml:space="preserve"> za mesto Nova Gorica in naselja Solkan, Kromberk, </w:t>
      </w:r>
    </w:p>
    <w:p w14:paraId="337CF4A5" w14:textId="77777777" w:rsidR="00C52134" w:rsidRPr="00316925" w:rsidRDefault="00C52134" w:rsidP="00316925">
      <w:pPr>
        <w:pStyle w:val="Brezrazmikov"/>
        <w:jc w:val="center"/>
        <w:rPr>
          <w:b/>
          <w:sz w:val="22"/>
          <w:szCs w:val="22"/>
        </w:rPr>
      </w:pPr>
      <w:r>
        <w:rPr>
          <w:b/>
          <w:sz w:val="22"/>
          <w:szCs w:val="22"/>
        </w:rPr>
        <w:t>Rožna Dolina in Pristava</w:t>
      </w:r>
    </w:p>
    <w:p w14:paraId="5BC23F0C" w14:textId="77777777" w:rsidR="00C52134" w:rsidRDefault="00C52134" w:rsidP="00CA2C25">
      <w:pPr>
        <w:pStyle w:val="Brezrazmikov"/>
        <w:jc w:val="center"/>
        <w:rPr>
          <w:rFonts w:cs="Arial"/>
          <w:sz w:val="22"/>
          <w:szCs w:val="22"/>
        </w:rPr>
      </w:pPr>
    </w:p>
    <w:p w14:paraId="4BE836BD" w14:textId="77777777" w:rsidR="007956E4" w:rsidRPr="00234AFF" w:rsidRDefault="007956E4" w:rsidP="00CA2C25">
      <w:pPr>
        <w:pStyle w:val="Brezrazmikov"/>
        <w:jc w:val="center"/>
        <w:rPr>
          <w:rFonts w:cs="Arial"/>
          <w:sz w:val="22"/>
          <w:szCs w:val="22"/>
        </w:rPr>
      </w:pPr>
    </w:p>
    <w:p w14:paraId="45F998C9" w14:textId="77777777" w:rsidR="00C52134" w:rsidRPr="00234AFF" w:rsidRDefault="00C52134" w:rsidP="0002738F">
      <w:pPr>
        <w:pStyle w:val="Brezrazmikov"/>
        <w:numPr>
          <w:ilvl w:val="0"/>
          <w:numId w:val="4"/>
        </w:numPr>
        <w:jc w:val="center"/>
        <w:rPr>
          <w:rFonts w:cs="Arial"/>
          <w:sz w:val="22"/>
          <w:szCs w:val="22"/>
        </w:rPr>
      </w:pPr>
      <w:r w:rsidRPr="00234AFF">
        <w:rPr>
          <w:rFonts w:cs="Arial"/>
          <w:sz w:val="22"/>
          <w:szCs w:val="22"/>
        </w:rPr>
        <w:t>člen</w:t>
      </w:r>
    </w:p>
    <w:p w14:paraId="1367204D" w14:textId="77777777" w:rsidR="00C52134" w:rsidRDefault="00C52134" w:rsidP="00CA2C25">
      <w:pPr>
        <w:pStyle w:val="Brezrazmikov"/>
        <w:jc w:val="center"/>
        <w:rPr>
          <w:rFonts w:cs="Arial"/>
          <w:sz w:val="22"/>
          <w:szCs w:val="22"/>
        </w:rPr>
      </w:pPr>
    </w:p>
    <w:p w14:paraId="278BFB21" w14:textId="28A3B8C8" w:rsidR="0082398C" w:rsidRDefault="0082398C" w:rsidP="39390C19">
      <w:pPr>
        <w:pStyle w:val="Brezrazmikov"/>
        <w:rPr>
          <w:rFonts w:cs="Arial"/>
          <w:sz w:val="22"/>
          <w:szCs w:val="22"/>
        </w:rPr>
      </w:pPr>
      <w:r w:rsidRPr="39390C19">
        <w:rPr>
          <w:rFonts w:cs="Arial"/>
          <w:sz w:val="22"/>
          <w:szCs w:val="22"/>
        </w:rPr>
        <w:t>V Odloku</w:t>
      </w:r>
      <w:r w:rsidR="00396066" w:rsidRPr="39390C19">
        <w:rPr>
          <w:rFonts w:cs="Arial"/>
          <w:sz w:val="22"/>
          <w:szCs w:val="22"/>
        </w:rPr>
        <w:t xml:space="preserve"> o koncesiji za opravljanje lokalne gospodarske javne službe urejanja in čiščenja javnih površin na območju Mestne občine Nova Gorica za mesto Nova Gorica in naselja Solkan, Kromberk, Rožna Dolina in Pristava (Uradni list RS, št. </w:t>
      </w:r>
      <w:bookmarkStart w:id="0" w:name="_Hlk18311478"/>
      <w:r w:rsidR="00396066" w:rsidRPr="39390C19">
        <w:rPr>
          <w:rFonts w:cs="Arial"/>
          <w:sz w:val="22"/>
          <w:szCs w:val="22"/>
        </w:rPr>
        <w:t xml:space="preserve">8/10, </w:t>
      </w:r>
      <w:r w:rsidR="00270057" w:rsidRPr="39390C19">
        <w:rPr>
          <w:rFonts w:cs="Arial"/>
          <w:sz w:val="22"/>
          <w:szCs w:val="22"/>
        </w:rPr>
        <w:t>68/17</w:t>
      </w:r>
      <w:r w:rsidRPr="39390C19">
        <w:rPr>
          <w:rFonts w:cs="Arial"/>
          <w:sz w:val="22"/>
          <w:szCs w:val="22"/>
        </w:rPr>
        <w:t xml:space="preserve"> in</w:t>
      </w:r>
      <w:r w:rsidR="004D0A8D" w:rsidRPr="39390C19">
        <w:rPr>
          <w:rFonts w:cs="Arial"/>
          <w:sz w:val="22"/>
          <w:szCs w:val="22"/>
        </w:rPr>
        <w:t xml:space="preserve"> 19/18</w:t>
      </w:r>
      <w:bookmarkEnd w:id="0"/>
      <w:r w:rsidR="00270057" w:rsidRPr="39390C19">
        <w:rPr>
          <w:rFonts w:cs="Arial"/>
          <w:sz w:val="22"/>
          <w:szCs w:val="22"/>
        </w:rPr>
        <w:t>)</w:t>
      </w:r>
      <w:r w:rsidRPr="39390C19">
        <w:rPr>
          <w:rFonts w:cs="Arial"/>
          <w:sz w:val="22"/>
          <w:szCs w:val="22"/>
        </w:rPr>
        <w:t xml:space="preserve"> se </w:t>
      </w:r>
      <w:r w:rsidR="025D6C21" w:rsidRPr="39390C19">
        <w:rPr>
          <w:rFonts w:cs="Arial"/>
          <w:sz w:val="22"/>
          <w:szCs w:val="22"/>
        </w:rPr>
        <w:t>v 6. členu šesti odstavek črta.</w:t>
      </w:r>
    </w:p>
    <w:p w14:paraId="2194BC83" w14:textId="45A771F8" w:rsidR="0082398C" w:rsidRDefault="0082398C" w:rsidP="39390C19">
      <w:pPr>
        <w:pStyle w:val="Brezrazmikov"/>
        <w:rPr>
          <w:rFonts w:cs="Arial"/>
          <w:sz w:val="22"/>
          <w:szCs w:val="22"/>
        </w:rPr>
      </w:pPr>
    </w:p>
    <w:p w14:paraId="6F706F31" w14:textId="5F63AF98" w:rsidR="0082398C" w:rsidRDefault="025D6C21" w:rsidP="39390C19">
      <w:pPr>
        <w:pStyle w:val="Brezrazmikov"/>
        <w:numPr>
          <w:ilvl w:val="0"/>
          <w:numId w:val="4"/>
        </w:numPr>
        <w:jc w:val="center"/>
        <w:rPr>
          <w:rFonts w:cs="Arial"/>
          <w:sz w:val="22"/>
          <w:szCs w:val="22"/>
        </w:rPr>
      </w:pPr>
      <w:r w:rsidRPr="39390C19">
        <w:rPr>
          <w:rFonts w:cs="Arial"/>
          <w:sz w:val="22"/>
          <w:szCs w:val="22"/>
        </w:rPr>
        <w:t>člen</w:t>
      </w:r>
    </w:p>
    <w:p w14:paraId="3F174346" w14:textId="74B93887" w:rsidR="0082398C" w:rsidRDefault="0082398C" w:rsidP="39390C19">
      <w:pPr>
        <w:pStyle w:val="Brezrazmikov"/>
        <w:rPr>
          <w:rFonts w:cs="Arial"/>
          <w:sz w:val="22"/>
          <w:szCs w:val="22"/>
        </w:rPr>
      </w:pPr>
    </w:p>
    <w:p w14:paraId="764EF62C" w14:textId="2CF129F5" w:rsidR="0082398C" w:rsidRDefault="025D6C21" w:rsidP="000538FA">
      <w:pPr>
        <w:pStyle w:val="Brezrazmikov"/>
        <w:rPr>
          <w:rFonts w:cs="Arial"/>
          <w:sz w:val="22"/>
          <w:szCs w:val="22"/>
        </w:rPr>
      </w:pPr>
      <w:r w:rsidRPr="39390C19">
        <w:rPr>
          <w:rFonts w:cs="Arial"/>
          <w:sz w:val="22"/>
          <w:szCs w:val="22"/>
        </w:rPr>
        <w:t>V</w:t>
      </w:r>
      <w:r w:rsidR="0082398C" w:rsidRPr="39390C19">
        <w:rPr>
          <w:rFonts w:cs="Arial"/>
          <w:sz w:val="22"/>
          <w:szCs w:val="22"/>
        </w:rPr>
        <w:t xml:space="preserve"> </w:t>
      </w:r>
      <w:r w:rsidR="001427E5" w:rsidRPr="39390C19">
        <w:rPr>
          <w:rFonts w:cs="Arial"/>
          <w:sz w:val="22"/>
          <w:szCs w:val="22"/>
        </w:rPr>
        <w:t>7. člen</w:t>
      </w:r>
      <w:r w:rsidR="00FE42FC" w:rsidRPr="39390C19">
        <w:rPr>
          <w:rFonts w:cs="Arial"/>
          <w:sz w:val="22"/>
          <w:szCs w:val="22"/>
        </w:rPr>
        <w:t>u, v prvem odstavku</w:t>
      </w:r>
      <w:r w:rsidR="25492FCF" w:rsidRPr="39390C19">
        <w:rPr>
          <w:rFonts w:cs="Arial"/>
          <w:sz w:val="22"/>
          <w:szCs w:val="22"/>
        </w:rPr>
        <w:t xml:space="preserve"> se</w:t>
      </w:r>
      <w:r w:rsidR="0082398C" w:rsidRPr="39390C19">
        <w:rPr>
          <w:rFonts w:cs="Arial"/>
          <w:sz w:val="22"/>
          <w:szCs w:val="22"/>
        </w:rPr>
        <w:t xml:space="preserve"> </w:t>
      </w:r>
      <w:r w:rsidR="000538FA" w:rsidRPr="39390C19">
        <w:rPr>
          <w:rFonts w:cs="Arial"/>
          <w:sz w:val="22"/>
          <w:szCs w:val="22"/>
        </w:rPr>
        <w:t>drugi stavek spremeni tako, da se glasi:</w:t>
      </w:r>
    </w:p>
    <w:p w14:paraId="4E46EBC5" w14:textId="77777777" w:rsidR="000538FA" w:rsidRDefault="000538FA" w:rsidP="000538FA">
      <w:pPr>
        <w:pStyle w:val="Brezrazmikov"/>
        <w:rPr>
          <w:rFonts w:cs="Arial"/>
          <w:sz w:val="22"/>
          <w:szCs w:val="22"/>
        </w:rPr>
      </w:pPr>
    </w:p>
    <w:p w14:paraId="11CFD317" w14:textId="05A79F46" w:rsidR="0082398C" w:rsidRDefault="0082398C" w:rsidP="000538FA">
      <w:pPr>
        <w:pStyle w:val="Brezrazmikov"/>
        <w:rPr>
          <w:rFonts w:cs="Arial"/>
          <w:sz w:val="22"/>
          <w:szCs w:val="22"/>
        </w:rPr>
      </w:pPr>
      <w:r w:rsidRPr="39390C19">
        <w:rPr>
          <w:rFonts w:cs="Arial"/>
          <w:sz w:val="22"/>
          <w:szCs w:val="22"/>
        </w:rPr>
        <w:t>» Na njih je mogoče pod pogoji</w:t>
      </w:r>
      <w:r w:rsidR="001427E5" w:rsidRPr="39390C19">
        <w:rPr>
          <w:rFonts w:cs="Arial"/>
          <w:sz w:val="22"/>
          <w:szCs w:val="22"/>
        </w:rPr>
        <w:t xml:space="preserve"> iz odloka, ki </w:t>
      </w:r>
      <w:r w:rsidR="001263B3">
        <w:rPr>
          <w:rFonts w:cs="Arial"/>
          <w:sz w:val="22"/>
          <w:szCs w:val="22"/>
        </w:rPr>
        <w:t>ureja</w:t>
      </w:r>
      <w:r w:rsidR="001427E5" w:rsidRPr="39390C19">
        <w:rPr>
          <w:rFonts w:cs="Arial"/>
          <w:sz w:val="22"/>
          <w:szCs w:val="22"/>
        </w:rPr>
        <w:t xml:space="preserve"> posebno rabo javnih površin</w:t>
      </w:r>
      <w:r w:rsidR="00FE42FC" w:rsidRPr="39390C19">
        <w:rPr>
          <w:rFonts w:cs="Arial"/>
          <w:sz w:val="22"/>
          <w:szCs w:val="22"/>
        </w:rPr>
        <w:t>,</w:t>
      </w:r>
      <w:r w:rsidR="001427E5" w:rsidRPr="39390C19">
        <w:rPr>
          <w:rFonts w:cs="Arial"/>
          <w:sz w:val="22"/>
          <w:szCs w:val="22"/>
        </w:rPr>
        <w:t xml:space="preserve"> pridobiti dovoljenje za posebno rabo javnih površin.</w:t>
      </w:r>
      <w:r w:rsidR="00FE42FC" w:rsidRPr="39390C19">
        <w:rPr>
          <w:rFonts w:cs="Arial"/>
          <w:sz w:val="22"/>
          <w:szCs w:val="22"/>
        </w:rPr>
        <w:t>«.</w:t>
      </w:r>
    </w:p>
    <w:p w14:paraId="6CE1C9C2" w14:textId="77777777" w:rsidR="0082398C" w:rsidRDefault="0082398C" w:rsidP="0082398C">
      <w:pPr>
        <w:pStyle w:val="Brezrazmikov"/>
        <w:ind w:left="720"/>
        <w:rPr>
          <w:rFonts w:cs="Arial"/>
          <w:sz w:val="22"/>
          <w:szCs w:val="22"/>
        </w:rPr>
      </w:pPr>
    </w:p>
    <w:p w14:paraId="2D05FE5B" w14:textId="3AE353FA" w:rsidR="0082398C" w:rsidRDefault="00545B27" w:rsidP="000538FA">
      <w:pPr>
        <w:pStyle w:val="Brezrazmikov"/>
        <w:rPr>
          <w:rFonts w:cs="Arial"/>
          <w:sz w:val="22"/>
          <w:szCs w:val="22"/>
        </w:rPr>
      </w:pPr>
      <w:r>
        <w:rPr>
          <w:rFonts w:cs="Arial"/>
          <w:sz w:val="22"/>
          <w:szCs w:val="22"/>
        </w:rPr>
        <w:t>D</w:t>
      </w:r>
      <w:r w:rsidR="000538FA" w:rsidRPr="39390C19">
        <w:rPr>
          <w:rFonts w:cs="Arial"/>
          <w:sz w:val="22"/>
          <w:szCs w:val="22"/>
        </w:rPr>
        <w:t xml:space="preserve">rugi in tretji odstavek </w:t>
      </w:r>
      <w:r>
        <w:rPr>
          <w:rFonts w:cs="Arial"/>
          <w:sz w:val="22"/>
          <w:szCs w:val="22"/>
        </w:rPr>
        <w:t xml:space="preserve">se </w:t>
      </w:r>
      <w:r w:rsidR="000538FA" w:rsidRPr="39390C19">
        <w:rPr>
          <w:rFonts w:cs="Arial"/>
          <w:sz w:val="22"/>
          <w:szCs w:val="22"/>
        </w:rPr>
        <w:t>črtata.</w:t>
      </w:r>
      <w:r w:rsidR="000F76E8" w:rsidRPr="39390C19">
        <w:rPr>
          <w:rFonts w:cs="Arial"/>
          <w:sz w:val="22"/>
          <w:szCs w:val="22"/>
        </w:rPr>
        <w:t xml:space="preserve"> </w:t>
      </w:r>
    </w:p>
    <w:p w14:paraId="59FBABAB" w14:textId="77777777" w:rsidR="000538FA" w:rsidRDefault="000538FA" w:rsidP="39390C19">
      <w:pPr>
        <w:pStyle w:val="Brezrazmikov"/>
        <w:rPr>
          <w:rFonts w:cs="Arial"/>
          <w:sz w:val="22"/>
          <w:szCs w:val="22"/>
        </w:rPr>
      </w:pPr>
    </w:p>
    <w:p w14:paraId="26F5AB52" w14:textId="77777777" w:rsidR="00C52134" w:rsidRDefault="00C52134" w:rsidP="00E8735B">
      <w:pPr>
        <w:pStyle w:val="Brezrazmikov"/>
        <w:numPr>
          <w:ilvl w:val="0"/>
          <w:numId w:val="4"/>
        </w:numPr>
        <w:jc w:val="center"/>
        <w:rPr>
          <w:rFonts w:cs="Arial"/>
          <w:sz w:val="22"/>
          <w:szCs w:val="22"/>
        </w:rPr>
      </w:pPr>
      <w:r w:rsidRPr="00234AFF">
        <w:rPr>
          <w:rFonts w:cs="Arial"/>
          <w:sz w:val="22"/>
          <w:szCs w:val="22"/>
        </w:rPr>
        <w:t>člen</w:t>
      </w:r>
    </w:p>
    <w:p w14:paraId="3B442A15" w14:textId="4387D490" w:rsidR="001B5FB8" w:rsidRDefault="001B5FB8" w:rsidP="00CA2C25">
      <w:pPr>
        <w:pStyle w:val="Brezrazmikov"/>
        <w:rPr>
          <w:rFonts w:cs="Arial"/>
          <w:sz w:val="22"/>
          <w:szCs w:val="22"/>
        </w:rPr>
      </w:pPr>
    </w:p>
    <w:p w14:paraId="410F46F0" w14:textId="0A95F09D" w:rsidR="001B5FB8" w:rsidRDefault="228CE593" w:rsidP="00CA2C25">
      <w:pPr>
        <w:pStyle w:val="Brezrazmikov"/>
        <w:rPr>
          <w:rFonts w:cs="Arial"/>
          <w:sz w:val="22"/>
          <w:szCs w:val="22"/>
        </w:rPr>
      </w:pPr>
      <w:r w:rsidRPr="39390C19">
        <w:rPr>
          <w:rFonts w:cs="Arial"/>
          <w:sz w:val="22"/>
          <w:szCs w:val="22"/>
        </w:rPr>
        <w:t>8.</w:t>
      </w:r>
      <w:r w:rsidR="001263B3">
        <w:rPr>
          <w:rFonts w:cs="Arial"/>
          <w:sz w:val="22"/>
          <w:szCs w:val="22"/>
        </w:rPr>
        <w:t xml:space="preserve"> </w:t>
      </w:r>
      <w:r w:rsidR="001B5FB8" w:rsidRPr="39390C19">
        <w:rPr>
          <w:rFonts w:cs="Arial"/>
          <w:sz w:val="22"/>
          <w:szCs w:val="22"/>
        </w:rPr>
        <w:t>člen se spremeni tako, da se glasi:</w:t>
      </w:r>
    </w:p>
    <w:p w14:paraId="24DE40C1" w14:textId="45E7D703" w:rsidR="39390C19" w:rsidRDefault="39390C19" w:rsidP="39390C19">
      <w:pPr>
        <w:pStyle w:val="Brezrazmikov"/>
        <w:rPr>
          <w:rFonts w:cs="Arial"/>
          <w:sz w:val="22"/>
          <w:szCs w:val="22"/>
        </w:rPr>
      </w:pPr>
    </w:p>
    <w:p w14:paraId="022140D4" w14:textId="77777777" w:rsidR="001B5FB8" w:rsidRPr="00F83FD6" w:rsidRDefault="001B5FB8" w:rsidP="001B5FB8">
      <w:pPr>
        <w:pStyle w:val="Brezrazmikov"/>
        <w:jc w:val="center"/>
        <w:rPr>
          <w:rFonts w:cs="Arial"/>
          <w:sz w:val="22"/>
          <w:szCs w:val="22"/>
        </w:rPr>
      </w:pPr>
      <w:r w:rsidRPr="00F83FD6">
        <w:rPr>
          <w:rFonts w:cs="Arial"/>
          <w:sz w:val="22"/>
          <w:szCs w:val="22"/>
        </w:rPr>
        <w:t>» 8. člen</w:t>
      </w:r>
    </w:p>
    <w:p w14:paraId="50C0BE1C" w14:textId="01598A24" w:rsidR="001B5FB8" w:rsidRPr="00F83FD6" w:rsidRDefault="001B5FB8" w:rsidP="001B5FB8">
      <w:pPr>
        <w:pStyle w:val="Brezrazmikov"/>
        <w:jc w:val="center"/>
        <w:rPr>
          <w:rFonts w:cs="Arial"/>
          <w:sz w:val="22"/>
          <w:szCs w:val="22"/>
        </w:rPr>
      </w:pPr>
      <w:r w:rsidRPr="00F83FD6">
        <w:rPr>
          <w:rFonts w:cs="Arial"/>
          <w:sz w:val="22"/>
          <w:szCs w:val="22"/>
        </w:rPr>
        <w:t>(</w:t>
      </w:r>
      <w:r w:rsidR="77F2358E" w:rsidRPr="00F83FD6">
        <w:rPr>
          <w:rFonts w:cs="Arial"/>
          <w:sz w:val="22"/>
          <w:szCs w:val="22"/>
        </w:rPr>
        <w:t>i</w:t>
      </w:r>
      <w:r w:rsidR="000538FA" w:rsidRPr="00F83FD6">
        <w:rPr>
          <w:rFonts w:cs="Arial"/>
          <w:sz w:val="22"/>
          <w:szCs w:val="22"/>
        </w:rPr>
        <w:t>nterventna dela na gospodarski javni infrastrukturi</w:t>
      </w:r>
      <w:r w:rsidRPr="00F83FD6">
        <w:rPr>
          <w:rFonts w:cs="Arial"/>
          <w:sz w:val="22"/>
          <w:szCs w:val="22"/>
        </w:rPr>
        <w:t>)</w:t>
      </w:r>
    </w:p>
    <w:p w14:paraId="0D4A21C0" w14:textId="559B855D" w:rsidR="001B5FB8" w:rsidRDefault="001B5FB8" w:rsidP="00CA2C25">
      <w:pPr>
        <w:pStyle w:val="Brezrazmikov"/>
        <w:rPr>
          <w:rFonts w:cs="Arial"/>
          <w:sz w:val="22"/>
          <w:szCs w:val="22"/>
        </w:rPr>
      </w:pPr>
    </w:p>
    <w:p w14:paraId="4406ACFF" w14:textId="76D20746" w:rsidR="2785F0B2" w:rsidRDefault="2785F0B2" w:rsidP="39390C19">
      <w:pPr>
        <w:pStyle w:val="Brezrazmikov"/>
        <w:rPr>
          <w:rFonts w:cs="Arial"/>
          <w:sz w:val="22"/>
          <w:szCs w:val="22"/>
        </w:rPr>
      </w:pPr>
      <w:r w:rsidRPr="39390C19">
        <w:rPr>
          <w:rFonts w:cs="Arial"/>
          <w:sz w:val="22"/>
          <w:szCs w:val="22"/>
        </w:rPr>
        <w:t>V primerih prekopavanja javnih površin</w:t>
      </w:r>
      <w:r w:rsidR="2AED3398" w:rsidRPr="39390C19">
        <w:rPr>
          <w:rFonts w:cs="Arial"/>
          <w:sz w:val="22"/>
          <w:szCs w:val="22"/>
        </w:rPr>
        <w:t xml:space="preserve"> zaradi nujnih interventnih del na gospodarski javni infrastrukturi je izvajalec posega dolžan najkasneje v roku 24 ur obvestiti </w:t>
      </w:r>
      <w:r w:rsidR="00A27791">
        <w:rPr>
          <w:rFonts w:cs="Arial"/>
          <w:sz w:val="22"/>
          <w:szCs w:val="22"/>
        </w:rPr>
        <w:t>občinsko upravo</w:t>
      </w:r>
      <w:r w:rsidR="2AED3398" w:rsidRPr="39390C19">
        <w:rPr>
          <w:rFonts w:cs="Arial"/>
          <w:sz w:val="22"/>
          <w:szCs w:val="22"/>
        </w:rPr>
        <w:t xml:space="preserve"> o izvajanju del in takoj po kon</w:t>
      </w:r>
      <w:r w:rsidR="51863107" w:rsidRPr="39390C19">
        <w:rPr>
          <w:rFonts w:cs="Arial"/>
          <w:sz w:val="22"/>
          <w:szCs w:val="22"/>
        </w:rPr>
        <w:t>čanju del obnoviti javno površino v začasno prvotno stanje. Končno primopredajo vrnitve v prvotno st</w:t>
      </w:r>
      <w:r w:rsidR="6E8E5B2B" w:rsidRPr="39390C19">
        <w:rPr>
          <w:rFonts w:cs="Arial"/>
          <w:sz w:val="22"/>
          <w:szCs w:val="22"/>
        </w:rPr>
        <w:t xml:space="preserve">anje potrdita izvajalec interventnega posega in izvajalec javne službe po dveh mesecih z zapisnikom, ki ga predata </w:t>
      </w:r>
      <w:r w:rsidR="00A27791">
        <w:rPr>
          <w:rFonts w:cs="Arial"/>
          <w:sz w:val="22"/>
          <w:szCs w:val="22"/>
        </w:rPr>
        <w:t>občinski upravi</w:t>
      </w:r>
      <w:r w:rsidR="7CFE4A1B" w:rsidRPr="39390C19">
        <w:rPr>
          <w:rFonts w:cs="Arial"/>
          <w:sz w:val="22"/>
          <w:szCs w:val="22"/>
        </w:rPr>
        <w:t>.«</w:t>
      </w:r>
    </w:p>
    <w:p w14:paraId="6635B4D2" w14:textId="77777777" w:rsidR="006323E0" w:rsidRDefault="006323E0" w:rsidP="00CA2C25">
      <w:pPr>
        <w:pStyle w:val="Brezrazmikov"/>
        <w:rPr>
          <w:rFonts w:cs="Arial"/>
          <w:sz w:val="22"/>
          <w:szCs w:val="22"/>
        </w:rPr>
      </w:pPr>
    </w:p>
    <w:p w14:paraId="3566D1B4" w14:textId="77777777" w:rsidR="006323E0" w:rsidRDefault="006323E0" w:rsidP="006323E0">
      <w:pPr>
        <w:pStyle w:val="Brezrazmikov"/>
        <w:numPr>
          <w:ilvl w:val="0"/>
          <w:numId w:val="4"/>
        </w:numPr>
        <w:jc w:val="center"/>
        <w:rPr>
          <w:rFonts w:cs="Arial"/>
          <w:sz w:val="22"/>
          <w:szCs w:val="22"/>
        </w:rPr>
      </w:pPr>
      <w:r>
        <w:rPr>
          <w:rFonts w:cs="Arial"/>
          <w:sz w:val="22"/>
          <w:szCs w:val="22"/>
        </w:rPr>
        <w:lastRenderedPageBreak/>
        <w:t>člen</w:t>
      </w:r>
    </w:p>
    <w:p w14:paraId="4487B211" w14:textId="77777777" w:rsidR="006323E0" w:rsidRDefault="006323E0" w:rsidP="00CA2C25">
      <w:pPr>
        <w:pStyle w:val="Brezrazmikov"/>
        <w:rPr>
          <w:rFonts w:cs="Arial"/>
          <w:sz w:val="22"/>
          <w:szCs w:val="22"/>
        </w:rPr>
      </w:pPr>
    </w:p>
    <w:p w14:paraId="62083099" w14:textId="09EA1004" w:rsidR="1EACB501" w:rsidRDefault="1EACB501" w:rsidP="39390C19">
      <w:pPr>
        <w:pStyle w:val="Brezrazmikov"/>
        <w:rPr>
          <w:rFonts w:cs="Arial"/>
          <w:sz w:val="22"/>
          <w:szCs w:val="22"/>
        </w:rPr>
      </w:pPr>
      <w:r w:rsidRPr="39390C19">
        <w:rPr>
          <w:rFonts w:cs="Arial"/>
          <w:sz w:val="22"/>
          <w:szCs w:val="22"/>
        </w:rPr>
        <w:t>Za 9. členom se doda nov 9. a člen, ki se glasi:</w:t>
      </w:r>
    </w:p>
    <w:p w14:paraId="2C3A7845" w14:textId="186F7544" w:rsidR="39390C19" w:rsidRDefault="39390C19" w:rsidP="39390C19">
      <w:pPr>
        <w:pStyle w:val="Brezrazmikov"/>
        <w:rPr>
          <w:rFonts w:cs="Arial"/>
          <w:sz w:val="22"/>
          <w:szCs w:val="22"/>
        </w:rPr>
      </w:pPr>
    </w:p>
    <w:p w14:paraId="5A76C19A" w14:textId="53279674" w:rsidR="03C9E785" w:rsidRPr="00F83FD6" w:rsidRDefault="03C9E785" w:rsidP="39390C19">
      <w:pPr>
        <w:pStyle w:val="Brezrazmikov"/>
        <w:jc w:val="center"/>
        <w:rPr>
          <w:rFonts w:cs="Arial"/>
          <w:sz w:val="22"/>
          <w:szCs w:val="22"/>
        </w:rPr>
      </w:pPr>
      <w:r w:rsidRPr="00F83FD6">
        <w:rPr>
          <w:rFonts w:cs="Arial"/>
          <w:sz w:val="22"/>
          <w:szCs w:val="22"/>
        </w:rPr>
        <w:t>» 9. a člen</w:t>
      </w:r>
    </w:p>
    <w:p w14:paraId="7D7304E1" w14:textId="7CD8C632" w:rsidR="03C9E785" w:rsidRPr="00F83FD6" w:rsidRDefault="03C9E785" w:rsidP="39390C19">
      <w:pPr>
        <w:pStyle w:val="Brezrazmikov"/>
        <w:jc w:val="center"/>
        <w:rPr>
          <w:rFonts w:cs="Arial"/>
          <w:sz w:val="22"/>
          <w:szCs w:val="22"/>
        </w:rPr>
      </w:pPr>
      <w:r w:rsidRPr="00F83FD6">
        <w:rPr>
          <w:rFonts w:cs="Arial"/>
          <w:sz w:val="22"/>
          <w:szCs w:val="22"/>
        </w:rPr>
        <w:t>(</w:t>
      </w:r>
      <w:r w:rsidR="004F4E35" w:rsidRPr="00F83FD6">
        <w:rPr>
          <w:rFonts w:cs="Arial"/>
          <w:sz w:val="22"/>
          <w:szCs w:val="22"/>
        </w:rPr>
        <w:t>H</w:t>
      </w:r>
      <w:r w:rsidRPr="00F83FD6">
        <w:rPr>
          <w:rFonts w:cs="Arial"/>
          <w:sz w:val="22"/>
          <w:szCs w:val="22"/>
        </w:rPr>
        <w:t>ortikulturna komisija)</w:t>
      </w:r>
    </w:p>
    <w:p w14:paraId="41FC6C3B" w14:textId="40D9F94B" w:rsidR="39390C19" w:rsidRDefault="39390C19" w:rsidP="39390C19">
      <w:pPr>
        <w:pStyle w:val="Brezrazmikov"/>
        <w:spacing w:line="259" w:lineRule="auto"/>
        <w:rPr>
          <w:rFonts w:cs="Arial"/>
          <w:sz w:val="22"/>
          <w:szCs w:val="22"/>
        </w:rPr>
      </w:pPr>
    </w:p>
    <w:p w14:paraId="217E5D60" w14:textId="6C716686" w:rsidR="03C9E785" w:rsidRDefault="00576475" w:rsidP="39390C19">
      <w:pPr>
        <w:pStyle w:val="Brezrazmikov"/>
        <w:rPr>
          <w:rFonts w:cs="Arial"/>
          <w:sz w:val="22"/>
          <w:szCs w:val="22"/>
        </w:rPr>
      </w:pPr>
      <w:r>
        <w:rPr>
          <w:rFonts w:cs="Arial"/>
          <w:sz w:val="22"/>
          <w:szCs w:val="22"/>
        </w:rPr>
        <w:t>(1)</w:t>
      </w:r>
      <w:r w:rsidR="03C9E785" w:rsidRPr="39390C19">
        <w:rPr>
          <w:rFonts w:cs="Arial"/>
          <w:sz w:val="22"/>
          <w:szCs w:val="22"/>
        </w:rPr>
        <w:t xml:space="preserve">Za reševanje posameznih vprašanj, ki se nanašajo na </w:t>
      </w:r>
      <w:r w:rsidR="791AEEF1" w:rsidRPr="39390C19">
        <w:rPr>
          <w:rFonts w:cs="Arial"/>
          <w:sz w:val="22"/>
          <w:szCs w:val="22"/>
        </w:rPr>
        <w:t>urejanje</w:t>
      </w:r>
      <w:r w:rsidR="00D855B7">
        <w:rPr>
          <w:rFonts w:cs="Arial"/>
          <w:sz w:val="22"/>
          <w:szCs w:val="22"/>
        </w:rPr>
        <w:t xml:space="preserve"> in načrtovanje</w:t>
      </w:r>
      <w:r w:rsidR="791AEEF1" w:rsidRPr="39390C19">
        <w:rPr>
          <w:rFonts w:cs="Arial"/>
          <w:sz w:val="22"/>
          <w:szCs w:val="22"/>
        </w:rPr>
        <w:t xml:space="preserve"> zelenih površin, drevnin in grmovnic</w:t>
      </w:r>
      <w:r w:rsidR="008E5E41">
        <w:rPr>
          <w:rFonts w:cs="Arial"/>
          <w:sz w:val="22"/>
          <w:szCs w:val="22"/>
        </w:rPr>
        <w:t>, vključno z izdajo mnenj glede posekov dreves</w:t>
      </w:r>
      <w:r w:rsidR="00007325">
        <w:rPr>
          <w:rFonts w:cs="Arial"/>
          <w:sz w:val="22"/>
          <w:szCs w:val="22"/>
        </w:rPr>
        <w:t>,</w:t>
      </w:r>
      <w:r w:rsidR="791AEEF1" w:rsidRPr="39390C19">
        <w:rPr>
          <w:rFonts w:cs="Arial"/>
          <w:sz w:val="22"/>
          <w:szCs w:val="22"/>
        </w:rPr>
        <w:t xml:space="preserve"> župan s sklepom </w:t>
      </w:r>
      <w:r w:rsidR="440ECDA3" w:rsidRPr="39390C19">
        <w:rPr>
          <w:rFonts w:cs="Arial"/>
          <w:sz w:val="22"/>
          <w:szCs w:val="22"/>
        </w:rPr>
        <w:t xml:space="preserve">imenuje hortikulturno komisijo. </w:t>
      </w:r>
    </w:p>
    <w:p w14:paraId="48E0BEA0" w14:textId="77777777" w:rsidR="00A86C85" w:rsidRDefault="00A86C85" w:rsidP="39390C19">
      <w:pPr>
        <w:pStyle w:val="Brezrazmikov"/>
        <w:rPr>
          <w:rFonts w:cs="Arial"/>
          <w:sz w:val="22"/>
          <w:szCs w:val="22"/>
        </w:rPr>
      </w:pPr>
    </w:p>
    <w:p w14:paraId="5732184C" w14:textId="7D0C25B9" w:rsidR="00A86C85" w:rsidRDefault="00576475" w:rsidP="39390C19">
      <w:pPr>
        <w:pStyle w:val="Brezrazmikov"/>
        <w:rPr>
          <w:rFonts w:cs="Arial"/>
          <w:sz w:val="22"/>
          <w:szCs w:val="22"/>
        </w:rPr>
      </w:pPr>
      <w:r>
        <w:rPr>
          <w:rFonts w:cs="Arial"/>
          <w:sz w:val="22"/>
          <w:szCs w:val="22"/>
        </w:rPr>
        <w:t>(2)</w:t>
      </w:r>
      <w:r w:rsidR="00A86C85">
        <w:rPr>
          <w:rFonts w:cs="Arial"/>
          <w:sz w:val="22"/>
          <w:szCs w:val="22"/>
        </w:rPr>
        <w:t xml:space="preserve">Mandat </w:t>
      </w:r>
      <w:r w:rsidR="00ED2539">
        <w:rPr>
          <w:rFonts w:cs="Arial"/>
          <w:sz w:val="22"/>
          <w:szCs w:val="22"/>
        </w:rPr>
        <w:t>Hortikulturne komisije je vezan na mandat župana. Župan lahko posameznega člana ali celotno Hortikulturno komisijo razreši pred iztekom mandata in imenuje novo.</w:t>
      </w:r>
    </w:p>
    <w:p w14:paraId="7CDBF21E" w14:textId="77777777" w:rsidR="00432581" w:rsidRDefault="00432581" w:rsidP="39390C19">
      <w:pPr>
        <w:pStyle w:val="Brezrazmikov"/>
        <w:rPr>
          <w:rFonts w:cs="Arial"/>
          <w:sz w:val="22"/>
          <w:szCs w:val="22"/>
        </w:rPr>
      </w:pPr>
    </w:p>
    <w:p w14:paraId="01C4C258" w14:textId="6804724B" w:rsidR="005C5076" w:rsidRDefault="00CD6F75" w:rsidP="39390C19">
      <w:pPr>
        <w:pStyle w:val="Brezrazmikov"/>
        <w:rPr>
          <w:rFonts w:cs="Arial"/>
          <w:sz w:val="22"/>
          <w:szCs w:val="22"/>
        </w:rPr>
      </w:pPr>
      <w:r>
        <w:rPr>
          <w:rFonts w:cs="Arial"/>
          <w:sz w:val="22"/>
          <w:szCs w:val="22"/>
        </w:rPr>
        <w:t>(3)</w:t>
      </w:r>
      <w:r w:rsidR="005C5076">
        <w:rPr>
          <w:rFonts w:cs="Arial"/>
          <w:sz w:val="22"/>
          <w:szCs w:val="22"/>
        </w:rPr>
        <w:t>Hortikulturna k</w:t>
      </w:r>
      <w:r w:rsidR="00B96AC6">
        <w:rPr>
          <w:rFonts w:cs="Arial"/>
          <w:sz w:val="22"/>
          <w:szCs w:val="22"/>
        </w:rPr>
        <w:t xml:space="preserve">omisija je sestavljena iz predstavnika organa občinske uprave pristojnega za prostor, predstavnika organa občinske uprave pristojnega za gospodarske javne službe, predstavnikov </w:t>
      </w:r>
      <w:r w:rsidR="00951A5E">
        <w:rPr>
          <w:rFonts w:cs="Arial"/>
          <w:sz w:val="22"/>
          <w:szCs w:val="22"/>
        </w:rPr>
        <w:t>svet</w:t>
      </w:r>
      <w:r w:rsidR="001316ED">
        <w:rPr>
          <w:rFonts w:cs="Arial"/>
          <w:sz w:val="22"/>
          <w:szCs w:val="22"/>
        </w:rPr>
        <w:t>ov</w:t>
      </w:r>
      <w:r w:rsidR="00951A5E">
        <w:rPr>
          <w:rFonts w:cs="Arial"/>
          <w:sz w:val="22"/>
          <w:szCs w:val="22"/>
        </w:rPr>
        <w:t xml:space="preserve"> krajevnih skupnosti</w:t>
      </w:r>
      <w:r w:rsidR="00F83FD6">
        <w:rPr>
          <w:rFonts w:cs="Arial"/>
          <w:sz w:val="22"/>
          <w:szCs w:val="22"/>
        </w:rPr>
        <w:t xml:space="preserve"> iz območja, na katerem velja ta odlok</w:t>
      </w:r>
      <w:r w:rsidR="00951A5E">
        <w:rPr>
          <w:rFonts w:cs="Arial"/>
          <w:sz w:val="22"/>
          <w:szCs w:val="22"/>
        </w:rPr>
        <w:t xml:space="preserve"> </w:t>
      </w:r>
      <w:r w:rsidR="00702E71">
        <w:rPr>
          <w:rFonts w:cs="Arial"/>
          <w:sz w:val="22"/>
          <w:szCs w:val="22"/>
        </w:rPr>
        <w:t>in zunanjih strokovnjakov</w:t>
      </w:r>
      <w:r w:rsidR="00604EB4">
        <w:rPr>
          <w:rFonts w:cs="Arial"/>
          <w:sz w:val="22"/>
          <w:szCs w:val="22"/>
        </w:rPr>
        <w:t xml:space="preserve"> s tega področja.</w:t>
      </w:r>
    </w:p>
    <w:p w14:paraId="59CB2C9C" w14:textId="77777777" w:rsidR="00604EB4" w:rsidRDefault="00604EB4" w:rsidP="39390C19">
      <w:pPr>
        <w:pStyle w:val="Brezrazmikov"/>
        <w:rPr>
          <w:rFonts w:cs="Arial"/>
          <w:sz w:val="22"/>
          <w:szCs w:val="22"/>
        </w:rPr>
      </w:pPr>
    </w:p>
    <w:p w14:paraId="70E71DD3" w14:textId="36CF0DAC" w:rsidR="00CD6F75" w:rsidRDefault="00CD6F75" w:rsidP="39390C19">
      <w:pPr>
        <w:pStyle w:val="Brezrazmikov"/>
        <w:rPr>
          <w:rFonts w:cs="Arial"/>
          <w:sz w:val="22"/>
          <w:szCs w:val="22"/>
        </w:rPr>
      </w:pPr>
      <w:r>
        <w:rPr>
          <w:rFonts w:cs="Arial"/>
          <w:sz w:val="22"/>
          <w:szCs w:val="22"/>
        </w:rPr>
        <w:t>(4)</w:t>
      </w:r>
      <w:r w:rsidR="00302023">
        <w:rPr>
          <w:rFonts w:cs="Arial"/>
          <w:sz w:val="22"/>
          <w:szCs w:val="22"/>
        </w:rPr>
        <w:t>Hortikulturna komisija se sestaja na terenskih ogledih</w:t>
      </w:r>
      <w:r w:rsidR="003449B6">
        <w:rPr>
          <w:rFonts w:cs="Arial"/>
          <w:sz w:val="22"/>
          <w:szCs w:val="22"/>
        </w:rPr>
        <w:t xml:space="preserve">, katere sklicuje predstavnik organa občinske uprave pristojnega za prostor, ki </w:t>
      </w:r>
      <w:r w:rsidR="00576475">
        <w:rPr>
          <w:rFonts w:cs="Arial"/>
          <w:sz w:val="22"/>
          <w:szCs w:val="22"/>
        </w:rPr>
        <w:t xml:space="preserve">tudi </w:t>
      </w:r>
      <w:r w:rsidR="003449B6">
        <w:rPr>
          <w:rFonts w:cs="Arial"/>
          <w:sz w:val="22"/>
          <w:szCs w:val="22"/>
        </w:rPr>
        <w:t xml:space="preserve">opravlja strokovne in </w:t>
      </w:r>
      <w:r w:rsidR="008C4732">
        <w:rPr>
          <w:rFonts w:cs="Arial"/>
          <w:sz w:val="22"/>
          <w:szCs w:val="22"/>
        </w:rPr>
        <w:t>tehnično administrativne naloge</w:t>
      </w:r>
      <w:r w:rsidR="00576475">
        <w:rPr>
          <w:rFonts w:cs="Arial"/>
          <w:sz w:val="22"/>
          <w:szCs w:val="22"/>
        </w:rPr>
        <w:t xml:space="preserve"> potrebne za delo Hortikulturne komisije</w:t>
      </w:r>
      <w:r w:rsidR="008C4732">
        <w:rPr>
          <w:rFonts w:cs="Arial"/>
          <w:sz w:val="22"/>
          <w:szCs w:val="22"/>
        </w:rPr>
        <w:t>.</w:t>
      </w:r>
      <w:r w:rsidR="00301FAC">
        <w:rPr>
          <w:rFonts w:cs="Arial"/>
          <w:sz w:val="22"/>
          <w:szCs w:val="22"/>
        </w:rPr>
        <w:t xml:space="preserve"> </w:t>
      </w:r>
    </w:p>
    <w:p w14:paraId="56494F62" w14:textId="77777777" w:rsidR="00CD6F75" w:rsidRDefault="00CD6F75" w:rsidP="39390C19">
      <w:pPr>
        <w:pStyle w:val="Brezrazmikov"/>
        <w:rPr>
          <w:rFonts w:cs="Arial"/>
          <w:sz w:val="22"/>
          <w:szCs w:val="22"/>
        </w:rPr>
      </w:pPr>
    </w:p>
    <w:p w14:paraId="2C7C8A8A" w14:textId="0CF54036" w:rsidR="00604EB4" w:rsidRDefault="00CD6F75" w:rsidP="39390C19">
      <w:pPr>
        <w:pStyle w:val="Brezrazmikov"/>
        <w:rPr>
          <w:rFonts w:cs="Arial"/>
          <w:sz w:val="22"/>
          <w:szCs w:val="22"/>
        </w:rPr>
      </w:pPr>
      <w:r>
        <w:rPr>
          <w:rFonts w:cs="Arial"/>
          <w:sz w:val="22"/>
          <w:szCs w:val="22"/>
        </w:rPr>
        <w:t>(5)Hortikulturna k</w:t>
      </w:r>
      <w:r w:rsidR="00271F0C">
        <w:rPr>
          <w:rFonts w:cs="Arial"/>
          <w:sz w:val="22"/>
          <w:szCs w:val="22"/>
        </w:rPr>
        <w:t>omisija je sklepčna, če je na ogledu navzoča večina njenih članov. Člani imajo pravico razpravljati in podat</w:t>
      </w:r>
      <w:r w:rsidR="005E2F2A">
        <w:rPr>
          <w:rFonts w:cs="Arial"/>
          <w:sz w:val="22"/>
          <w:szCs w:val="22"/>
        </w:rPr>
        <w:t xml:space="preserve">i svoje strokovno mnenje. Na podlagi večinskega mnenja prisotnih članov se sprejme enotno mnenje </w:t>
      </w:r>
      <w:r>
        <w:rPr>
          <w:rFonts w:cs="Arial"/>
          <w:sz w:val="22"/>
          <w:szCs w:val="22"/>
        </w:rPr>
        <w:t>H</w:t>
      </w:r>
      <w:r w:rsidR="005E2F2A">
        <w:rPr>
          <w:rFonts w:cs="Arial"/>
          <w:sz w:val="22"/>
          <w:szCs w:val="22"/>
        </w:rPr>
        <w:t>ortikulturne komisije, ki se zapiše v zapisnik.</w:t>
      </w:r>
      <w:r w:rsidR="00A27791">
        <w:rPr>
          <w:rFonts w:cs="Arial"/>
          <w:sz w:val="22"/>
          <w:szCs w:val="22"/>
        </w:rPr>
        <w:t>«</w:t>
      </w:r>
      <w:r w:rsidR="00576475">
        <w:rPr>
          <w:rFonts w:cs="Arial"/>
          <w:sz w:val="22"/>
          <w:szCs w:val="22"/>
        </w:rPr>
        <w:t>.</w:t>
      </w:r>
    </w:p>
    <w:p w14:paraId="13728AFE" w14:textId="11E06104" w:rsidR="39390C19" w:rsidRDefault="39390C19" w:rsidP="39390C19">
      <w:pPr>
        <w:pStyle w:val="Brezrazmikov"/>
        <w:rPr>
          <w:rFonts w:cs="Arial"/>
          <w:sz w:val="22"/>
          <w:szCs w:val="22"/>
        </w:rPr>
      </w:pPr>
    </w:p>
    <w:p w14:paraId="39071823" w14:textId="43BE4A08" w:rsidR="2EB7DCD7" w:rsidRDefault="2EB7DCD7" w:rsidP="39390C19">
      <w:pPr>
        <w:pStyle w:val="Brezrazmikov"/>
        <w:numPr>
          <w:ilvl w:val="0"/>
          <w:numId w:val="4"/>
        </w:numPr>
        <w:jc w:val="center"/>
        <w:rPr>
          <w:rFonts w:cs="Arial"/>
          <w:sz w:val="22"/>
          <w:szCs w:val="22"/>
        </w:rPr>
      </w:pPr>
      <w:r w:rsidRPr="39390C19">
        <w:rPr>
          <w:rFonts w:cs="Arial"/>
          <w:sz w:val="22"/>
          <w:szCs w:val="22"/>
        </w:rPr>
        <w:t>člen</w:t>
      </w:r>
    </w:p>
    <w:p w14:paraId="689E9F4E" w14:textId="4D4682FA" w:rsidR="39390C19" w:rsidRDefault="39390C19" w:rsidP="39390C19">
      <w:pPr>
        <w:pStyle w:val="Brezrazmikov"/>
        <w:rPr>
          <w:rFonts w:cs="Arial"/>
          <w:sz w:val="22"/>
          <w:szCs w:val="22"/>
        </w:rPr>
      </w:pPr>
    </w:p>
    <w:p w14:paraId="0194F58F" w14:textId="77777777" w:rsidR="00782E9B" w:rsidRPr="00F83FD6" w:rsidRDefault="00782E9B" w:rsidP="00782E9B">
      <w:pPr>
        <w:pStyle w:val="Pripombabesedilo"/>
        <w:jc w:val="left"/>
        <w:rPr>
          <w:sz w:val="22"/>
          <w:szCs w:val="22"/>
        </w:rPr>
      </w:pPr>
      <w:bookmarkStart w:id="1" w:name="_Hlk179375725"/>
      <w:r w:rsidRPr="00F83FD6">
        <w:rPr>
          <w:sz w:val="22"/>
          <w:szCs w:val="22"/>
        </w:rPr>
        <w:t>10. člen se spremeni tako, da se glasi:</w:t>
      </w:r>
    </w:p>
    <w:p w14:paraId="6C39DE63" w14:textId="77777777" w:rsidR="00F83FD6" w:rsidRDefault="00F83FD6" w:rsidP="00782E9B">
      <w:pPr>
        <w:pStyle w:val="Pripombabesedilo"/>
        <w:jc w:val="left"/>
        <w:rPr>
          <w:sz w:val="22"/>
          <w:szCs w:val="22"/>
        </w:rPr>
      </w:pPr>
    </w:p>
    <w:p w14:paraId="4A9D189C" w14:textId="1DDE2F06" w:rsidR="00782E9B" w:rsidRPr="00F83FD6" w:rsidRDefault="00F83FD6" w:rsidP="00F83FD6">
      <w:pPr>
        <w:pStyle w:val="Pripombabesedilo"/>
        <w:rPr>
          <w:sz w:val="22"/>
          <w:szCs w:val="22"/>
        </w:rPr>
      </w:pPr>
      <w:r>
        <w:rPr>
          <w:sz w:val="22"/>
          <w:szCs w:val="22"/>
        </w:rPr>
        <w:t>»(</w:t>
      </w:r>
      <w:r w:rsidR="00782E9B" w:rsidRPr="00F83FD6">
        <w:rPr>
          <w:sz w:val="22"/>
          <w:szCs w:val="22"/>
        </w:rPr>
        <w:t xml:space="preserve">1) Drevja na urbanih območjih ni dovoljeno sekati brez dovoljenja pristojnega organa (v nadaljevanju: dovoljenje). </w:t>
      </w:r>
    </w:p>
    <w:p w14:paraId="07C5F237" w14:textId="77777777" w:rsidR="00782E9B" w:rsidRPr="00F83FD6" w:rsidRDefault="00782E9B" w:rsidP="00F83FD6">
      <w:pPr>
        <w:pStyle w:val="Pripombabesedilo"/>
        <w:rPr>
          <w:sz w:val="22"/>
          <w:szCs w:val="22"/>
        </w:rPr>
      </w:pPr>
    </w:p>
    <w:p w14:paraId="4FE9E93E" w14:textId="77777777" w:rsidR="00782E9B" w:rsidRPr="00F83FD6" w:rsidRDefault="00782E9B" w:rsidP="00F83FD6">
      <w:pPr>
        <w:pStyle w:val="Pripombabesedilo"/>
        <w:rPr>
          <w:sz w:val="22"/>
          <w:szCs w:val="22"/>
        </w:rPr>
      </w:pPr>
      <w:r w:rsidRPr="00F83FD6">
        <w:rPr>
          <w:sz w:val="22"/>
          <w:szCs w:val="22"/>
        </w:rPr>
        <w:t>(2) Dovoljenje se izda na podlagi mnenja Hortikulturne komisije.</w:t>
      </w:r>
    </w:p>
    <w:p w14:paraId="5BA5D161" w14:textId="77777777" w:rsidR="00782E9B" w:rsidRPr="00F83FD6" w:rsidRDefault="00782E9B" w:rsidP="00F83FD6">
      <w:pPr>
        <w:pStyle w:val="Pripombabesedilo"/>
        <w:rPr>
          <w:sz w:val="22"/>
          <w:szCs w:val="22"/>
        </w:rPr>
      </w:pPr>
    </w:p>
    <w:p w14:paraId="035E58A0" w14:textId="77777777" w:rsidR="00782E9B" w:rsidRPr="00F83FD6" w:rsidRDefault="00782E9B" w:rsidP="00F83FD6">
      <w:pPr>
        <w:pStyle w:val="Pripombabesedilo"/>
        <w:rPr>
          <w:sz w:val="22"/>
          <w:szCs w:val="22"/>
        </w:rPr>
      </w:pPr>
      <w:r w:rsidRPr="00F83FD6">
        <w:rPr>
          <w:sz w:val="22"/>
          <w:szCs w:val="22"/>
        </w:rPr>
        <w:t>(3) Ne glede na prvi odstavek tega člena dovoljenje ni potrebno za:</w:t>
      </w:r>
    </w:p>
    <w:p w14:paraId="557A9231" w14:textId="77777777" w:rsidR="00782E9B" w:rsidRPr="00F83FD6" w:rsidRDefault="00782E9B" w:rsidP="00F83FD6">
      <w:pPr>
        <w:pStyle w:val="Pripombabesedilo"/>
        <w:numPr>
          <w:ilvl w:val="0"/>
          <w:numId w:val="38"/>
        </w:numPr>
        <w:rPr>
          <w:sz w:val="22"/>
          <w:szCs w:val="22"/>
        </w:rPr>
      </w:pPr>
      <w:r w:rsidRPr="00F83FD6">
        <w:rPr>
          <w:sz w:val="22"/>
          <w:szCs w:val="22"/>
        </w:rPr>
        <w:t xml:space="preserve">poseke dreves na javnih površinah ali javnem </w:t>
      </w:r>
      <w:proofErr w:type="spellStart"/>
      <w:r w:rsidRPr="00F83FD6">
        <w:rPr>
          <w:sz w:val="22"/>
          <w:szCs w:val="22"/>
        </w:rPr>
        <w:t>dobru</w:t>
      </w:r>
      <w:proofErr w:type="spellEnd"/>
      <w:r w:rsidRPr="00F83FD6">
        <w:rPr>
          <w:sz w:val="22"/>
          <w:szCs w:val="22"/>
        </w:rPr>
        <w:t xml:space="preserve"> v lasti občine v primeru, ko iz mnenja Hortikulturne komisije izhaja, da je posek drevesa utemeljen;</w:t>
      </w:r>
    </w:p>
    <w:p w14:paraId="5A47581C" w14:textId="77777777" w:rsidR="00782E9B" w:rsidRPr="00F83FD6" w:rsidRDefault="00782E9B" w:rsidP="00F83FD6">
      <w:pPr>
        <w:pStyle w:val="Pripombabesedilo"/>
        <w:numPr>
          <w:ilvl w:val="0"/>
          <w:numId w:val="38"/>
        </w:numPr>
        <w:rPr>
          <w:sz w:val="22"/>
          <w:szCs w:val="22"/>
        </w:rPr>
      </w:pPr>
      <w:r w:rsidRPr="00F83FD6">
        <w:rPr>
          <w:sz w:val="22"/>
          <w:szCs w:val="22"/>
        </w:rPr>
        <w:t xml:space="preserve"> za sekanje sadnega drevja in okrasnega grmovja na zasebnih površinah.</w:t>
      </w:r>
    </w:p>
    <w:p w14:paraId="7E0C231A" w14:textId="77777777" w:rsidR="00782E9B" w:rsidRPr="00F83FD6" w:rsidRDefault="00782E9B" w:rsidP="00F83FD6">
      <w:pPr>
        <w:pStyle w:val="Pripombabesedilo"/>
        <w:rPr>
          <w:sz w:val="22"/>
          <w:szCs w:val="22"/>
        </w:rPr>
      </w:pPr>
    </w:p>
    <w:p w14:paraId="32ABA318" w14:textId="77777777" w:rsidR="00782E9B" w:rsidRPr="00F83FD6" w:rsidRDefault="00782E9B" w:rsidP="00F83FD6">
      <w:pPr>
        <w:pStyle w:val="Pripombabesedilo"/>
        <w:rPr>
          <w:sz w:val="22"/>
          <w:szCs w:val="22"/>
        </w:rPr>
      </w:pPr>
      <w:r w:rsidRPr="00F83FD6">
        <w:rPr>
          <w:sz w:val="22"/>
          <w:szCs w:val="22"/>
        </w:rPr>
        <w:t xml:space="preserve">(4) Ne glede na prvi in drugi odstavek tega člena dovoljenje in mnenje Hortikulturne komisije nista potrebna v primeru, ko drevo zaradi </w:t>
      </w:r>
      <w:proofErr w:type="spellStart"/>
      <w:r w:rsidRPr="00F83FD6">
        <w:rPr>
          <w:sz w:val="22"/>
          <w:szCs w:val="22"/>
        </w:rPr>
        <w:t>preraščenosti</w:t>
      </w:r>
      <w:proofErr w:type="spellEnd"/>
      <w:r w:rsidRPr="00F83FD6">
        <w:rPr>
          <w:sz w:val="22"/>
          <w:szCs w:val="22"/>
        </w:rPr>
        <w:t>, fizičnega propada, naravnih katastrof in drugih razlogov ogroža osebe, infrastrukturo, varnost cestnega prometa ali premoženja. O takih primerih je izvajalec javne službe dolžan nemudoma obvestiti pristojni organ.</w:t>
      </w:r>
    </w:p>
    <w:p w14:paraId="7D9C92ED" w14:textId="77777777" w:rsidR="00782E9B" w:rsidRPr="00F83FD6" w:rsidRDefault="00782E9B" w:rsidP="00F83FD6">
      <w:pPr>
        <w:pStyle w:val="Pripombabesedilo"/>
        <w:rPr>
          <w:sz w:val="22"/>
          <w:szCs w:val="22"/>
        </w:rPr>
      </w:pPr>
    </w:p>
    <w:p w14:paraId="7ABD8BAD" w14:textId="36E09538" w:rsidR="00782E9B" w:rsidRPr="00F83FD6" w:rsidRDefault="00782E9B" w:rsidP="00F83FD6">
      <w:pPr>
        <w:pStyle w:val="Pripombabesedilo"/>
        <w:rPr>
          <w:sz w:val="22"/>
          <w:szCs w:val="22"/>
        </w:rPr>
      </w:pPr>
      <w:r w:rsidRPr="00F83FD6">
        <w:rPr>
          <w:sz w:val="22"/>
          <w:szCs w:val="22"/>
        </w:rPr>
        <w:t xml:space="preserve">(5) V primeru, ko iz mnenja Hortikulturne komisije izhaja, da je posek drevesa utemeljen, drevo pa raste v neposredni bližini večstanovanjskega objekta, je pred izdajo dovoljenja za posek </w:t>
      </w:r>
      <w:r w:rsidR="00F83FD6">
        <w:rPr>
          <w:sz w:val="22"/>
          <w:szCs w:val="22"/>
        </w:rPr>
        <w:t xml:space="preserve">vlogi </w:t>
      </w:r>
      <w:r w:rsidRPr="00F83FD6">
        <w:rPr>
          <w:sz w:val="22"/>
          <w:szCs w:val="22"/>
        </w:rPr>
        <w:t>potrebno pr</w:t>
      </w:r>
      <w:r w:rsidR="00F83FD6">
        <w:rPr>
          <w:sz w:val="22"/>
          <w:szCs w:val="22"/>
        </w:rPr>
        <w:t>iložiti</w:t>
      </w:r>
      <w:r w:rsidRPr="00F83FD6">
        <w:rPr>
          <w:sz w:val="22"/>
          <w:szCs w:val="22"/>
        </w:rPr>
        <w:t xml:space="preserve"> soglasja večine etažnih lastnikov tega večstanovanjskega objekta.</w:t>
      </w:r>
    </w:p>
    <w:p w14:paraId="54A4562C" w14:textId="77777777" w:rsidR="00782E9B" w:rsidRPr="00F83FD6" w:rsidRDefault="00782E9B" w:rsidP="00782E9B">
      <w:pPr>
        <w:pStyle w:val="Pripombabesedilo"/>
        <w:jc w:val="left"/>
        <w:rPr>
          <w:sz w:val="22"/>
          <w:szCs w:val="22"/>
        </w:rPr>
      </w:pPr>
    </w:p>
    <w:p w14:paraId="3F8AA63C" w14:textId="77777777" w:rsidR="00782E9B" w:rsidRPr="00F83FD6" w:rsidRDefault="00782E9B" w:rsidP="00782E9B">
      <w:pPr>
        <w:pStyle w:val="Pripombabesedilo"/>
        <w:jc w:val="left"/>
        <w:rPr>
          <w:sz w:val="22"/>
          <w:szCs w:val="22"/>
        </w:rPr>
      </w:pPr>
      <w:r w:rsidRPr="00F83FD6">
        <w:rPr>
          <w:sz w:val="22"/>
          <w:szCs w:val="22"/>
        </w:rPr>
        <w:lastRenderedPageBreak/>
        <w:t>(6) Stroški poseka bremenijo:</w:t>
      </w:r>
    </w:p>
    <w:p w14:paraId="451813E1" w14:textId="77777777" w:rsidR="00782E9B" w:rsidRPr="00F83FD6" w:rsidRDefault="00782E9B" w:rsidP="00782E9B">
      <w:pPr>
        <w:pStyle w:val="Pripombabesedilo"/>
        <w:numPr>
          <w:ilvl w:val="0"/>
          <w:numId w:val="39"/>
        </w:numPr>
        <w:jc w:val="left"/>
        <w:rPr>
          <w:sz w:val="22"/>
          <w:szCs w:val="22"/>
        </w:rPr>
      </w:pPr>
      <w:r w:rsidRPr="00F83FD6">
        <w:rPr>
          <w:sz w:val="22"/>
          <w:szCs w:val="22"/>
        </w:rPr>
        <w:t>na javnih površinah – občinski proračun;</w:t>
      </w:r>
    </w:p>
    <w:p w14:paraId="1AD340A0" w14:textId="229AB1E6" w:rsidR="39390C19" w:rsidRPr="00F83FD6" w:rsidRDefault="00782E9B" w:rsidP="00F83FD6">
      <w:pPr>
        <w:pStyle w:val="Brezrazmikov"/>
        <w:numPr>
          <w:ilvl w:val="0"/>
          <w:numId w:val="40"/>
        </w:numPr>
        <w:rPr>
          <w:rFonts w:cs="Arial"/>
          <w:sz w:val="22"/>
          <w:szCs w:val="22"/>
        </w:rPr>
      </w:pPr>
      <w:r w:rsidRPr="00F83FD6">
        <w:rPr>
          <w:sz w:val="22"/>
          <w:szCs w:val="22"/>
        </w:rPr>
        <w:t>na funkcionalnih površinah objektov in na površinah v zasebni lasti – lastnike objektov oziroma površ</w:t>
      </w:r>
      <w:r w:rsidR="00F83FD6" w:rsidRPr="00F83FD6">
        <w:rPr>
          <w:sz w:val="22"/>
          <w:szCs w:val="22"/>
        </w:rPr>
        <w:t>in.«</w:t>
      </w:r>
    </w:p>
    <w:bookmarkEnd w:id="1"/>
    <w:p w14:paraId="6A40B74D" w14:textId="77777777" w:rsidR="00F83FD6" w:rsidRDefault="00F83FD6" w:rsidP="00CA2C25">
      <w:pPr>
        <w:pStyle w:val="Brezrazmikov"/>
        <w:rPr>
          <w:rFonts w:cs="Arial"/>
          <w:sz w:val="22"/>
          <w:szCs w:val="22"/>
        </w:rPr>
      </w:pPr>
    </w:p>
    <w:p w14:paraId="319F9EA4" w14:textId="77777777" w:rsidR="00C53335" w:rsidRDefault="00C53335" w:rsidP="00C53335">
      <w:pPr>
        <w:pStyle w:val="Brezrazmikov"/>
        <w:numPr>
          <w:ilvl w:val="0"/>
          <w:numId w:val="4"/>
        </w:numPr>
        <w:jc w:val="center"/>
        <w:rPr>
          <w:rFonts w:cs="Arial"/>
          <w:sz w:val="22"/>
          <w:szCs w:val="22"/>
        </w:rPr>
      </w:pPr>
      <w:r>
        <w:rPr>
          <w:rFonts w:cs="Arial"/>
          <w:sz w:val="22"/>
          <w:szCs w:val="22"/>
        </w:rPr>
        <w:t>člen</w:t>
      </w:r>
    </w:p>
    <w:p w14:paraId="5395BAC4" w14:textId="77777777" w:rsidR="00C53335" w:rsidRDefault="00C53335" w:rsidP="00CA2C25">
      <w:pPr>
        <w:pStyle w:val="Brezrazmikov"/>
        <w:rPr>
          <w:rFonts w:cs="Arial"/>
          <w:sz w:val="22"/>
          <w:szCs w:val="22"/>
        </w:rPr>
      </w:pPr>
    </w:p>
    <w:p w14:paraId="322ACC18" w14:textId="77777777" w:rsidR="00DD321D" w:rsidRDefault="00101653" w:rsidP="00CA2C25">
      <w:pPr>
        <w:pStyle w:val="Brezrazmikov"/>
        <w:rPr>
          <w:rFonts w:cs="Arial"/>
          <w:sz w:val="22"/>
          <w:szCs w:val="22"/>
        </w:rPr>
      </w:pPr>
      <w:r>
        <w:rPr>
          <w:rFonts w:cs="Arial"/>
          <w:sz w:val="22"/>
          <w:szCs w:val="22"/>
        </w:rPr>
        <w:t>36. in 37. člen se črtata.</w:t>
      </w:r>
    </w:p>
    <w:p w14:paraId="281A8CA1" w14:textId="77777777" w:rsidR="00AA36F8" w:rsidRDefault="00AA36F8" w:rsidP="00CA2C25">
      <w:pPr>
        <w:pStyle w:val="Brezrazmikov"/>
        <w:rPr>
          <w:rFonts w:cs="Arial"/>
          <w:sz w:val="22"/>
          <w:szCs w:val="22"/>
        </w:rPr>
      </w:pPr>
    </w:p>
    <w:p w14:paraId="0D63E1FC" w14:textId="77777777" w:rsidR="00DD321D" w:rsidRDefault="00DD321D" w:rsidP="00DD321D">
      <w:pPr>
        <w:pStyle w:val="Brezrazmikov"/>
        <w:numPr>
          <w:ilvl w:val="0"/>
          <w:numId w:val="4"/>
        </w:numPr>
        <w:jc w:val="center"/>
        <w:rPr>
          <w:rFonts w:cs="Arial"/>
          <w:sz w:val="22"/>
          <w:szCs w:val="22"/>
        </w:rPr>
      </w:pPr>
      <w:r>
        <w:rPr>
          <w:rFonts w:cs="Arial"/>
          <w:sz w:val="22"/>
          <w:szCs w:val="22"/>
        </w:rPr>
        <w:t>člen</w:t>
      </w:r>
    </w:p>
    <w:p w14:paraId="7A321BBA" w14:textId="77777777" w:rsidR="00AA36F8" w:rsidRDefault="00AA36F8" w:rsidP="00CA2C25">
      <w:pPr>
        <w:pStyle w:val="Brezrazmikov"/>
        <w:rPr>
          <w:rFonts w:cs="Arial"/>
          <w:sz w:val="22"/>
          <w:szCs w:val="22"/>
        </w:rPr>
      </w:pPr>
    </w:p>
    <w:p w14:paraId="4BE12DA7" w14:textId="5041B284" w:rsidR="00DD321D" w:rsidRDefault="000538FA" w:rsidP="00CA2C25">
      <w:pPr>
        <w:pStyle w:val="Brezrazmikov"/>
        <w:rPr>
          <w:rFonts w:cs="Arial"/>
          <w:sz w:val="22"/>
          <w:szCs w:val="22"/>
        </w:rPr>
      </w:pPr>
      <w:r w:rsidRPr="39390C19">
        <w:rPr>
          <w:rFonts w:cs="Arial"/>
          <w:sz w:val="22"/>
          <w:szCs w:val="22"/>
        </w:rPr>
        <w:t>V 65. členu se v prvem odstavku 1. točka spremeni</w:t>
      </w:r>
      <w:r w:rsidR="7514FBB3" w:rsidRPr="39390C19">
        <w:rPr>
          <w:rFonts w:cs="Arial"/>
          <w:sz w:val="22"/>
          <w:szCs w:val="22"/>
        </w:rPr>
        <w:t xml:space="preserve"> tako, da se glasi:</w:t>
      </w:r>
    </w:p>
    <w:p w14:paraId="08028BB3" w14:textId="6E94A9CB" w:rsidR="39390C19" w:rsidRDefault="39390C19" w:rsidP="39390C19">
      <w:pPr>
        <w:pStyle w:val="Brezrazmikov"/>
        <w:rPr>
          <w:rFonts w:cs="Arial"/>
          <w:sz w:val="22"/>
          <w:szCs w:val="22"/>
        </w:rPr>
      </w:pPr>
    </w:p>
    <w:p w14:paraId="6F27C2E4" w14:textId="784A9E50" w:rsidR="7514FBB3" w:rsidRDefault="00F83FD6" w:rsidP="39390C19">
      <w:pPr>
        <w:pStyle w:val="Brezrazmikov"/>
        <w:rPr>
          <w:rFonts w:cs="Arial"/>
          <w:sz w:val="22"/>
          <w:szCs w:val="22"/>
        </w:rPr>
      </w:pPr>
      <w:r>
        <w:rPr>
          <w:rFonts w:cs="Arial"/>
          <w:sz w:val="22"/>
          <w:szCs w:val="22"/>
        </w:rPr>
        <w:t>»</w:t>
      </w:r>
      <w:r w:rsidR="7514FBB3" w:rsidRPr="39390C19">
        <w:rPr>
          <w:rFonts w:cs="Arial"/>
          <w:sz w:val="22"/>
          <w:szCs w:val="22"/>
        </w:rPr>
        <w:t xml:space="preserve">1. V primerih prekopavanja javnih površin zaradi nujnih interventnih del na gospodarski javni infrastrukturi </w:t>
      </w:r>
      <w:r w:rsidR="332C1EC3" w:rsidRPr="39390C19">
        <w:rPr>
          <w:rFonts w:cs="Arial"/>
          <w:sz w:val="22"/>
          <w:szCs w:val="22"/>
        </w:rPr>
        <w:t>n</w:t>
      </w:r>
      <w:r w:rsidR="7514FBB3" w:rsidRPr="39390C19">
        <w:rPr>
          <w:rFonts w:cs="Arial"/>
          <w:sz w:val="22"/>
          <w:szCs w:val="22"/>
        </w:rPr>
        <w:t>ajkasneje v roku 24 ur</w:t>
      </w:r>
      <w:r w:rsidR="6C8EE5BE" w:rsidRPr="39390C19">
        <w:rPr>
          <w:rFonts w:cs="Arial"/>
          <w:sz w:val="22"/>
          <w:szCs w:val="22"/>
        </w:rPr>
        <w:t xml:space="preserve"> </w:t>
      </w:r>
      <w:r w:rsidR="12C7558C" w:rsidRPr="39390C19">
        <w:rPr>
          <w:rFonts w:cs="Arial"/>
          <w:sz w:val="22"/>
          <w:szCs w:val="22"/>
        </w:rPr>
        <w:t xml:space="preserve">ne </w:t>
      </w:r>
      <w:r w:rsidR="7514FBB3" w:rsidRPr="39390C19">
        <w:rPr>
          <w:rFonts w:cs="Arial"/>
          <w:sz w:val="22"/>
          <w:szCs w:val="22"/>
        </w:rPr>
        <w:t>obvesti</w:t>
      </w:r>
      <w:r w:rsidR="3D4FDBCF" w:rsidRPr="39390C19">
        <w:rPr>
          <w:rFonts w:cs="Arial"/>
          <w:sz w:val="22"/>
          <w:szCs w:val="22"/>
        </w:rPr>
        <w:t xml:space="preserve"> </w:t>
      </w:r>
      <w:r w:rsidR="00853A5D">
        <w:rPr>
          <w:rFonts w:cs="Arial"/>
          <w:sz w:val="22"/>
          <w:szCs w:val="22"/>
        </w:rPr>
        <w:t>občinske uprave</w:t>
      </w:r>
      <w:r w:rsidR="3D4FDBCF" w:rsidRPr="39390C19">
        <w:rPr>
          <w:rFonts w:cs="Arial"/>
          <w:sz w:val="22"/>
          <w:szCs w:val="22"/>
        </w:rPr>
        <w:t xml:space="preserve"> o izvajanju del (8. člen)</w:t>
      </w:r>
      <w:r w:rsidR="1155114F" w:rsidRPr="39390C19">
        <w:rPr>
          <w:rFonts w:cs="Arial"/>
          <w:sz w:val="22"/>
          <w:szCs w:val="22"/>
        </w:rPr>
        <w:t>;</w:t>
      </w:r>
      <w:r>
        <w:rPr>
          <w:rFonts w:cs="Arial"/>
          <w:sz w:val="22"/>
          <w:szCs w:val="22"/>
        </w:rPr>
        <w:t>«</w:t>
      </w:r>
    </w:p>
    <w:p w14:paraId="7D9F6F30" w14:textId="09ECEB20" w:rsidR="39390C19" w:rsidRDefault="39390C19" w:rsidP="39390C19">
      <w:pPr>
        <w:pStyle w:val="Brezrazmikov"/>
        <w:rPr>
          <w:rFonts w:cs="Arial"/>
          <w:sz w:val="22"/>
          <w:szCs w:val="22"/>
        </w:rPr>
      </w:pPr>
    </w:p>
    <w:p w14:paraId="4E68EC01" w14:textId="7C304935" w:rsidR="31621FEB" w:rsidRDefault="31621FEB" w:rsidP="39390C19">
      <w:pPr>
        <w:pStyle w:val="Brezrazmikov"/>
        <w:rPr>
          <w:rFonts w:cs="Arial"/>
          <w:sz w:val="22"/>
          <w:szCs w:val="22"/>
        </w:rPr>
      </w:pPr>
      <w:r w:rsidRPr="39390C19">
        <w:rPr>
          <w:rFonts w:cs="Arial"/>
          <w:sz w:val="22"/>
          <w:szCs w:val="22"/>
        </w:rPr>
        <w:t>V prvem odstavku se 2. in 3. točka črtata</w:t>
      </w:r>
      <w:r w:rsidR="00870764">
        <w:rPr>
          <w:rFonts w:cs="Arial"/>
          <w:sz w:val="22"/>
          <w:szCs w:val="22"/>
        </w:rPr>
        <w:t xml:space="preserve">. Dosedanje </w:t>
      </w:r>
      <w:r w:rsidR="00DF65A9">
        <w:rPr>
          <w:rFonts w:cs="Arial"/>
          <w:sz w:val="22"/>
          <w:szCs w:val="22"/>
        </w:rPr>
        <w:t>4.</w:t>
      </w:r>
      <w:r w:rsidR="00870764">
        <w:rPr>
          <w:rFonts w:cs="Arial"/>
          <w:sz w:val="22"/>
          <w:szCs w:val="22"/>
        </w:rPr>
        <w:t xml:space="preserve"> do 15. točka postanejo </w:t>
      </w:r>
      <w:r w:rsidR="00DF65A9">
        <w:rPr>
          <w:rFonts w:cs="Arial"/>
          <w:sz w:val="22"/>
          <w:szCs w:val="22"/>
        </w:rPr>
        <w:t>2.</w:t>
      </w:r>
      <w:r w:rsidR="00870764">
        <w:rPr>
          <w:rFonts w:cs="Arial"/>
          <w:sz w:val="22"/>
          <w:szCs w:val="22"/>
        </w:rPr>
        <w:t xml:space="preserve"> do 13. točka</w:t>
      </w:r>
      <w:r w:rsidRPr="39390C19">
        <w:rPr>
          <w:rFonts w:cs="Arial"/>
          <w:sz w:val="22"/>
          <w:szCs w:val="22"/>
        </w:rPr>
        <w:t>.</w:t>
      </w:r>
    </w:p>
    <w:p w14:paraId="52D34E7B" w14:textId="77777777" w:rsidR="00C53335" w:rsidRDefault="00C53335" w:rsidP="00CA2C25">
      <w:pPr>
        <w:pStyle w:val="Brezrazmikov"/>
        <w:rPr>
          <w:rFonts w:cs="Arial"/>
          <w:sz w:val="22"/>
          <w:szCs w:val="22"/>
        </w:rPr>
      </w:pPr>
    </w:p>
    <w:p w14:paraId="0F76AF4F" w14:textId="77777777" w:rsidR="00C53335" w:rsidRDefault="00C53335" w:rsidP="00C53335">
      <w:pPr>
        <w:pStyle w:val="Brezrazmikov"/>
        <w:numPr>
          <w:ilvl w:val="0"/>
          <w:numId w:val="4"/>
        </w:numPr>
        <w:jc w:val="center"/>
        <w:rPr>
          <w:rFonts w:cs="Arial"/>
          <w:sz w:val="22"/>
          <w:szCs w:val="22"/>
        </w:rPr>
      </w:pPr>
      <w:r>
        <w:rPr>
          <w:rFonts w:cs="Arial"/>
          <w:sz w:val="22"/>
          <w:szCs w:val="22"/>
        </w:rPr>
        <w:t>člen</w:t>
      </w:r>
    </w:p>
    <w:p w14:paraId="57302F62" w14:textId="77777777" w:rsidR="00C53335" w:rsidRDefault="00C53335" w:rsidP="00CA2C25">
      <w:pPr>
        <w:pStyle w:val="Brezrazmikov"/>
        <w:rPr>
          <w:rFonts w:cs="Arial"/>
          <w:sz w:val="22"/>
          <w:szCs w:val="22"/>
        </w:rPr>
      </w:pPr>
    </w:p>
    <w:p w14:paraId="6E969997" w14:textId="12656B5B" w:rsidR="00DD321D" w:rsidRDefault="00DD321D" w:rsidP="00CA2C25">
      <w:pPr>
        <w:pStyle w:val="Brezrazmikov"/>
        <w:rPr>
          <w:rFonts w:cs="Arial"/>
          <w:sz w:val="22"/>
          <w:szCs w:val="22"/>
        </w:rPr>
      </w:pPr>
      <w:r w:rsidRPr="39390C19">
        <w:rPr>
          <w:rFonts w:cs="Arial"/>
          <w:sz w:val="22"/>
          <w:szCs w:val="22"/>
        </w:rPr>
        <w:t>V 66. člen</w:t>
      </w:r>
      <w:r w:rsidR="001F4B5B" w:rsidRPr="39390C19">
        <w:rPr>
          <w:rFonts w:cs="Arial"/>
          <w:sz w:val="22"/>
          <w:szCs w:val="22"/>
        </w:rPr>
        <w:t xml:space="preserve">u se v prvem odstavku </w:t>
      </w:r>
      <w:r w:rsidR="00947F70" w:rsidRPr="39390C19">
        <w:rPr>
          <w:rFonts w:cs="Arial"/>
          <w:sz w:val="22"/>
          <w:szCs w:val="22"/>
        </w:rPr>
        <w:t>1. točka črta</w:t>
      </w:r>
      <w:r w:rsidR="00870764">
        <w:rPr>
          <w:rFonts w:cs="Arial"/>
          <w:sz w:val="22"/>
          <w:szCs w:val="22"/>
        </w:rPr>
        <w:t>. Dosedanj</w:t>
      </w:r>
      <w:r w:rsidR="00DF65A9">
        <w:rPr>
          <w:rFonts w:cs="Arial"/>
          <w:sz w:val="22"/>
          <w:szCs w:val="22"/>
        </w:rPr>
        <w:t>i</w:t>
      </w:r>
      <w:r w:rsidR="00870764">
        <w:rPr>
          <w:rFonts w:cs="Arial"/>
          <w:sz w:val="22"/>
          <w:szCs w:val="22"/>
        </w:rPr>
        <w:t xml:space="preserve"> </w:t>
      </w:r>
      <w:r w:rsidR="00DF65A9">
        <w:rPr>
          <w:rFonts w:cs="Arial"/>
          <w:sz w:val="22"/>
          <w:szCs w:val="22"/>
        </w:rPr>
        <w:t>2.</w:t>
      </w:r>
      <w:r w:rsidR="00870764">
        <w:rPr>
          <w:rFonts w:cs="Arial"/>
          <w:sz w:val="22"/>
          <w:szCs w:val="22"/>
        </w:rPr>
        <w:t xml:space="preserve"> in </w:t>
      </w:r>
      <w:r w:rsidR="00DF65A9">
        <w:rPr>
          <w:rFonts w:cs="Arial"/>
          <w:sz w:val="22"/>
          <w:szCs w:val="22"/>
        </w:rPr>
        <w:t>3.</w:t>
      </w:r>
      <w:r w:rsidR="00870764">
        <w:rPr>
          <w:rFonts w:cs="Arial"/>
          <w:sz w:val="22"/>
          <w:szCs w:val="22"/>
        </w:rPr>
        <w:t xml:space="preserve"> točka postaneta </w:t>
      </w:r>
      <w:r w:rsidR="00DF65A9">
        <w:rPr>
          <w:rFonts w:cs="Arial"/>
          <w:sz w:val="22"/>
          <w:szCs w:val="22"/>
        </w:rPr>
        <w:t>1.</w:t>
      </w:r>
      <w:r w:rsidR="00870764">
        <w:rPr>
          <w:rFonts w:cs="Arial"/>
          <w:sz w:val="22"/>
          <w:szCs w:val="22"/>
        </w:rPr>
        <w:t xml:space="preserve"> in </w:t>
      </w:r>
      <w:r w:rsidR="00DF65A9">
        <w:rPr>
          <w:rFonts w:cs="Arial"/>
          <w:sz w:val="22"/>
          <w:szCs w:val="22"/>
        </w:rPr>
        <w:t xml:space="preserve">2. točka. </w:t>
      </w:r>
    </w:p>
    <w:p w14:paraId="228F31A4" w14:textId="77777777" w:rsidR="00DD321D" w:rsidRDefault="00DD321D" w:rsidP="00CA2C25">
      <w:pPr>
        <w:pStyle w:val="Brezrazmikov"/>
        <w:rPr>
          <w:rFonts w:cs="Arial"/>
          <w:sz w:val="22"/>
          <w:szCs w:val="22"/>
        </w:rPr>
      </w:pPr>
    </w:p>
    <w:p w14:paraId="6A7016C0" w14:textId="77777777" w:rsidR="00DD321D" w:rsidRDefault="00947F70" w:rsidP="00947F70">
      <w:pPr>
        <w:pStyle w:val="Brezrazmikov"/>
        <w:numPr>
          <w:ilvl w:val="0"/>
          <w:numId w:val="4"/>
        </w:numPr>
        <w:jc w:val="center"/>
        <w:rPr>
          <w:rFonts w:cs="Arial"/>
          <w:sz w:val="22"/>
          <w:szCs w:val="22"/>
        </w:rPr>
      </w:pPr>
      <w:r>
        <w:rPr>
          <w:rFonts w:cs="Arial"/>
          <w:sz w:val="22"/>
          <w:szCs w:val="22"/>
        </w:rPr>
        <w:t>člen</w:t>
      </w:r>
    </w:p>
    <w:p w14:paraId="6925AA1A" w14:textId="77777777" w:rsidR="00DD321D" w:rsidRDefault="00DD321D" w:rsidP="00CA2C25">
      <w:pPr>
        <w:pStyle w:val="Brezrazmikov"/>
        <w:rPr>
          <w:rFonts w:cs="Arial"/>
          <w:sz w:val="22"/>
          <w:szCs w:val="22"/>
        </w:rPr>
      </w:pPr>
    </w:p>
    <w:p w14:paraId="64FB85EE" w14:textId="30068E16" w:rsidR="00947F70" w:rsidDel="000538FA" w:rsidRDefault="00947F70" w:rsidP="00CA2C25">
      <w:pPr>
        <w:pStyle w:val="Brezrazmikov"/>
        <w:rPr>
          <w:rFonts w:cs="Arial"/>
          <w:sz w:val="22"/>
          <w:szCs w:val="22"/>
        </w:rPr>
      </w:pPr>
      <w:r w:rsidRPr="39390C19">
        <w:rPr>
          <w:rFonts w:cs="Arial"/>
          <w:sz w:val="22"/>
          <w:szCs w:val="22"/>
        </w:rPr>
        <w:t>V 70. člen</w:t>
      </w:r>
      <w:r w:rsidR="001F4B5B" w:rsidRPr="39390C19">
        <w:rPr>
          <w:rFonts w:cs="Arial"/>
          <w:sz w:val="22"/>
          <w:szCs w:val="22"/>
        </w:rPr>
        <w:t xml:space="preserve">u se v drugem odstavku </w:t>
      </w:r>
      <w:r w:rsidR="64073E45" w:rsidRPr="39390C19">
        <w:rPr>
          <w:rFonts w:cs="Arial"/>
          <w:sz w:val="22"/>
          <w:szCs w:val="22"/>
        </w:rPr>
        <w:t>črtata</w:t>
      </w:r>
      <w:r w:rsidRPr="39390C19">
        <w:rPr>
          <w:rFonts w:cs="Arial"/>
          <w:sz w:val="22"/>
          <w:szCs w:val="22"/>
        </w:rPr>
        <w:t xml:space="preserve"> prva in druga alineja.</w:t>
      </w:r>
    </w:p>
    <w:p w14:paraId="204DD72D" w14:textId="77777777" w:rsidR="00DD321D" w:rsidRDefault="00DD321D" w:rsidP="00CA2C25">
      <w:pPr>
        <w:pStyle w:val="Brezrazmikov"/>
        <w:rPr>
          <w:rFonts w:cs="Arial"/>
          <w:sz w:val="22"/>
          <w:szCs w:val="22"/>
        </w:rPr>
      </w:pPr>
    </w:p>
    <w:p w14:paraId="65449969" w14:textId="77777777" w:rsidR="00947F70" w:rsidRDefault="00947F70" w:rsidP="00947F70">
      <w:pPr>
        <w:pStyle w:val="Brezrazmikov"/>
        <w:numPr>
          <w:ilvl w:val="0"/>
          <w:numId w:val="4"/>
        </w:numPr>
        <w:jc w:val="center"/>
        <w:rPr>
          <w:rFonts w:cs="Arial"/>
          <w:sz w:val="22"/>
          <w:szCs w:val="22"/>
        </w:rPr>
      </w:pPr>
      <w:r>
        <w:rPr>
          <w:rFonts w:cs="Arial"/>
          <w:sz w:val="22"/>
          <w:szCs w:val="22"/>
        </w:rPr>
        <w:t>člen</w:t>
      </w:r>
    </w:p>
    <w:p w14:paraId="13BE369A" w14:textId="77777777" w:rsidR="00947F70" w:rsidRDefault="00947F70" w:rsidP="00CA2C25">
      <w:pPr>
        <w:pStyle w:val="Brezrazmikov"/>
        <w:rPr>
          <w:rFonts w:cs="Arial"/>
          <w:sz w:val="22"/>
          <w:szCs w:val="22"/>
        </w:rPr>
      </w:pPr>
    </w:p>
    <w:p w14:paraId="0341632D" w14:textId="7A96B39E" w:rsidR="00C52134" w:rsidRPr="00234AFF" w:rsidRDefault="00C52134" w:rsidP="00CA2C25">
      <w:pPr>
        <w:pStyle w:val="Brezrazmikov"/>
        <w:rPr>
          <w:rFonts w:cs="Arial"/>
          <w:sz w:val="22"/>
          <w:szCs w:val="22"/>
        </w:rPr>
      </w:pPr>
      <w:r w:rsidRPr="39390C19">
        <w:rPr>
          <w:rFonts w:cs="Arial"/>
          <w:sz w:val="22"/>
          <w:szCs w:val="22"/>
        </w:rPr>
        <w:t xml:space="preserve">Ta </w:t>
      </w:r>
      <w:r w:rsidR="003D69C6" w:rsidRPr="39390C19">
        <w:rPr>
          <w:rFonts w:cs="Arial"/>
          <w:sz w:val="22"/>
          <w:szCs w:val="22"/>
        </w:rPr>
        <w:t>o</w:t>
      </w:r>
      <w:r w:rsidRPr="39390C19">
        <w:rPr>
          <w:rFonts w:cs="Arial"/>
          <w:sz w:val="22"/>
          <w:szCs w:val="22"/>
        </w:rPr>
        <w:t xml:space="preserve">dlok </w:t>
      </w:r>
      <w:r w:rsidR="008D0B1F" w:rsidRPr="39390C19">
        <w:rPr>
          <w:rFonts w:cs="Arial"/>
          <w:sz w:val="22"/>
          <w:szCs w:val="22"/>
        </w:rPr>
        <w:t xml:space="preserve">začne veljati petnajsti dan po objavi </w:t>
      </w:r>
      <w:r w:rsidRPr="39390C19">
        <w:rPr>
          <w:rFonts w:cs="Arial"/>
          <w:sz w:val="22"/>
          <w:szCs w:val="22"/>
        </w:rPr>
        <w:t xml:space="preserve"> v Uradnem listu Republike Slovenije</w:t>
      </w:r>
      <w:r w:rsidR="008A5C5C" w:rsidRPr="39390C19">
        <w:rPr>
          <w:rFonts w:cs="Arial"/>
          <w:sz w:val="22"/>
          <w:szCs w:val="22"/>
        </w:rPr>
        <w:t>, uporabljati pa se začne 1.</w:t>
      </w:r>
      <w:r w:rsidR="001F4B5B" w:rsidRPr="39390C19">
        <w:rPr>
          <w:rFonts w:cs="Arial"/>
          <w:sz w:val="22"/>
          <w:szCs w:val="22"/>
        </w:rPr>
        <w:t xml:space="preserve"> januarja </w:t>
      </w:r>
      <w:r w:rsidR="008A5C5C" w:rsidRPr="39390C19">
        <w:rPr>
          <w:rFonts w:cs="Arial"/>
          <w:sz w:val="22"/>
          <w:szCs w:val="22"/>
        </w:rPr>
        <w:t>2025.</w:t>
      </w:r>
    </w:p>
    <w:p w14:paraId="7E8675C8" w14:textId="77777777" w:rsidR="00C52134" w:rsidRPr="006E7C2D" w:rsidRDefault="00C52134" w:rsidP="00CA2C25">
      <w:pPr>
        <w:spacing w:after="0" w:line="240" w:lineRule="auto"/>
        <w:rPr>
          <w:rFonts w:eastAsia="Times New Roman" w:cs="Arial"/>
          <w:sz w:val="22"/>
          <w:szCs w:val="22"/>
        </w:rPr>
      </w:pPr>
    </w:p>
    <w:p w14:paraId="076181F5" w14:textId="77777777" w:rsidR="00C52134" w:rsidRDefault="00C52134" w:rsidP="00CA2C25">
      <w:pPr>
        <w:pStyle w:val="Brezrazmikov"/>
        <w:rPr>
          <w:rFonts w:cs="Arial"/>
          <w:sz w:val="22"/>
          <w:szCs w:val="22"/>
        </w:rPr>
      </w:pPr>
    </w:p>
    <w:p w14:paraId="42C347A1" w14:textId="77777777" w:rsidR="00E40AFB" w:rsidRDefault="00E40AFB" w:rsidP="00CA2C25">
      <w:pPr>
        <w:pStyle w:val="Brezrazmikov"/>
        <w:rPr>
          <w:rFonts w:cs="Arial"/>
          <w:sz w:val="22"/>
          <w:szCs w:val="22"/>
        </w:rPr>
      </w:pPr>
    </w:p>
    <w:p w14:paraId="589FCB18" w14:textId="77777777" w:rsidR="00C52134" w:rsidRDefault="00C52134" w:rsidP="00CA2C25">
      <w:pPr>
        <w:pStyle w:val="Brezrazmikov"/>
        <w:rPr>
          <w:rFonts w:cs="Arial"/>
          <w:sz w:val="22"/>
          <w:szCs w:val="22"/>
        </w:rPr>
      </w:pPr>
      <w:r>
        <w:rPr>
          <w:rFonts w:cs="Arial"/>
          <w:sz w:val="22"/>
          <w:szCs w:val="22"/>
        </w:rPr>
        <w:t>Številka: 354-18/2008</w:t>
      </w:r>
    </w:p>
    <w:p w14:paraId="053F4F3C" w14:textId="646F3ECF" w:rsidR="00C52134" w:rsidRDefault="00C52134" w:rsidP="00CA2C25">
      <w:pPr>
        <w:pStyle w:val="Brezrazmikov"/>
        <w:rPr>
          <w:rFonts w:cs="Arial"/>
          <w:sz w:val="22"/>
          <w:szCs w:val="22"/>
        </w:rPr>
      </w:pPr>
      <w:r>
        <w:rPr>
          <w:rFonts w:cs="Arial"/>
          <w:sz w:val="22"/>
          <w:szCs w:val="22"/>
        </w:rPr>
        <w:t>Nova Gorica,</w:t>
      </w:r>
      <w:r w:rsidR="001E2D9B">
        <w:rPr>
          <w:rFonts w:cs="Arial"/>
          <w:sz w:val="22"/>
          <w:szCs w:val="22"/>
        </w:rPr>
        <w:t xml:space="preserve"> dne</w:t>
      </w:r>
      <w:r>
        <w:rPr>
          <w:rFonts w:cs="Arial"/>
          <w:sz w:val="22"/>
          <w:szCs w:val="22"/>
        </w:rPr>
        <w:t xml:space="preserve">  </w:t>
      </w:r>
    </w:p>
    <w:p w14:paraId="68CF5968" w14:textId="3ED09288" w:rsidR="00C52134" w:rsidRPr="001E2D9B" w:rsidRDefault="00C52134" w:rsidP="00CA2C25">
      <w:pPr>
        <w:pStyle w:val="Brezrazmikov"/>
        <w:rPr>
          <w:rFonts w:cs="Arial"/>
          <w:bCs/>
          <w:sz w:val="22"/>
          <w:szCs w:val="22"/>
        </w:rPr>
      </w:pPr>
      <w:r w:rsidRPr="00E23721">
        <w:rPr>
          <w:rFonts w:cs="Arial"/>
          <w:b/>
          <w:sz w:val="22"/>
          <w:szCs w:val="22"/>
        </w:rPr>
        <w:t xml:space="preserve">    </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 xml:space="preserve">    </w:t>
      </w:r>
      <w:r w:rsidR="007023BD">
        <w:rPr>
          <w:rFonts w:cs="Arial"/>
          <w:b/>
          <w:sz w:val="22"/>
          <w:szCs w:val="22"/>
        </w:rPr>
        <w:t xml:space="preserve">     </w:t>
      </w:r>
      <w:r>
        <w:rPr>
          <w:rFonts w:cs="Arial"/>
          <w:b/>
          <w:sz w:val="22"/>
          <w:szCs w:val="22"/>
        </w:rPr>
        <w:t xml:space="preserve"> </w:t>
      </w:r>
      <w:r w:rsidR="007023BD">
        <w:rPr>
          <w:rFonts w:cs="Arial"/>
          <w:b/>
          <w:sz w:val="22"/>
          <w:szCs w:val="22"/>
        </w:rPr>
        <w:t xml:space="preserve"> </w:t>
      </w:r>
      <w:r w:rsidR="001E2D9B">
        <w:rPr>
          <w:rFonts w:cs="Arial"/>
          <w:b/>
          <w:sz w:val="22"/>
          <w:szCs w:val="22"/>
        </w:rPr>
        <w:t xml:space="preserve">     </w:t>
      </w:r>
      <w:r w:rsidR="007023BD" w:rsidRPr="001E2D9B">
        <w:rPr>
          <w:rFonts w:cs="Arial"/>
          <w:bCs/>
          <w:sz w:val="22"/>
          <w:szCs w:val="22"/>
        </w:rPr>
        <w:t>Samo Turel</w:t>
      </w:r>
    </w:p>
    <w:p w14:paraId="75A5D5DA" w14:textId="7132E65A" w:rsidR="00C52134" w:rsidRPr="001E2D9B" w:rsidRDefault="00C52134" w:rsidP="00CA2C25">
      <w:pPr>
        <w:pStyle w:val="Brezrazmikov"/>
        <w:rPr>
          <w:rFonts w:cs="Arial"/>
          <w:bCs/>
          <w:sz w:val="22"/>
          <w:szCs w:val="22"/>
        </w:rPr>
      </w:pPr>
      <w:r w:rsidRPr="001E2D9B">
        <w:rPr>
          <w:rFonts w:cs="Arial"/>
          <w:bCs/>
          <w:sz w:val="22"/>
          <w:szCs w:val="22"/>
        </w:rPr>
        <w:t xml:space="preserve">                                                                                         </w:t>
      </w:r>
      <w:r w:rsidR="00E40AFB" w:rsidRPr="001E2D9B">
        <w:rPr>
          <w:rFonts w:cs="Arial"/>
          <w:bCs/>
          <w:sz w:val="22"/>
          <w:szCs w:val="22"/>
        </w:rPr>
        <w:t xml:space="preserve"> </w:t>
      </w:r>
      <w:r w:rsidR="007023BD" w:rsidRPr="001E2D9B">
        <w:rPr>
          <w:rFonts w:cs="Arial"/>
          <w:bCs/>
          <w:sz w:val="22"/>
          <w:szCs w:val="22"/>
        </w:rPr>
        <w:t xml:space="preserve"> </w:t>
      </w:r>
      <w:r w:rsidR="00E40AFB" w:rsidRPr="001E2D9B">
        <w:rPr>
          <w:rFonts w:cs="Arial"/>
          <w:bCs/>
          <w:sz w:val="22"/>
          <w:szCs w:val="22"/>
        </w:rPr>
        <w:t xml:space="preserve">    </w:t>
      </w:r>
      <w:r w:rsidRPr="001E2D9B">
        <w:rPr>
          <w:rFonts w:cs="Arial"/>
          <w:bCs/>
          <w:sz w:val="22"/>
          <w:szCs w:val="22"/>
        </w:rPr>
        <w:t xml:space="preserve"> </w:t>
      </w:r>
      <w:r w:rsidR="001E2D9B" w:rsidRPr="001E2D9B">
        <w:rPr>
          <w:rFonts w:cs="Arial"/>
          <w:bCs/>
          <w:sz w:val="22"/>
          <w:szCs w:val="22"/>
        </w:rPr>
        <w:t xml:space="preserve">     </w:t>
      </w:r>
      <w:r w:rsidRPr="001E2D9B">
        <w:rPr>
          <w:rFonts w:cs="Arial"/>
          <w:bCs/>
          <w:sz w:val="22"/>
          <w:szCs w:val="22"/>
        </w:rPr>
        <w:t>ŽUPAN</w:t>
      </w:r>
    </w:p>
    <w:p w14:paraId="7609FBB0" w14:textId="77777777" w:rsidR="00C52134" w:rsidRDefault="00C52134" w:rsidP="00CA2C25">
      <w:pPr>
        <w:pStyle w:val="Brezrazmikov"/>
        <w:rPr>
          <w:rFonts w:cs="Arial"/>
          <w:b/>
          <w:sz w:val="22"/>
          <w:szCs w:val="22"/>
        </w:rPr>
      </w:pPr>
    </w:p>
    <w:p w14:paraId="78097390" w14:textId="77777777" w:rsidR="00C52134" w:rsidRDefault="00C52134" w:rsidP="00CA2C25">
      <w:pPr>
        <w:pStyle w:val="Brezrazmikov"/>
        <w:rPr>
          <w:rFonts w:cs="Arial"/>
          <w:b/>
          <w:sz w:val="22"/>
          <w:szCs w:val="22"/>
        </w:rPr>
      </w:pPr>
    </w:p>
    <w:p w14:paraId="1DA3596B" w14:textId="77777777" w:rsidR="00C52134" w:rsidRDefault="00C52134" w:rsidP="00CA2C25">
      <w:pPr>
        <w:pStyle w:val="Brezrazmikov"/>
        <w:rPr>
          <w:rFonts w:cs="Arial"/>
          <w:b/>
          <w:sz w:val="22"/>
          <w:szCs w:val="22"/>
        </w:rPr>
      </w:pPr>
    </w:p>
    <w:p w14:paraId="1EAA2C53" w14:textId="77777777" w:rsidR="00C52134" w:rsidRDefault="00C52134" w:rsidP="00CA2C25">
      <w:pPr>
        <w:pStyle w:val="Brezrazmikov"/>
        <w:rPr>
          <w:rFonts w:cs="Arial"/>
          <w:b/>
          <w:sz w:val="22"/>
          <w:szCs w:val="22"/>
        </w:rPr>
      </w:pPr>
    </w:p>
    <w:p w14:paraId="01732673" w14:textId="77777777" w:rsidR="00C52134" w:rsidRDefault="00C52134" w:rsidP="00CA2C25">
      <w:pPr>
        <w:pStyle w:val="Brezrazmikov"/>
        <w:rPr>
          <w:rFonts w:cs="Arial"/>
          <w:b/>
          <w:sz w:val="22"/>
          <w:szCs w:val="22"/>
        </w:rPr>
      </w:pPr>
    </w:p>
    <w:p w14:paraId="3996C964" w14:textId="77777777" w:rsidR="007023BD" w:rsidRDefault="007023BD" w:rsidP="00CA2C25">
      <w:pPr>
        <w:pStyle w:val="Brezrazmikov"/>
        <w:rPr>
          <w:rFonts w:cs="Arial"/>
          <w:b/>
          <w:sz w:val="22"/>
          <w:szCs w:val="22"/>
        </w:rPr>
      </w:pPr>
    </w:p>
    <w:p w14:paraId="68B8E355" w14:textId="77777777" w:rsidR="007023BD" w:rsidRDefault="007023BD" w:rsidP="00CA2C25">
      <w:pPr>
        <w:pStyle w:val="Brezrazmikov"/>
        <w:rPr>
          <w:rFonts w:cs="Arial"/>
          <w:b/>
          <w:sz w:val="22"/>
          <w:szCs w:val="22"/>
        </w:rPr>
      </w:pPr>
    </w:p>
    <w:p w14:paraId="17F62FAA" w14:textId="77777777" w:rsidR="007023BD" w:rsidRDefault="007023BD" w:rsidP="00CA2C25">
      <w:pPr>
        <w:pStyle w:val="Brezrazmikov"/>
        <w:rPr>
          <w:rFonts w:cs="Arial"/>
          <w:b/>
          <w:sz w:val="22"/>
          <w:szCs w:val="22"/>
        </w:rPr>
      </w:pPr>
    </w:p>
    <w:p w14:paraId="5A8F42EE" w14:textId="77777777" w:rsidR="007023BD" w:rsidRDefault="007023BD" w:rsidP="00CA2C25">
      <w:pPr>
        <w:pStyle w:val="Brezrazmikov"/>
        <w:rPr>
          <w:rFonts w:cs="Arial"/>
          <w:b/>
          <w:sz w:val="22"/>
          <w:szCs w:val="22"/>
        </w:rPr>
      </w:pPr>
    </w:p>
    <w:p w14:paraId="45078AD0" w14:textId="77777777" w:rsidR="007023BD" w:rsidRDefault="007023BD" w:rsidP="00CA2C25">
      <w:pPr>
        <w:pStyle w:val="Brezrazmikov"/>
        <w:rPr>
          <w:rFonts w:cs="Arial"/>
          <w:b/>
          <w:sz w:val="22"/>
          <w:szCs w:val="22"/>
        </w:rPr>
      </w:pPr>
    </w:p>
    <w:p w14:paraId="4D652C0C" w14:textId="77777777" w:rsidR="007023BD" w:rsidRDefault="007023BD" w:rsidP="00CA2C25">
      <w:pPr>
        <w:pStyle w:val="Brezrazmikov"/>
        <w:rPr>
          <w:rFonts w:cs="Arial"/>
          <w:b/>
          <w:sz w:val="22"/>
          <w:szCs w:val="22"/>
        </w:rPr>
      </w:pPr>
    </w:p>
    <w:p w14:paraId="3D57A412" w14:textId="77777777" w:rsidR="007023BD" w:rsidRDefault="007023BD" w:rsidP="00CA2C25">
      <w:pPr>
        <w:pStyle w:val="Brezrazmikov"/>
        <w:rPr>
          <w:rFonts w:cs="Arial"/>
          <w:b/>
          <w:sz w:val="22"/>
          <w:szCs w:val="22"/>
        </w:rPr>
      </w:pPr>
    </w:p>
    <w:p w14:paraId="663E2CF7" w14:textId="77777777" w:rsidR="007023BD" w:rsidRDefault="007023BD" w:rsidP="00CA2C25">
      <w:pPr>
        <w:pStyle w:val="Brezrazmikov"/>
        <w:rPr>
          <w:rFonts w:cs="Arial"/>
          <w:b/>
          <w:sz w:val="22"/>
          <w:szCs w:val="22"/>
        </w:rPr>
      </w:pPr>
    </w:p>
    <w:p w14:paraId="7A4FE52E" w14:textId="77777777" w:rsidR="007023BD" w:rsidRDefault="007023BD" w:rsidP="00CA2C25">
      <w:pPr>
        <w:pStyle w:val="Brezrazmikov"/>
        <w:rPr>
          <w:rFonts w:cs="Arial"/>
          <w:b/>
          <w:sz w:val="22"/>
          <w:szCs w:val="22"/>
        </w:rPr>
      </w:pPr>
    </w:p>
    <w:p w14:paraId="43CD7612" w14:textId="3BCAB866" w:rsidR="00C52134" w:rsidRPr="006E7C2D" w:rsidRDefault="001E2D9B" w:rsidP="00CA2C25">
      <w:pPr>
        <w:pStyle w:val="Brezrazmikov"/>
        <w:rPr>
          <w:rFonts w:cs="Arial"/>
          <w:sz w:val="22"/>
          <w:szCs w:val="22"/>
        </w:rPr>
      </w:pPr>
      <w:r>
        <w:rPr>
          <w:noProof/>
        </w:rPr>
        <w:lastRenderedPageBreak/>
        <w:drawing>
          <wp:anchor distT="0" distB="0" distL="114300" distR="114300" simplePos="0" relativeHeight="251657728" behindDoc="1" locked="0" layoutInCell="1" allowOverlap="1" wp14:anchorId="0ED28B77" wp14:editId="3FEBDBFF">
            <wp:simplePos x="0" y="0"/>
            <wp:positionH relativeFrom="column">
              <wp:posOffset>-857250</wp:posOffset>
            </wp:positionH>
            <wp:positionV relativeFrom="paragraph">
              <wp:posOffset>-675005</wp:posOffset>
            </wp:positionV>
            <wp:extent cx="2371725" cy="1000125"/>
            <wp:effectExtent l="0" t="0" r="0" b="0"/>
            <wp:wrapNone/>
            <wp:docPr id="153820076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76D4D" w14:textId="77777777" w:rsidR="00C52134" w:rsidRPr="006E7C2D" w:rsidRDefault="00C52134" w:rsidP="00CA2C25">
      <w:pPr>
        <w:pStyle w:val="Brezrazmikov"/>
        <w:rPr>
          <w:rFonts w:cs="Arial"/>
          <w:sz w:val="22"/>
          <w:szCs w:val="22"/>
        </w:rPr>
      </w:pPr>
    </w:p>
    <w:p w14:paraId="643981BD" w14:textId="2F56C8BA" w:rsidR="00C52134" w:rsidRPr="001E2D9B" w:rsidRDefault="00C52134" w:rsidP="00987E39">
      <w:pPr>
        <w:pStyle w:val="Brezrazmikov"/>
        <w:rPr>
          <w:rFonts w:cs="Arial"/>
          <w:bCs/>
          <w:sz w:val="22"/>
          <w:szCs w:val="22"/>
        </w:rPr>
      </w:pPr>
      <w:r w:rsidRPr="001E2D9B">
        <w:rPr>
          <w:rFonts w:cs="Arial"/>
          <w:bCs/>
          <w:sz w:val="22"/>
          <w:szCs w:val="22"/>
        </w:rPr>
        <w:t>Številka:354-18/2008</w:t>
      </w:r>
      <w:r w:rsidR="002312F9" w:rsidRPr="001E2D9B">
        <w:rPr>
          <w:rFonts w:cs="Arial"/>
          <w:bCs/>
          <w:sz w:val="22"/>
          <w:szCs w:val="22"/>
        </w:rPr>
        <w:t>-1</w:t>
      </w:r>
      <w:r w:rsidR="00D673FA" w:rsidRPr="001E2D9B">
        <w:rPr>
          <w:rFonts w:cs="Arial"/>
          <w:bCs/>
          <w:sz w:val="22"/>
          <w:szCs w:val="22"/>
        </w:rPr>
        <w:t>7</w:t>
      </w:r>
    </w:p>
    <w:p w14:paraId="0D332E5E" w14:textId="22F07094" w:rsidR="00C52134" w:rsidRPr="001E2D9B" w:rsidRDefault="00C52134" w:rsidP="00987E39">
      <w:pPr>
        <w:pStyle w:val="Brezrazmikov"/>
        <w:rPr>
          <w:rFonts w:cs="Arial"/>
          <w:bCs/>
          <w:sz w:val="22"/>
          <w:szCs w:val="22"/>
        </w:rPr>
      </w:pPr>
      <w:r w:rsidRPr="001E2D9B">
        <w:rPr>
          <w:rFonts w:cs="Arial"/>
          <w:bCs/>
          <w:sz w:val="22"/>
          <w:szCs w:val="22"/>
        </w:rPr>
        <w:t xml:space="preserve">Nova Gorica, </w:t>
      </w:r>
      <w:r w:rsidR="00651C5F" w:rsidRPr="001E2D9B">
        <w:rPr>
          <w:rFonts w:cs="Arial"/>
          <w:bCs/>
          <w:sz w:val="22"/>
          <w:szCs w:val="22"/>
        </w:rPr>
        <w:t xml:space="preserve"> </w:t>
      </w:r>
      <w:r w:rsidR="001E2D9B">
        <w:rPr>
          <w:rFonts w:cs="Arial"/>
          <w:bCs/>
          <w:sz w:val="22"/>
          <w:szCs w:val="22"/>
        </w:rPr>
        <w:t xml:space="preserve">dne </w:t>
      </w:r>
      <w:r w:rsidR="00D673FA" w:rsidRPr="001E2D9B">
        <w:rPr>
          <w:rFonts w:cs="Arial"/>
          <w:bCs/>
          <w:sz w:val="22"/>
          <w:szCs w:val="22"/>
        </w:rPr>
        <w:t xml:space="preserve">8. oktobra </w:t>
      </w:r>
      <w:r w:rsidR="006C4EB8" w:rsidRPr="001E2D9B">
        <w:rPr>
          <w:rFonts w:cs="Arial"/>
          <w:bCs/>
          <w:sz w:val="22"/>
          <w:szCs w:val="22"/>
        </w:rPr>
        <w:t>2024</w:t>
      </w:r>
    </w:p>
    <w:p w14:paraId="7F86858A" w14:textId="77777777" w:rsidR="00C52134" w:rsidRPr="001E2D9B" w:rsidRDefault="00C52134" w:rsidP="00987E39">
      <w:pPr>
        <w:pStyle w:val="Brezrazmikov"/>
        <w:rPr>
          <w:rFonts w:cs="Arial"/>
          <w:bCs/>
          <w:sz w:val="22"/>
          <w:szCs w:val="22"/>
        </w:rPr>
      </w:pPr>
    </w:p>
    <w:p w14:paraId="528A16C9" w14:textId="77777777" w:rsidR="001E2D9B" w:rsidRDefault="001E2D9B" w:rsidP="00987E39">
      <w:pPr>
        <w:pStyle w:val="Brezrazmikov"/>
        <w:jc w:val="center"/>
        <w:rPr>
          <w:rFonts w:cs="Arial"/>
          <w:b/>
          <w:bCs/>
          <w:sz w:val="22"/>
          <w:szCs w:val="22"/>
        </w:rPr>
      </w:pPr>
    </w:p>
    <w:p w14:paraId="1CF2599E" w14:textId="73244C25" w:rsidR="00C52134" w:rsidRPr="001E2D9B" w:rsidRDefault="00C52134" w:rsidP="00987E39">
      <w:pPr>
        <w:pStyle w:val="Brezrazmikov"/>
        <w:jc w:val="center"/>
        <w:rPr>
          <w:rFonts w:cs="Arial"/>
          <w:sz w:val="22"/>
          <w:szCs w:val="22"/>
        </w:rPr>
      </w:pPr>
      <w:r w:rsidRPr="001E2D9B">
        <w:rPr>
          <w:rFonts w:cs="Arial"/>
          <w:sz w:val="22"/>
          <w:szCs w:val="22"/>
        </w:rPr>
        <w:t>O B R A Z L O Ž I T E V</w:t>
      </w:r>
    </w:p>
    <w:p w14:paraId="1864C05E" w14:textId="77777777" w:rsidR="0022049E" w:rsidRDefault="0022049E" w:rsidP="00987E39">
      <w:pPr>
        <w:pStyle w:val="Brezrazmikov"/>
        <w:jc w:val="center"/>
        <w:rPr>
          <w:rFonts w:cs="Arial"/>
          <w:b/>
          <w:bCs/>
          <w:sz w:val="22"/>
          <w:szCs w:val="22"/>
        </w:rPr>
      </w:pPr>
    </w:p>
    <w:p w14:paraId="6C3491F0" w14:textId="412FC880" w:rsidR="00067404" w:rsidRDefault="00321DF8" w:rsidP="00321DF8">
      <w:pPr>
        <w:pStyle w:val="Brezrazmikov"/>
        <w:rPr>
          <w:b/>
          <w:sz w:val="22"/>
          <w:szCs w:val="22"/>
        </w:rPr>
      </w:pPr>
      <w:r>
        <w:rPr>
          <w:b/>
          <w:sz w:val="22"/>
          <w:szCs w:val="22"/>
        </w:rPr>
        <w:t xml:space="preserve">1. </w:t>
      </w:r>
      <w:r w:rsidR="00067404">
        <w:rPr>
          <w:b/>
          <w:sz w:val="22"/>
          <w:szCs w:val="22"/>
        </w:rPr>
        <w:t>Razlogi, ki utemeljujejo potrebo po sprejetju Odloka o sprememb</w:t>
      </w:r>
      <w:r w:rsidR="00F31FE1">
        <w:rPr>
          <w:b/>
          <w:sz w:val="22"/>
          <w:szCs w:val="22"/>
        </w:rPr>
        <w:t>i</w:t>
      </w:r>
      <w:r w:rsidR="00067404">
        <w:rPr>
          <w:b/>
          <w:sz w:val="22"/>
          <w:szCs w:val="22"/>
        </w:rPr>
        <w:t xml:space="preserve"> in dopolnitv</w:t>
      </w:r>
      <w:r w:rsidR="00F31FE1">
        <w:rPr>
          <w:b/>
          <w:sz w:val="22"/>
          <w:szCs w:val="22"/>
        </w:rPr>
        <w:t>i</w:t>
      </w:r>
      <w:r w:rsidR="00067404">
        <w:rPr>
          <w:b/>
          <w:sz w:val="22"/>
          <w:szCs w:val="22"/>
        </w:rPr>
        <w:t xml:space="preserve"> </w:t>
      </w:r>
      <w:r w:rsidR="00F31FE1">
        <w:rPr>
          <w:b/>
          <w:sz w:val="22"/>
          <w:szCs w:val="22"/>
        </w:rPr>
        <w:t>O</w:t>
      </w:r>
      <w:r w:rsidR="00067404">
        <w:rPr>
          <w:b/>
          <w:sz w:val="22"/>
          <w:szCs w:val="22"/>
        </w:rPr>
        <w:t>dloka o koncesiji za opravljanje lokalne gospodarske javne službe urejanja in čiščenja javnih površin na območju Mestne občine Nova Gorica za mesto Nova Gorica in naselja Solkan, Kromberk, Rožna Dolina in Pristava</w:t>
      </w:r>
    </w:p>
    <w:p w14:paraId="37CFA271" w14:textId="77777777" w:rsidR="00B804FD" w:rsidRDefault="00B804FD" w:rsidP="00067404">
      <w:pPr>
        <w:pStyle w:val="Default"/>
        <w:jc w:val="both"/>
        <w:rPr>
          <w:color w:val="auto"/>
          <w:sz w:val="22"/>
          <w:szCs w:val="22"/>
        </w:rPr>
      </w:pPr>
    </w:p>
    <w:p w14:paraId="5C697660" w14:textId="15E655B6" w:rsidR="00474B51" w:rsidRDefault="00474B51" w:rsidP="00067404">
      <w:pPr>
        <w:pStyle w:val="Default"/>
        <w:jc w:val="both"/>
        <w:rPr>
          <w:color w:val="auto"/>
          <w:sz w:val="22"/>
          <w:szCs w:val="22"/>
        </w:rPr>
      </w:pPr>
      <w:r>
        <w:rPr>
          <w:color w:val="auto"/>
          <w:sz w:val="22"/>
          <w:szCs w:val="22"/>
        </w:rPr>
        <w:t>Spremembe in dopolnitve veljavnega odloka so potrebne z</w:t>
      </w:r>
      <w:r w:rsidR="00D97C49">
        <w:rPr>
          <w:color w:val="auto"/>
          <w:sz w:val="22"/>
          <w:szCs w:val="22"/>
        </w:rPr>
        <w:t>aradi sprejema novega odloka, ki ureja posebno rabo javnih površin</w:t>
      </w:r>
      <w:r w:rsidR="005270EF">
        <w:rPr>
          <w:color w:val="auto"/>
          <w:sz w:val="22"/>
          <w:szCs w:val="22"/>
        </w:rPr>
        <w:t xml:space="preserve"> ter iz razloga, ker želimo podrobneje </w:t>
      </w:r>
      <w:r w:rsidR="0021581F">
        <w:rPr>
          <w:color w:val="auto"/>
          <w:sz w:val="22"/>
          <w:szCs w:val="22"/>
        </w:rPr>
        <w:t>urediti delovanje Hortikulturne komisije.</w:t>
      </w:r>
    </w:p>
    <w:p w14:paraId="3397A570" w14:textId="77777777" w:rsidR="00067404" w:rsidRDefault="00067404" w:rsidP="00067404">
      <w:pPr>
        <w:pStyle w:val="Default"/>
        <w:jc w:val="both"/>
        <w:rPr>
          <w:b/>
          <w:sz w:val="22"/>
          <w:szCs w:val="22"/>
        </w:rPr>
      </w:pPr>
    </w:p>
    <w:p w14:paraId="5BB2921A" w14:textId="51010D02" w:rsidR="00067404" w:rsidRDefault="00067404" w:rsidP="00067404">
      <w:pPr>
        <w:pStyle w:val="Default"/>
        <w:jc w:val="both"/>
        <w:rPr>
          <w:b/>
          <w:sz w:val="22"/>
          <w:szCs w:val="22"/>
        </w:rPr>
      </w:pPr>
      <w:r>
        <w:rPr>
          <w:b/>
          <w:sz w:val="22"/>
          <w:szCs w:val="22"/>
        </w:rPr>
        <w:t>2. Cilji, ki se želijo doseči s sprejemom odloka:</w:t>
      </w:r>
    </w:p>
    <w:p w14:paraId="6C9BD62B" w14:textId="77777777" w:rsidR="00067404" w:rsidRDefault="00067404" w:rsidP="00067404">
      <w:pPr>
        <w:pStyle w:val="Default"/>
        <w:jc w:val="both"/>
        <w:rPr>
          <w:sz w:val="22"/>
          <w:szCs w:val="22"/>
        </w:rPr>
      </w:pPr>
    </w:p>
    <w:p w14:paraId="389C101A" w14:textId="521B1932" w:rsidR="0021581F" w:rsidRDefault="000D686C" w:rsidP="00067404">
      <w:pPr>
        <w:pStyle w:val="Default"/>
        <w:jc w:val="both"/>
        <w:rPr>
          <w:sz w:val="22"/>
          <w:szCs w:val="22"/>
        </w:rPr>
      </w:pPr>
      <w:r>
        <w:rPr>
          <w:sz w:val="22"/>
          <w:szCs w:val="22"/>
        </w:rPr>
        <w:t xml:space="preserve">Cilj je predvsem uskladitev </w:t>
      </w:r>
      <w:r w:rsidR="00C12837">
        <w:rPr>
          <w:sz w:val="22"/>
          <w:szCs w:val="22"/>
        </w:rPr>
        <w:t xml:space="preserve">odloka glede na to, da je v sprejemanju nov odlok o posebni rabi javnih površin, ki bo </w:t>
      </w:r>
      <w:r w:rsidR="00563B89">
        <w:rPr>
          <w:sz w:val="22"/>
          <w:szCs w:val="22"/>
        </w:rPr>
        <w:t>celovit</w:t>
      </w:r>
      <w:r w:rsidR="00544CA1">
        <w:rPr>
          <w:sz w:val="22"/>
          <w:szCs w:val="22"/>
        </w:rPr>
        <w:t xml:space="preserve">o in </w:t>
      </w:r>
      <w:r w:rsidR="009C45A4">
        <w:rPr>
          <w:sz w:val="22"/>
          <w:szCs w:val="22"/>
        </w:rPr>
        <w:t>natančneje opredeljeval</w:t>
      </w:r>
      <w:r w:rsidR="00EA69F8">
        <w:rPr>
          <w:sz w:val="22"/>
          <w:szCs w:val="22"/>
        </w:rPr>
        <w:t xml:space="preserve"> zlasti</w:t>
      </w:r>
      <w:r w:rsidR="009C45A4">
        <w:rPr>
          <w:sz w:val="22"/>
          <w:szCs w:val="22"/>
        </w:rPr>
        <w:t xml:space="preserve"> vrste posebnih rab javnih površin, postopek izdaje dovoljenja</w:t>
      </w:r>
      <w:r w:rsidR="00564D50">
        <w:rPr>
          <w:sz w:val="22"/>
          <w:szCs w:val="22"/>
        </w:rPr>
        <w:t>, odmero občinske takse ter nadzor nad izvajanjem določil odloka</w:t>
      </w:r>
      <w:r w:rsidR="00321DF8">
        <w:rPr>
          <w:sz w:val="22"/>
          <w:szCs w:val="22"/>
        </w:rPr>
        <w:t>.</w:t>
      </w:r>
    </w:p>
    <w:p w14:paraId="3B99FBBB" w14:textId="77777777" w:rsidR="0021581F" w:rsidRDefault="0021581F" w:rsidP="00067404">
      <w:pPr>
        <w:pStyle w:val="Default"/>
        <w:jc w:val="both"/>
        <w:rPr>
          <w:sz w:val="22"/>
          <w:szCs w:val="22"/>
        </w:rPr>
      </w:pPr>
    </w:p>
    <w:p w14:paraId="317430F3" w14:textId="77777777" w:rsidR="00067404" w:rsidRDefault="00F31FE1" w:rsidP="00F31FE1">
      <w:pPr>
        <w:pStyle w:val="Default"/>
        <w:jc w:val="both"/>
        <w:rPr>
          <w:b/>
          <w:sz w:val="22"/>
          <w:szCs w:val="22"/>
        </w:rPr>
      </w:pPr>
      <w:r>
        <w:rPr>
          <w:b/>
          <w:sz w:val="22"/>
          <w:szCs w:val="22"/>
        </w:rPr>
        <w:t xml:space="preserve">3. </w:t>
      </w:r>
      <w:r w:rsidR="00067404">
        <w:rPr>
          <w:b/>
          <w:sz w:val="22"/>
          <w:szCs w:val="22"/>
        </w:rPr>
        <w:t>Pravne podlage za sprejem odloka:</w:t>
      </w:r>
    </w:p>
    <w:p w14:paraId="5186A189" w14:textId="77777777" w:rsidR="00067404" w:rsidRDefault="00067404" w:rsidP="00067404">
      <w:pPr>
        <w:pStyle w:val="Default"/>
        <w:jc w:val="both"/>
        <w:rPr>
          <w:b/>
          <w:sz w:val="22"/>
          <w:szCs w:val="22"/>
        </w:rPr>
      </w:pPr>
    </w:p>
    <w:p w14:paraId="34EFD4A5" w14:textId="0CE392D8" w:rsidR="00067404" w:rsidRDefault="00067404" w:rsidP="00067404">
      <w:pPr>
        <w:pStyle w:val="Default"/>
        <w:numPr>
          <w:ilvl w:val="0"/>
          <w:numId w:val="30"/>
        </w:numPr>
        <w:jc w:val="both"/>
        <w:rPr>
          <w:sz w:val="22"/>
          <w:szCs w:val="22"/>
        </w:rPr>
      </w:pPr>
      <w:r>
        <w:rPr>
          <w:sz w:val="22"/>
          <w:szCs w:val="22"/>
        </w:rPr>
        <w:t>Statut Mestne občine Nova Gorica (Uradni list RS, št. 13/12</w:t>
      </w:r>
      <w:r w:rsidR="00312D0D">
        <w:rPr>
          <w:sz w:val="22"/>
          <w:szCs w:val="22"/>
        </w:rPr>
        <w:t>,</w:t>
      </w:r>
      <w:r>
        <w:rPr>
          <w:sz w:val="22"/>
          <w:szCs w:val="22"/>
        </w:rPr>
        <w:t xml:space="preserve"> 18/17</w:t>
      </w:r>
      <w:r w:rsidR="00312D0D">
        <w:rPr>
          <w:sz w:val="22"/>
          <w:szCs w:val="22"/>
        </w:rPr>
        <w:t>, 18/19</w:t>
      </w:r>
      <w:r>
        <w:rPr>
          <w:sz w:val="22"/>
          <w:szCs w:val="22"/>
        </w:rPr>
        <w:t>)</w:t>
      </w:r>
      <w:r w:rsidR="00B974F1">
        <w:rPr>
          <w:sz w:val="22"/>
          <w:szCs w:val="22"/>
        </w:rPr>
        <w:t>.</w:t>
      </w:r>
    </w:p>
    <w:p w14:paraId="6FBD898B" w14:textId="77777777" w:rsidR="00067404" w:rsidRDefault="00067404" w:rsidP="00067404">
      <w:pPr>
        <w:pStyle w:val="Default"/>
        <w:jc w:val="both"/>
        <w:rPr>
          <w:sz w:val="22"/>
          <w:szCs w:val="22"/>
        </w:rPr>
      </w:pPr>
    </w:p>
    <w:p w14:paraId="58B4C9AE" w14:textId="32DFA87F" w:rsidR="00067404" w:rsidRDefault="00321DF8" w:rsidP="00321DF8">
      <w:pPr>
        <w:pStyle w:val="Default"/>
        <w:jc w:val="both"/>
        <w:rPr>
          <w:b/>
          <w:sz w:val="22"/>
          <w:szCs w:val="22"/>
        </w:rPr>
      </w:pPr>
      <w:r>
        <w:rPr>
          <w:b/>
          <w:sz w:val="22"/>
          <w:szCs w:val="22"/>
        </w:rPr>
        <w:t xml:space="preserve">4. </w:t>
      </w:r>
      <w:r w:rsidR="00067404">
        <w:rPr>
          <w:b/>
          <w:sz w:val="22"/>
          <w:szCs w:val="22"/>
        </w:rPr>
        <w:t>Rešitve in posledice, ki bodo nastale s sprejemom predlaganega odloka:</w:t>
      </w:r>
    </w:p>
    <w:p w14:paraId="7DE2B489" w14:textId="77777777" w:rsidR="00DD7B3D" w:rsidRDefault="00DD7B3D" w:rsidP="00DD7B3D">
      <w:pPr>
        <w:pStyle w:val="Default"/>
        <w:jc w:val="both"/>
        <w:rPr>
          <w:b/>
          <w:sz w:val="22"/>
          <w:szCs w:val="22"/>
        </w:rPr>
      </w:pPr>
    </w:p>
    <w:p w14:paraId="73811370" w14:textId="166DC563" w:rsidR="00DD7B3D" w:rsidRDefault="00C922BF" w:rsidP="00DD7B3D">
      <w:pPr>
        <w:pStyle w:val="Default"/>
        <w:jc w:val="both"/>
        <w:rPr>
          <w:bCs/>
          <w:sz w:val="22"/>
          <w:szCs w:val="22"/>
        </w:rPr>
      </w:pPr>
      <w:r>
        <w:rPr>
          <w:bCs/>
          <w:sz w:val="22"/>
          <w:szCs w:val="22"/>
        </w:rPr>
        <w:t>Bistvene dopolnitve in spremembe so naslednje:</w:t>
      </w:r>
    </w:p>
    <w:p w14:paraId="30370322" w14:textId="77777777" w:rsidR="00C922BF" w:rsidRDefault="00C922BF" w:rsidP="00DD7B3D">
      <w:pPr>
        <w:pStyle w:val="Default"/>
        <w:jc w:val="both"/>
        <w:rPr>
          <w:bCs/>
          <w:sz w:val="22"/>
          <w:szCs w:val="22"/>
        </w:rPr>
      </w:pPr>
    </w:p>
    <w:p w14:paraId="4CCE526D" w14:textId="712B1236" w:rsidR="00C922BF" w:rsidRDefault="008366B1" w:rsidP="00CF7453">
      <w:pPr>
        <w:pStyle w:val="Default"/>
        <w:numPr>
          <w:ilvl w:val="0"/>
          <w:numId w:val="30"/>
        </w:numPr>
        <w:jc w:val="both"/>
        <w:rPr>
          <w:bCs/>
          <w:sz w:val="22"/>
          <w:szCs w:val="22"/>
        </w:rPr>
      </w:pPr>
      <w:r>
        <w:rPr>
          <w:bCs/>
          <w:sz w:val="22"/>
          <w:szCs w:val="22"/>
        </w:rPr>
        <w:t>č</w:t>
      </w:r>
      <w:r w:rsidR="00CF7453">
        <w:rPr>
          <w:bCs/>
          <w:sz w:val="22"/>
          <w:szCs w:val="22"/>
        </w:rPr>
        <w:t xml:space="preserve">rta se določilo, ki je </w:t>
      </w:r>
      <w:r w:rsidR="005E4DD0">
        <w:rPr>
          <w:bCs/>
          <w:sz w:val="22"/>
          <w:szCs w:val="22"/>
        </w:rPr>
        <w:t>predvidevalo izdajo dovoljenja za posebno rabo javnih površin, ker se to</w:t>
      </w:r>
      <w:r w:rsidR="00563B89">
        <w:rPr>
          <w:bCs/>
          <w:sz w:val="22"/>
          <w:szCs w:val="22"/>
        </w:rPr>
        <w:t xml:space="preserve"> področje celovito</w:t>
      </w:r>
      <w:r w:rsidR="005E4DD0">
        <w:rPr>
          <w:bCs/>
          <w:sz w:val="22"/>
          <w:szCs w:val="22"/>
        </w:rPr>
        <w:t xml:space="preserve"> ureja z novim odlokom o posebni rabi javnih površin,</w:t>
      </w:r>
    </w:p>
    <w:p w14:paraId="37CCD118" w14:textId="64FBE254" w:rsidR="008366B1" w:rsidRDefault="008366B1" w:rsidP="00CF7453">
      <w:pPr>
        <w:pStyle w:val="Default"/>
        <w:numPr>
          <w:ilvl w:val="0"/>
          <w:numId w:val="30"/>
        </w:numPr>
        <w:jc w:val="both"/>
        <w:rPr>
          <w:bCs/>
          <w:sz w:val="22"/>
          <w:szCs w:val="22"/>
        </w:rPr>
      </w:pPr>
      <w:r>
        <w:rPr>
          <w:bCs/>
          <w:sz w:val="22"/>
          <w:szCs w:val="22"/>
        </w:rPr>
        <w:t>natančneje se predpiše vlogo, imenovanje in način dela Hortikulturne komisije,</w:t>
      </w:r>
    </w:p>
    <w:p w14:paraId="2422E960" w14:textId="1C66A485" w:rsidR="00563C08" w:rsidRDefault="00F640DC" w:rsidP="00CF7453">
      <w:pPr>
        <w:pStyle w:val="Default"/>
        <w:numPr>
          <w:ilvl w:val="0"/>
          <w:numId w:val="30"/>
        </w:numPr>
        <w:jc w:val="both"/>
        <w:rPr>
          <w:bCs/>
          <w:sz w:val="22"/>
          <w:szCs w:val="22"/>
        </w:rPr>
      </w:pPr>
      <w:r>
        <w:rPr>
          <w:bCs/>
          <w:sz w:val="22"/>
          <w:szCs w:val="22"/>
        </w:rPr>
        <w:t xml:space="preserve">črta se določila, ki urejajo </w:t>
      </w:r>
      <w:r w:rsidR="009303C8">
        <w:rPr>
          <w:bCs/>
          <w:sz w:val="22"/>
          <w:szCs w:val="22"/>
        </w:rPr>
        <w:t>odgovornost organizatorja prireditve</w:t>
      </w:r>
      <w:r w:rsidR="00563B89">
        <w:rPr>
          <w:bCs/>
          <w:sz w:val="22"/>
          <w:szCs w:val="22"/>
        </w:rPr>
        <w:t>,</w:t>
      </w:r>
      <w:r w:rsidR="009567E4">
        <w:rPr>
          <w:bCs/>
          <w:sz w:val="22"/>
          <w:szCs w:val="22"/>
        </w:rPr>
        <w:t xml:space="preserve"> iz razloga kot je navedeno v prvi alineji,</w:t>
      </w:r>
    </w:p>
    <w:p w14:paraId="69D390C8" w14:textId="7D5991D2" w:rsidR="005E4DD0" w:rsidRPr="005D234C" w:rsidRDefault="008047BC" w:rsidP="00CF7453">
      <w:pPr>
        <w:pStyle w:val="Default"/>
        <w:numPr>
          <w:ilvl w:val="0"/>
          <w:numId w:val="30"/>
        </w:numPr>
        <w:jc w:val="both"/>
        <w:rPr>
          <w:bCs/>
          <w:sz w:val="22"/>
          <w:szCs w:val="22"/>
        </w:rPr>
      </w:pPr>
      <w:r>
        <w:rPr>
          <w:bCs/>
          <w:sz w:val="22"/>
          <w:szCs w:val="22"/>
        </w:rPr>
        <w:t>glede na predloge sprememb in dopolnitev se uskladijo tudi kazenske določbe.</w:t>
      </w:r>
    </w:p>
    <w:p w14:paraId="53CED8DE" w14:textId="77777777" w:rsidR="00B804FD" w:rsidRDefault="00B804FD" w:rsidP="00067404">
      <w:pPr>
        <w:pStyle w:val="Default"/>
        <w:jc w:val="both"/>
        <w:rPr>
          <w:sz w:val="22"/>
          <w:szCs w:val="22"/>
        </w:rPr>
      </w:pPr>
    </w:p>
    <w:p w14:paraId="4162B0F0" w14:textId="76CC53A7" w:rsidR="00067404" w:rsidRDefault="00321DF8" w:rsidP="00321DF8">
      <w:pPr>
        <w:pStyle w:val="Default"/>
        <w:jc w:val="both"/>
        <w:rPr>
          <w:b/>
          <w:sz w:val="22"/>
          <w:szCs w:val="22"/>
        </w:rPr>
      </w:pPr>
      <w:r>
        <w:rPr>
          <w:b/>
          <w:sz w:val="22"/>
          <w:szCs w:val="22"/>
        </w:rPr>
        <w:t xml:space="preserve">5. </w:t>
      </w:r>
      <w:r w:rsidR="00067404">
        <w:rPr>
          <w:b/>
          <w:sz w:val="22"/>
          <w:szCs w:val="22"/>
        </w:rPr>
        <w:t>Materialne obveznosti, ki bodo nastale s sprejemom predlaganega odloka:</w:t>
      </w:r>
    </w:p>
    <w:p w14:paraId="3125969A" w14:textId="77777777" w:rsidR="005D234C" w:rsidRDefault="005D234C" w:rsidP="005D234C">
      <w:pPr>
        <w:pStyle w:val="Default"/>
        <w:jc w:val="both"/>
        <w:rPr>
          <w:b/>
          <w:sz w:val="22"/>
          <w:szCs w:val="22"/>
        </w:rPr>
      </w:pPr>
    </w:p>
    <w:p w14:paraId="09AFF1D6" w14:textId="25454957" w:rsidR="005D234C" w:rsidRPr="00E14975" w:rsidRDefault="00E14975" w:rsidP="005D234C">
      <w:pPr>
        <w:pStyle w:val="Default"/>
        <w:jc w:val="both"/>
        <w:rPr>
          <w:bCs/>
          <w:sz w:val="22"/>
          <w:szCs w:val="22"/>
        </w:rPr>
      </w:pPr>
      <w:r w:rsidRPr="00E14975">
        <w:rPr>
          <w:bCs/>
          <w:sz w:val="22"/>
          <w:szCs w:val="22"/>
        </w:rPr>
        <w:t>Zaradi sprejema predlaganega odloka za Mestno občino Nova Gorica ne bodo nastale dodatne finančne obveznosti.</w:t>
      </w:r>
    </w:p>
    <w:p w14:paraId="3CB2016C" w14:textId="77777777" w:rsidR="002312F9" w:rsidRDefault="002312F9" w:rsidP="00067404">
      <w:pPr>
        <w:pStyle w:val="Default"/>
        <w:jc w:val="both"/>
        <w:rPr>
          <w:sz w:val="22"/>
          <w:szCs w:val="22"/>
        </w:rPr>
      </w:pPr>
    </w:p>
    <w:p w14:paraId="13ED6BA0" w14:textId="192D8BE6" w:rsidR="00067404" w:rsidRDefault="00067404" w:rsidP="00067404">
      <w:pPr>
        <w:pStyle w:val="Default"/>
        <w:jc w:val="both"/>
        <w:rPr>
          <w:b/>
          <w:sz w:val="22"/>
          <w:szCs w:val="22"/>
        </w:rPr>
      </w:pPr>
      <w:r>
        <w:rPr>
          <w:b/>
          <w:sz w:val="22"/>
          <w:szCs w:val="22"/>
        </w:rPr>
        <w:t>Mestnemu svetu Mestne občine Nova Gorica predlagam</w:t>
      </w:r>
      <w:r w:rsidR="008047BC">
        <w:rPr>
          <w:b/>
          <w:sz w:val="22"/>
          <w:szCs w:val="22"/>
        </w:rPr>
        <w:t>o</w:t>
      </w:r>
      <w:r>
        <w:rPr>
          <w:b/>
          <w:sz w:val="22"/>
          <w:szCs w:val="22"/>
        </w:rPr>
        <w:t xml:space="preserve">, da </w:t>
      </w:r>
      <w:r w:rsidR="003C76EE">
        <w:rPr>
          <w:b/>
          <w:sz w:val="22"/>
          <w:szCs w:val="22"/>
        </w:rPr>
        <w:t>predlog</w:t>
      </w:r>
      <w:r>
        <w:rPr>
          <w:b/>
          <w:sz w:val="22"/>
          <w:szCs w:val="22"/>
        </w:rPr>
        <w:t xml:space="preserve"> odlok</w:t>
      </w:r>
      <w:r w:rsidR="003C76EE">
        <w:rPr>
          <w:b/>
          <w:sz w:val="22"/>
          <w:szCs w:val="22"/>
        </w:rPr>
        <w:t>a</w:t>
      </w:r>
      <w:r>
        <w:rPr>
          <w:b/>
          <w:sz w:val="22"/>
          <w:szCs w:val="22"/>
        </w:rPr>
        <w:t xml:space="preserve"> obravnava in sprejme.</w:t>
      </w:r>
    </w:p>
    <w:p w14:paraId="16468603" w14:textId="77777777" w:rsidR="00067404" w:rsidRDefault="00067404" w:rsidP="00067404">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rPr>
          <w:rFonts w:cs="Arial"/>
          <w:color w:val="000000"/>
          <w:sz w:val="22"/>
          <w:szCs w:val="22"/>
        </w:rPr>
      </w:pPr>
    </w:p>
    <w:p w14:paraId="6BE608CB" w14:textId="77777777" w:rsidR="007E6E02" w:rsidRPr="007E6E02" w:rsidRDefault="007E6E02" w:rsidP="007E6E02">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spacing w:after="0" w:line="240" w:lineRule="auto"/>
        <w:rPr>
          <w:rFonts w:cs="Arial"/>
          <w:bCs/>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sidRPr="007E6E02">
        <w:rPr>
          <w:rFonts w:cs="Arial"/>
          <w:bCs/>
          <w:sz w:val="22"/>
          <w:szCs w:val="22"/>
        </w:rPr>
        <w:t>Samo Turel</w:t>
      </w:r>
      <w:r w:rsidRPr="007E6E02">
        <w:rPr>
          <w:rFonts w:cs="Arial"/>
          <w:bCs/>
          <w:sz w:val="22"/>
          <w:szCs w:val="22"/>
        </w:rPr>
        <w:t xml:space="preserve"> </w:t>
      </w:r>
    </w:p>
    <w:p w14:paraId="2A8FCD00" w14:textId="34A3FB4D" w:rsidR="00067404" w:rsidRPr="007E6E02" w:rsidRDefault="007E6E02" w:rsidP="00067404">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rPr>
          <w:rFonts w:cs="Arial"/>
          <w:bCs/>
          <w:color w:val="000000"/>
          <w:sz w:val="22"/>
          <w:szCs w:val="22"/>
        </w:rPr>
      </w:pPr>
      <w:r w:rsidRPr="007E6E02">
        <w:rPr>
          <w:rFonts w:cs="Arial"/>
          <w:bCs/>
          <w:sz w:val="22"/>
          <w:szCs w:val="22"/>
        </w:rPr>
        <w:tab/>
      </w:r>
      <w:r w:rsidRPr="007E6E02">
        <w:rPr>
          <w:rFonts w:cs="Arial"/>
          <w:bCs/>
          <w:sz w:val="22"/>
          <w:szCs w:val="22"/>
        </w:rPr>
        <w:tab/>
      </w:r>
      <w:r w:rsidRPr="007E6E02">
        <w:rPr>
          <w:rFonts w:cs="Arial"/>
          <w:bCs/>
          <w:sz w:val="22"/>
          <w:szCs w:val="22"/>
        </w:rPr>
        <w:tab/>
      </w:r>
      <w:r w:rsidRPr="007E6E02">
        <w:rPr>
          <w:rFonts w:cs="Arial"/>
          <w:bCs/>
          <w:sz w:val="22"/>
          <w:szCs w:val="22"/>
        </w:rPr>
        <w:tab/>
      </w:r>
      <w:r w:rsidRPr="007E6E02">
        <w:rPr>
          <w:rFonts w:cs="Arial"/>
          <w:bCs/>
          <w:sz w:val="22"/>
          <w:szCs w:val="22"/>
        </w:rPr>
        <w:tab/>
      </w:r>
      <w:r w:rsidRPr="007E6E02">
        <w:rPr>
          <w:rFonts w:cs="Arial"/>
          <w:bCs/>
          <w:sz w:val="22"/>
          <w:szCs w:val="22"/>
        </w:rPr>
        <w:tab/>
      </w:r>
      <w:r w:rsidRPr="007E6E02">
        <w:rPr>
          <w:rFonts w:cs="Arial"/>
          <w:bCs/>
          <w:sz w:val="22"/>
          <w:szCs w:val="22"/>
        </w:rPr>
        <w:tab/>
      </w:r>
      <w:r w:rsidRPr="007E6E02">
        <w:rPr>
          <w:rFonts w:cs="Arial"/>
          <w:bCs/>
          <w:sz w:val="22"/>
          <w:szCs w:val="22"/>
        </w:rPr>
        <w:tab/>
      </w:r>
      <w:r w:rsidRPr="007E6E02">
        <w:rPr>
          <w:rFonts w:cs="Arial"/>
          <w:bCs/>
          <w:sz w:val="22"/>
          <w:szCs w:val="22"/>
        </w:rPr>
        <w:tab/>
      </w:r>
      <w:r w:rsidRPr="007E6E02">
        <w:rPr>
          <w:rFonts w:cs="Arial"/>
          <w:bCs/>
          <w:sz w:val="22"/>
          <w:szCs w:val="22"/>
        </w:rPr>
        <w:tab/>
        <w:t xml:space="preserve">    </w:t>
      </w:r>
      <w:r w:rsidRPr="007E6E02">
        <w:rPr>
          <w:rFonts w:cs="Arial"/>
          <w:bCs/>
          <w:sz w:val="22"/>
          <w:szCs w:val="22"/>
        </w:rPr>
        <w:t>ŽUPAN</w:t>
      </w:r>
    </w:p>
    <w:p w14:paraId="69B83D68" w14:textId="77777777" w:rsidR="00067404" w:rsidRDefault="00067404" w:rsidP="00067404">
      <w:pPr>
        <w:pStyle w:val="Brezrazmikov"/>
        <w:rPr>
          <w:rFonts w:cs="Arial"/>
          <w:sz w:val="22"/>
          <w:szCs w:val="22"/>
        </w:rPr>
      </w:pPr>
      <w:r>
        <w:rPr>
          <w:rFonts w:cs="Arial"/>
          <w:sz w:val="22"/>
          <w:szCs w:val="22"/>
        </w:rPr>
        <w:t>Pripravila:</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14:paraId="5C18B8C3" w14:textId="77777777" w:rsidR="00067404" w:rsidRDefault="00067404" w:rsidP="00067404">
      <w:pPr>
        <w:pStyle w:val="Brezrazmikov"/>
        <w:rPr>
          <w:rFonts w:cs="Arial"/>
          <w:sz w:val="22"/>
          <w:szCs w:val="22"/>
        </w:rPr>
      </w:pPr>
      <w:r>
        <w:rPr>
          <w:rFonts w:cs="Arial"/>
          <w:sz w:val="22"/>
          <w:szCs w:val="22"/>
        </w:rPr>
        <w:t>Martina Remec Pečenko</w:t>
      </w:r>
    </w:p>
    <w:p w14:paraId="3B7505F4" w14:textId="7DC472A8" w:rsidR="00067404" w:rsidRDefault="00067404" w:rsidP="00067404">
      <w:pPr>
        <w:pStyle w:val="Brezrazmikov"/>
        <w:rPr>
          <w:rFonts w:cs="Arial"/>
          <w:sz w:val="22"/>
          <w:szCs w:val="22"/>
        </w:rPr>
      </w:pPr>
      <w:r>
        <w:rPr>
          <w:rFonts w:cs="Arial"/>
          <w:sz w:val="22"/>
          <w:szCs w:val="22"/>
        </w:rPr>
        <w:t xml:space="preserve">Vodja Oddelka za gospodarstvo                                             </w:t>
      </w:r>
      <w:r w:rsidR="007023BD">
        <w:rPr>
          <w:rFonts w:cs="Arial"/>
          <w:b/>
          <w:sz w:val="22"/>
          <w:szCs w:val="22"/>
        </w:rPr>
        <w:t xml:space="preserve">       </w:t>
      </w:r>
    </w:p>
    <w:p w14:paraId="137237D0" w14:textId="248FB6B8" w:rsidR="00067404" w:rsidRDefault="00067404" w:rsidP="00067404">
      <w:pPr>
        <w:pStyle w:val="Brezrazmikov"/>
        <w:rPr>
          <w:rFonts w:cs="Arial"/>
          <w:b/>
          <w:sz w:val="22"/>
          <w:szCs w:val="22"/>
        </w:rPr>
      </w:pPr>
      <w:r>
        <w:rPr>
          <w:rFonts w:cs="Arial"/>
          <w:sz w:val="22"/>
          <w:szCs w:val="22"/>
        </w:rPr>
        <w:t xml:space="preserve">in gospodarske javne službe                                                       </w:t>
      </w:r>
      <w:r w:rsidR="002312F9">
        <w:rPr>
          <w:rFonts w:cs="Arial"/>
          <w:sz w:val="22"/>
          <w:szCs w:val="22"/>
        </w:rPr>
        <w:t xml:space="preserve">     </w:t>
      </w:r>
      <w:r>
        <w:rPr>
          <w:rFonts w:cs="Arial"/>
          <w:sz w:val="22"/>
          <w:szCs w:val="22"/>
        </w:rPr>
        <w:t xml:space="preserve">  </w:t>
      </w:r>
    </w:p>
    <w:p w14:paraId="669C2208" w14:textId="77777777" w:rsidR="00C52134" w:rsidRDefault="00C52134" w:rsidP="00987E39">
      <w:pPr>
        <w:pStyle w:val="Brezrazmikov"/>
        <w:jc w:val="center"/>
        <w:rPr>
          <w:rFonts w:cs="Arial"/>
          <w:b/>
          <w:bCs/>
          <w:sz w:val="22"/>
          <w:szCs w:val="22"/>
        </w:rPr>
      </w:pPr>
    </w:p>
    <w:sectPr w:rsidR="00C52134" w:rsidSect="0075135E">
      <w:footerReference w:type="even" r:id="rId25"/>
      <w:footerReference w:type="default" r:id="rId26"/>
      <w:headerReference w:type="first" r:id="rId27"/>
      <w:footerReference w:type="first" r:id="rId28"/>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B37AD" w14:textId="77777777" w:rsidR="0038035D" w:rsidRDefault="0038035D">
      <w:pPr>
        <w:spacing w:after="0" w:line="240" w:lineRule="auto"/>
      </w:pPr>
      <w:r>
        <w:separator/>
      </w:r>
    </w:p>
  </w:endnote>
  <w:endnote w:type="continuationSeparator" w:id="0">
    <w:p w14:paraId="3C14CF2F" w14:textId="77777777" w:rsidR="0038035D" w:rsidRDefault="0038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Founder Extended)">
    <w:altName w:val="SimSun"/>
    <w:charset w:val="86"/>
    <w:family w:val="script"/>
    <w:pitch w:val="fixed"/>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DA24D" w14:textId="77777777" w:rsidR="00C52134" w:rsidRDefault="00C5213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684D53" w14:textId="77777777" w:rsidR="00C52134" w:rsidRDefault="00C5213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5CAA2" w14:textId="7D039581" w:rsidR="00C52134" w:rsidRDefault="00680ADF">
    <w:pPr>
      <w:pStyle w:val="Noga"/>
      <w:ind w:right="360"/>
    </w:pPr>
    <w:r>
      <w:rPr>
        <w:noProof/>
      </w:rPr>
      <w:drawing>
        <wp:anchor distT="0" distB="0" distL="114300" distR="114300" simplePos="0" relativeHeight="251658752" behindDoc="0" locked="0" layoutInCell="1" allowOverlap="1" wp14:anchorId="0828FD21" wp14:editId="779728C2">
          <wp:simplePos x="0" y="0"/>
          <wp:positionH relativeFrom="page">
            <wp:posOffset>440690</wp:posOffset>
          </wp:positionH>
          <wp:positionV relativeFrom="page">
            <wp:posOffset>9981565</wp:posOffset>
          </wp:positionV>
          <wp:extent cx="5543550" cy="314325"/>
          <wp:effectExtent l="0" t="0" r="0" b="0"/>
          <wp:wrapTopAndBottom/>
          <wp:docPr id="3" name="Slika 4"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A1655" w14:textId="57A94AAF" w:rsidR="00C52134" w:rsidRDefault="00680ADF">
    <w:pPr>
      <w:pStyle w:val="Noga"/>
    </w:pPr>
    <w:r>
      <w:rPr>
        <w:noProof/>
      </w:rPr>
      <w:drawing>
        <wp:anchor distT="0" distB="0" distL="114300" distR="114300" simplePos="0" relativeHeight="251656704" behindDoc="0" locked="0" layoutInCell="1" allowOverlap="1" wp14:anchorId="7B5F4F86" wp14:editId="5CC0487A">
          <wp:simplePos x="0" y="0"/>
          <wp:positionH relativeFrom="page">
            <wp:posOffset>288290</wp:posOffset>
          </wp:positionH>
          <wp:positionV relativeFrom="page">
            <wp:posOffset>9829165</wp:posOffset>
          </wp:positionV>
          <wp:extent cx="5543550" cy="314325"/>
          <wp:effectExtent l="0" t="0" r="0" b="0"/>
          <wp:wrapTopAndBottom/>
          <wp:docPr id="1" name="Slika 2"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077B9" w14:textId="77777777" w:rsidR="0038035D" w:rsidRDefault="0038035D">
      <w:pPr>
        <w:spacing w:after="0" w:line="240" w:lineRule="auto"/>
      </w:pPr>
      <w:r>
        <w:separator/>
      </w:r>
    </w:p>
  </w:footnote>
  <w:footnote w:type="continuationSeparator" w:id="0">
    <w:p w14:paraId="1D33A4B7" w14:textId="77777777" w:rsidR="0038035D" w:rsidRDefault="00380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20859" w14:textId="23358D75" w:rsidR="00C52134" w:rsidRDefault="00680ADF">
    <w:pPr>
      <w:pStyle w:val="Glava"/>
    </w:pPr>
    <w:r>
      <w:rPr>
        <w:noProof/>
      </w:rPr>
      <w:drawing>
        <wp:anchor distT="0" distB="0" distL="114300" distR="114300" simplePos="0" relativeHeight="251657728" behindDoc="0" locked="0" layoutInCell="1" allowOverlap="1" wp14:anchorId="278383AD" wp14:editId="2E663CC1">
          <wp:simplePos x="0" y="0"/>
          <wp:positionH relativeFrom="page">
            <wp:posOffset>288290</wp:posOffset>
          </wp:positionH>
          <wp:positionV relativeFrom="page">
            <wp:posOffset>288290</wp:posOffset>
          </wp:positionV>
          <wp:extent cx="2371725" cy="1000125"/>
          <wp:effectExtent l="0" t="0" r="0" b="0"/>
          <wp:wrapTopAndBottom/>
          <wp:docPr id="2" name="Slika 3"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F4445"/>
    <w:multiLevelType w:val="hybridMultilevel"/>
    <w:tmpl w:val="5900A970"/>
    <w:lvl w:ilvl="0" w:tplc="B600A8CE">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15:restartNumberingAfterBreak="0">
    <w:nsid w:val="0CF718E0"/>
    <w:multiLevelType w:val="hybridMultilevel"/>
    <w:tmpl w:val="0EF09056"/>
    <w:lvl w:ilvl="0" w:tplc="E36A0FB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CB021B"/>
    <w:multiLevelType w:val="hybridMultilevel"/>
    <w:tmpl w:val="733E7DC2"/>
    <w:lvl w:ilvl="0" w:tplc="0424000F">
      <w:start w:val="3"/>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5E2283A"/>
    <w:multiLevelType w:val="hybridMultilevel"/>
    <w:tmpl w:val="27BA76D6"/>
    <w:lvl w:ilvl="0" w:tplc="DC8C9AA2">
      <w:numFmt w:val="bullet"/>
      <w:lvlText w:val="-"/>
      <w:lvlJc w:val="left"/>
      <w:pPr>
        <w:ind w:left="1440" w:hanging="360"/>
      </w:pPr>
      <w:rPr>
        <w:rFonts w:ascii="Calibri" w:eastAsia="Times New Roman"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9835CC0"/>
    <w:multiLevelType w:val="hybridMultilevel"/>
    <w:tmpl w:val="18D6459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15:restartNumberingAfterBreak="0">
    <w:nsid w:val="19F86650"/>
    <w:multiLevelType w:val="hybridMultilevel"/>
    <w:tmpl w:val="F3EC6CD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1C0E76DD"/>
    <w:multiLevelType w:val="hybridMultilevel"/>
    <w:tmpl w:val="BC520BFE"/>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1F705294"/>
    <w:multiLevelType w:val="hybridMultilevel"/>
    <w:tmpl w:val="0308C550"/>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7B488F"/>
    <w:multiLevelType w:val="hybridMultilevel"/>
    <w:tmpl w:val="4B569B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A2C2669"/>
    <w:multiLevelType w:val="hybridMultilevel"/>
    <w:tmpl w:val="E0B066C4"/>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9627AA"/>
    <w:multiLevelType w:val="hybridMultilevel"/>
    <w:tmpl w:val="A55C2666"/>
    <w:lvl w:ilvl="0" w:tplc="994A502E">
      <w:start w:val="1"/>
      <w:numFmt w:val="bullet"/>
      <w:lvlText w:val=""/>
      <w:lvlJc w:val="left"/>
      <w:pPr>
        <w:ind w:left="720" w:hanging="360"/>
      </w:pPr>
      <w:rPr>
        <w:rFonts w:ascii="Symbol" w:hAnsi="Symbol"/>
      </w:rPr>
    </w:lvl>
    <w:lvl w:ilvl="1" w:tplc="7282484A">
      <w:start w:val="1"/>
      <w:numFmt w:val="bullet"/>
      <w:lvlText w:val=""/>
      <w:lvlJc w:val="left"/>
      <w:pPr>
        <w:ind w:left="720" w:hanging="360"/>
      </w:pPr>
      <w:rPr>
        <w:rFonts w:ascii="Symbol" w:hAnsi="Symbol"/>
      </w:rPr>
    </w:lvl>
    <w:lvl w:ilvl="2" w:tplc="9CACFE44">
      <w:start w:val="1"/>
      <w:numFmt w:val="bullet"/>
      <w:lvlText w:val=""/>
      <w:lvlJc w:val="left"/>
      <w:pPr>
        <w:ind w:left="720" w:hanging="360"/>
      </w:pPr>
      <w:rPr>
        <w:rFonts w:ascii="Symbol" w:hAnsi="Symbol"/>
      </w:rPr>
    </w:lvl>
    <w:lvl w:ilvl="3" w:tplc="336060CC">
      <w:start w:val="1"/>
      <w:numFmt w:val="bullet"/>
      <w:lvlText w:val=""/>
      <w:lvlJc w:val="left"/>
      <w:pPr>
        <w:ind w:left="720" w:hanging="360"/>
      </w:pPr>
      <w:rPr>
        <w:rFonts w:ascii="Symbol" w:hAnsi="Symbol"/>
      </w:rPr>
    </w:lvl>
    <w:lvl w:ilvl="4" w:tplc="E2883548">
      <w:start w:val="1"/>
      <w:numFmt w:val="bullet"/>
      <w:lvlText w:val=""/>
      <w:lvlJc w:val="left"/>
      <w:pPr>
        <w:ind w:left="720" w:hanging="360"/>
      </w:pPr>
      <w:rPr>
        <w:rFonts w:ascii="Symbol" w:hAnsi="Symbol"/>
      </w:rPr>
    </w:lvl>
    <w:lvl w:ilvl="5" w:tplc="78606B4C">
      <w:start w:val="1"/>
      <w:numFmt w:val="bullet"/>
      <w:lvlText w:val=""/>
      <w:lvlJc w:val="left"/>
      <w:pPr>
        <w:ind w:left="720" w:hanging="360"/>
      </w:pPr>
      <w:rPr>
        <w:rFonts w:ascii="Symbol" w:hAnsi="Symbol"/>
      </w:rPr>
    </w:lvl>
    <w:lvl w:ilvl="6" w:tplc="AAE0C72C">
      <w:start w:val="1"/>
      <w:numFmt w:val="bullet"/>
      <w:lvlText w:val=""/>
      <w:lvlJc w:val="left"/>
      <w:pPr>
        <w:ind w:left="720" w:hanging="360"/>
      </w:pPr>
      <w:rPr>
        <w:rFonts w:ascii="Symbol" w:hAnsi="Symbol"/>
      </w:rPr>
    </w:lvl>
    <w:lvl w:ilvl="7" w:tplc="948423F6">
      <w:start w:val="1"/>
      <w:numFmt w:val="bullet"/>
      <w:lvlText w:val=""/>
      <w:lvlJc w:val="left"/>
      <w:pPr>
        <w:ind w:left="720" w:hanging="360"/>
      </w:pPr>
      <w:rPr>
        <w:rFonts w:ascii="Symbol" w:hAnsi="Symbol"/>
      </w:rPr>
    </w:lvl>
    <w:lvl w:ilvl="8" w:tplc="D6C4C946">
      <w:start w:val="1"/>
      <w:numFmt w:val="bullet"/>
      <w:lvlText w:val=""/>
      <w:lvlJc w:val="left"/>
      <w:pPr>
        <w:ind w:left="720" w:hanging="360"/>
      </w:pPr>
      <w:rPr>
        <w:rFonts w:ascii="Symbol" w:hAnsi="Symbol"/>
      </w:rPr>
    </w:lvl>
  </w:abstractNum>
  <w:abstractNum w:abstractNumId="11" w15:restartNumberingAfterBreak="0">
    <w:nsid w:val="3D622386"/>
    <w:multiLevelType w:val="hybridMultilevel"/>
    <w:tmpl w:val="47E6B42A"/>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2" w15:restartNumberingAfterBreak="0">
    <w:nsid w:val="3DD441F5"/>
    <w:multiLevelType w:val="hybridMultilevel"/>
    <w:tmpl w:val="6B3EB014"/>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40083A80"/>
    <w:multiLevelType w:val="hybridMultilevel"/>
    <w:tmpl w:val="E5AA4D78"/>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4" w15:restartNumberingAfterBreak="0">
    <w:nsid w:val="42B423A6"/>
    <w:multiLevelType w:val="hybridMultilevel"/>
    <w:tmpl w:val="18D6459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15:restartNumberingAfterBreak="0">
    <w:nsid w:val="42EB01E9"/>
    <w:multiLevelType w:val="hybridMultilevel"/>
    <w:tmpl w:val="C71654F0"/>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44CD3F49"/>
    <w:multiLevelType w:val="hybridMultilevel"/>
    <w:tmpl w:val="C9765CD0"/>
    <w:lvl w:ilvl="0" w:tplc="AC6653A2">
      <w:start w:val="1"/>
      <w:numFmt w:val="bullet"/>
      <w:lvlText w:val="-"/>
      <w:lvlJc w:val="left"/>
      <w:pPr>
        <w:ind w:left="720" w:hanging="360"/>
      </w:pPr>
      <w:rPr>
        <w:rFonts w:ascii="Arial" w:eastAsia="Simsun (Founder Extended)"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09015D"/>
    <w:multiLevelType w:val="hybridMultilevel"/>
    <w:tmpl w:val="190E75FA"/>
    <w:lvl w:ilvl="0" w:tplc="B776BBAA">
      <w:start w:val="63"/>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B91E94"/>
    <w:multiLevelType w:val="hybridMultilevel"/>
    <w:tmpl w:val="7AD24278"/>
    <w:lvl w:ilvl="0" w:tplc="D49879B8">
      <w:start w:val="1"/>
      <w:numFmt w:val="bullet"/>
      <w:lvlText w:val="-"/>
      <w:lvlJc w:val="left"/>
      <w:pPr>
        <w:ind w:left="720" w:hanging="360"/>
      </w:pPr>
      <w:rPr>
        <w:rFonts w:ascii="Arial" w:eastAsia="Times New Roman" w:hAnsi="Aria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15:restartNumberingAfterBreak="0">
    <w:nsid w:val="4DED3870"/>
    <w:multiLevelType w:val="hybridMultilevel"/>
    <w:tmpl w:val="176CE1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F5F41D4"/>
    <w:multiLevelType w:val="hybridMultilevel"/>
    <w:tmpl w:val="FF2AA3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1" w15:restartNumberingAfterBreak="0">
    <w:nsid w:val="530B20B9"/>
    <w:multiLevelType w:val="hybridMultilevel"/>
    <w:tmpl w:val="2F7028E8"/>
    <w:lvl w:ilvl="0" w:tplc="C610F306">
      <w:start w:val="1"/>
      <w:numFmt w:val="bullet"/>
      <w:lvlText w:val=""/>
      <w:lvlJc w:val="left"/>
      <w:pPr>
        <w:ind w:left="720" w:hanging="360"/>
      </w:pPr>
      <w:rPr>
        <w:rFonts w:ascii="Symbol" w:hAnsi="Symbol"/>
      </w:rPr>
    </w:lvl>
    <w:lvl w:ilvl="1" w:tplc="B5D09310">
      <w:start w:val="1"/>
      <w:numFmt w:val="bullet"/>
      <w:lvlText w:val=""/>
      <w:lvlJc w:val="left"/>
      <w:pPr>
        <w:ind w:left="720" w:hanging="360"/>
      </w:pPr>
      <w:rPr>
        <w:rFonts w:ascii="Symbol" w:hAnsi="Symbol"/>
      </w:rPr>
    </w:lvl>
    <w:lvl w:ilvl="2" w:tplc="796CAB10">
      <w:start w:val="1"/>
      <w:numFmt w:val="bullet"/>
      <w:lvlText w:val=""/>
      <w:lvlJc w:val="left"/>
      <w:pPr>
        <w:ind w:left="720" w:hanging="360"/>
      </w:pPr>
      <w:rPr>
        <w:rFonts w:ascii="Symbol" w:hAnsi="Symbol"/>
      </w:rPr>
    </w:lvl>
    <w:lvl w:ilvl="3" w:tplc="F8322E0C">
      <w:start w:val="1"/>
      <w:numFmt w:val="bullet"/>
      <w:lvlText w:val=""/>
      <w:lvlJc w:val="left"/>
      <w:pPr>
        <w:ind w:left="720" w:hanging="360"/>
      </w:pPr>
      <w:rPr>
        <w:rFonts w:ascii="Symbol" w:hAnsi="Symbol"/>
      </w:rPr>
    </w:lvl>
    <w:lvl w:ilvl="4" w:tplc="0B6219AA">
      <w:start w:val="1"/>
      <w:numFmt w:val="bullet"/>
      <w:lvlText w:val=""/>
      <w:lvlJc w:val="left"/>
      <w:pPr>
        <w:ind w:left="720" w:hanging="360"/>
      </w:pPr>
      <w:rPr>
        <w:rFonts w:ascii="Symbol" w:hAnsi="Symbol"/>
      </w:rPr>
    </w:lvl>
    <w:lvl w:ilvl="5" w:tplc="FB1ABD42">
      <w:start w:val="1"/>
      <w:numFmt w:val="bullet"/>
      <w:lvlText w:val=""/>
      <w:lvlJc w:val="left"/>
      <w:pPr>
        <w:ind w:left="720" w:hanging="360"/>
      </w:pPr>
      <w:rPr>
        <w:rFonts w:ascii="Symbol" w:hAnsi="Symbol"/>
      </w:rPr>
    </w:lvl>
    <w:lvl w:ilvl="6" w:tplc="1EE69DDC">
      <w:start w:val="1"/>
      <w:numFmt w:val="bullet"/>
      <w:lvlText w:val=""/>
      <w:lvlJc w:val="left"/>
      <w:pPr>
        <w:ind w:left="720" w:hanging="360"/>
      </w:pPr>
      <w:rPr>
        <w:rFonts w:ascii="Symbol" w:hAnsi="Symbol"/>
      </w:rPr>
    </w:lvl>
    <w:lvl w:ilvl="7" w:tplc="97B476E4">
      <w:start w:val="1"/>
      <w:numFmt w:val="bullet"/>
      <w:lvlText w:val=""/>
      <w:lvlJc w:val="left"/>
      <w:pPr>
        <w:ind w:left="720" w:hanging="360"/>
      </w:pPr>
      <w:rPr>
        <w:rFonts w:ascii="Symbol" w:hAnsi="Symbol"/>
      </w:rPr>
    </w:lvl>
    <w:lvl w:ilvl="8" w:tplc="9D764834">
      <w:start w:val="1"/>
      <w:numFmt w:val="bullet"/>
      <w:lvlText w:val=""/>
      <w:lvlJc w:val="left"/>
      <w:pPr>
        <w:ind w:left="720" w:hanging="360"/>
      </w:pPr>
      <w:rPr>
        <w:rFonts w:ascii="Symbol" w:hAnsi="Symbol"/>
      </w:rPr>
    </w:lvl>
  </w:abstractNum>
  <w:abstractNum w:abstractNumId="22" w15:restartNumberingAfterBreak="0">
    <w:nsid w:val="5A1B0A0A"/>
    <w:multiLevelType w:val="hybridMultilevel"/>
    <w:tmpl w:val="31A60486"/>
    <w:lvl w:ilvl="0" w:tplc="5F8620B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2662F4C"/>
    <w:multiLevelType w:val="hybridMultilevel"/>
    <w:tmpl w:val="A8787F72"/>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4" w15:restartNumberingAfterBreak="0">
    <w:nsid w:val="638C2C22"/>
    <w:multiLevelType w:val="hybridMultilevel"/>
    <w:tmpl w:val="4D68FDF2"/>
    <w:lvl w:ilvl="0" w:tplc="7918F89E">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5" w15:restartNumberingAfterBreak="0">
    <w:nsid w:val="63A20D0D"/>
    <w:multiLevelType w:val="hybridMultilevel"/>
    <w:tmpl w:val="A5ECD17A"/>
    <w:lvl w:ilvl="0" w:tplc="BEE27DCE">
      <w:start w:val="5"/>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50E1B34"/>
    <w:multiLevelType w:val="hybridMultilevel"/>
    <w:tmpl w:val="A7700D56"/>
    <w:lvl w:ilvl="0" w:tplc="872662F4">
      <w:start w:val="6"/>
      <w:numFmt w:val="bullet"/>
      <w:lvlText w:val="-"/>
      <w:lvlJc w:val="left"/>
      <w:pPr>
        <w:ind w:left="720" w:hanging="360"/>
      </w:pPr>
      <w:rPr>
        <w:rFonts w:ascii="Arial" w:eastAsia="Simsun (Founder Extended)"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5F52BD4"/>
    <w:multiLevelType w:val="hybridMultilevel"/>
    <w:tmpl w:val="18D6459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8" w15:restartNumberingAfterBreak="0">
    <w:nsid w:val="692B6921"/>
    <w:multiLevelType w:val="hybridMultilevel"/>
    <w:tmpl w:val="AD74ECC2"/>
    <w:lvl w:ilvl="0" w:tplc="DC8C9AA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C571AD1"/>
    <w:multiLevelType w:val="hybridMultilevel"/>
    <w:tmpl w:val="B700EB2C"/>
    <w:lvl w:ilvl="0" w:tplc="DC8C9AA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E99445C"/>
    <w:multiLevelType w:val="hybridMultilevel"/>
    <w:tmpl w:val="57ACFE1A"/>
    <w:lvl w:ilvl="0" w:tplc="CDAA89A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3583581"/>
    <w:multiLevelType w:val="hybridMultilevel"/>
    <w:tmpl w:val="85AA4FCC"/>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2" w15:restartNumberingAfterBreak="0">
    <w:nsid w:val="775A075C"/>
    <w:multiLevelType w:val="hybridMultilevel"/>
    <w:tmpl w:val="6B3EB014"/>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3" w15:restartNumberingAfterBreak="0">
    <w:nsid w:val="7B512264"/>
    <w:multiLevelType w:val="hybridMultilevel"/>
    <w:tmpl w:val="3E408AC4"/>
    <w:lvl w:ilvl="0" w:tplc="DC8C9AA2">
      <w:numFmt w:val="bullet"/>
      <w:lvlText w:val="-"/>
      <w:lvlJc w:val="left"/>
      <w:pPr>
        <w:ind w:left="720" w:hanging="360"/>
      </w:pPr>
      <w:rPr>
        <w:rFonts w:ascii="Calibri" w:eastAsia="Times New Roman" w:hAnsi="Calibri"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4" w15:restartNumberingAfterBreak="0">
    <w:nsid w:val="7CAF0C33"/>
    <w:multiLevelType w:val="hybridMultilevel"/>
    <w:tmpl w:val="281C2C8E"/>
    <w:lvl w:ilvl="0" w:tplc="D49879B8">
      <w:start w:val="1"/>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7CB50D23"/>
    <w:multiLevelType w:val="hybridMultilevel"/>
    <w:tmpl w:val="7616AD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CEE00BD"/>
    <w:multiLevelType w:val="hybridMultilevel"/>
    <w:tmpl w:val="25D26C4C"/>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16cid:durableId="852452598">
    <w:abstractNumId w:val="20"/>
  </w:num>
  <w:num w:numId="2" w16cid:durableId="70004880">
    <w:abstractNumId w:val="2"/>
  </w:num>
  <w:num w:numId="3" w16cid:durableId="1284267303">
    <w:abstractNumId w:val="16"/>
  </w:num>
  <w:num w:numId="4" w16cid:durableId="1624534528">
    <w:abstractNumId w:val="31"/>
  </w:num>
  <w:num w:numId="5" w16cid:durableId="1021668960">
    <w:abstractNumId w:val="5"/>
  </w:num>
  <w:num w:numId="6" w16cid:durableId="428697447">
    <w:abstractNumId w:val="26"/>
  </w:num>
  <w:num w:numId="7" w16cid:durableId="438457196">
    <w:abstractNumId w:val="14"/>
  </w:num>
  <w:num w:numId="8" w16cid:durableId="380789164">
    <w:abstractNumId w:val="4"/>
  </w:num>
  <w:num w:numId="9" w16cid:durableId="1074007486">
    <w:abstractNumId w:val="27"/>
  </w:num>
  <w:num w:numId="10" w16cid:durableId="1998682746">
    <w:abstractNumId w:val="15"/>
  </w:num>
  <w:num w:numId="11" w16cid:durableId="1637374864">
    <w:abstractNumId w:val="29"/>
  </w:num>
  <w:num w:numId="12" w16cid:durableId="1952009435">
    <w:abstractNumId w:val="28"/>
  </w:num>
  <w:num w:numId="13" w16cid:durableId="1101220157">
    <w:abstractNumId w:val="32"/>
  </w:num>
  <w:num w:numId="14" w16cid:durableId="2070224678">
    <w:abstractNumId w:val="6"/>
  </w:num>
  <w:num w:numId="15" w16cid:durableId="1044136367">
    <w:abstractNumId w:val="13"/>
  </w:num>
  <w:num w:numId="16" w16cid:durableId="275647108">
    <w:abstractNumId w:val="36"/>
  </w:num>
  <w:num w:numId="17" w16cid:durableId="770204060">
    <w:abstractNumId w:val="11"/>
  </w:num>
  <w:num w:numId="18" w16cid:durableId="1504276497">
    <w:abstractNumId w:val="7"/>
  </w:num>
  <w:num w:numId="19" w16cid:durableId="450324410">
    <w:abstractNumId w:val="23"/>
  </w:num>
  <w:num w:numId="20" w16cid:durableId="397166626">
    <w:abstractNumId w:val="0"/>
  </w:num>
  <w:num w:numId="21" w16cid:durableId="375810782">
    <w:abstractNumId w:val="34"/>
  </w:num>
  <w:num w:numId="22" w16cid:durableId="62065617">
    <w:abstractNumId w:val="24"/>
  </w:num>
  <w:num w:numId="23" w16cid:durableId="2050913807">
    <w:abstractNumId w:val="33"/>
  </w:num>
  <w:num w:numId="24" w16cid:durableId="1650403711">
    <w:abstractNumId w:val="18"/>
  </w:num>
  <w:num w:numId="25" w16cid:durableId="396562182">
    <w:abstractNumId w:val="3"/>
  </w:num>
  <w:num w:numId="26" w16cid:durableId="257981472">
    <w:abstractNumId w:val="12"/>
  </w:num>
  <w:num w:numId="27" w16cid:durableId="608203897">
    <w:abstractNumId w:val="17"/>
  </w:num>
  <w:num w:numId="28" w16cid:durableId="6408921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931520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9586118">
    <w:abstractNumId w:val="28"/>
  </w:num>
  <w:num w:numId="31" w16cid:durableId="1168328331">
    <w:abstractNumId w:val="9"/>
  </w:num>
  <w:num w:numId="32" w16cid:durableId="160463103">
    <w:abstractNumId w:val="19"/>
  </w:num>
  <w:num w:numId="33" w16cid:durableId="278269711">
    <w:abstractNumId w:val="30"/>
  </w:num>
  <w:num w:numId="34" w16cid:durableId="1402293815">
    <w:abstractNumId w:val="22"/>
  </w:num>
  <w:num w:numId="35" w16cid:durableId="2058621680">
    <w:abstractNumId w:val="8"/>
  </w:num>
  <w:num w:numId="36" w16cid:durableId="1637055729">
    <w:abstractNumId w:val="1"/>
  </w:num>
  <w:num w:numId="37" w16cid:durableId="908492347">
    <w:abstractNumId w:val="25"/>
  </w:num>
  <w:num w:numId="38" w16cid:durableId="521751359">
    <w:abstractNumId w:val="10"/>
  </w:num>
  <w:num w:numId="39" w16cid:durableId="1012879746">
    <w:abstractNumId w:val="21"/>
  </w:num>
  <w:num w:numId="40" w16cid:durableId="155982393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8D"/>
    <w:rsid w:val="00007325"/>
    <w:rsid w:val="0001355C"/>
    <w:rsid w:val="00022CC6"/>
    <w:rsid w:val="00023DD5"/>
    <w:rsid w:val="0002532E"/>
    <w:rsid w:val="0002738F"/>
    <w:rsid w:val="00035069"/>
    <w:rsid w:val="0003763E"/>
    <w:rsid w:val="00047F52"/>
    <w:rsid w:val="000538FA"/>
    <w:rsid w:val="000628E9"/>
    <w:rsid w:val="00063E90"/>
    <w:rsid w:val="00067404"/>
    <w:rsid w:val="000769C1"/>
    <w:rsid w:val="00082248"/>
    <w:rsid w:val="000A2AD6"/>
    <w:rsid w:val="000A4246"/>
    <w:rsid w:val="000A55A5"/>
    <w:rsid w:val="000A59BB"/>
    <w:rsid w:val="000A657B"/>
    <w:rsid w:val="000C3AA3"/>
    <w:rsid w:val="000C72AC"/>
    <w:rsid w:val="000D686C"/>
    <w:rsid w:val="000F76E8"/>
    <w:rsid w:val="0010016F"/>
    <w:rsid w:val="00101653"/>
    <w:rsid w:val="00103262"/>
    <w:rsid w:val="00103C87"/>
    <w:rsid w:val="00106DC0"/>
    <w:rsid w:val="0011216F"/>
    <w:rsid w:val="00112E5A"/>
    <w:rsid w:val="00124D0D"/>
    <w:rsid w:val="001259C6"/>
    <w:rsid w:val="001263B3"/>
    <w:rsid w:val="001316ED"/>
    <w:rsid w:val="001427E5"/>
    <w:rsid w:val="00143DBF"/>
    <w:rsid w:val="00146E64"/>
    <w:rsid w:val="00146F57"/>
    <w:rsid w:val="001558D0"/>
    <w:rsid w:val="0016200F"/>
    <w:rsid w:val="00173EEC"/>
    <w:rsid w:val="00196220"/>
    <w:rsid w:val="001A0548"/>
    <w:rsid w:val="001A3C87"/>
    <w:rsid w:val="001A6D39"/>
    <w:rsid w:val="001B49C9"/>
    <w:rsid w:val="001B5FB8"/>
    <w:rsid w:val="001D0A57"/>
    <w:rsid w:val="001E2D9B"/>
    <w:rsid w:val="001E7CB2"/>
    <w:rsid w:val="001F0251"/>
    <w:rsid w:val="001F4B5B"/>
    <w:rsid w:val="00204780"/>
    <w:rsid w:val="0021111D"/>
    <w:rsid w:val="00213709"/>
    <w:rsid w:val="0021581F"/>
    <w:rsid w:val="0022049E"/>
    <w:rsid w:val="002312F9"/>
    <w:rsid w:val="00234AFF"/>
    <w:rsid w:val="00235DD6"/>
    <w:rsid w:val="002668A9"/>
    <w:rsid w:val="002679DC"/>
    <w:rsid w:val="00270057"/>
    <w:rsid w:val="00271F0C"/>
    <w:rsid w:val="0028401D"/>
    <w:rsid w:val="0028497C"/>
    <w:rsid w:val="002946F9"/>
    <w:rsid w:val="002973D7"/>
    <w:rsid w:val="002A4BEE"/>
    <w:rsid w:val="002A7A56"/>
    <w:rsid w:val="002B79CF"/>
    <w:rsid w:val="002C0CC3"/>
    <w:rsid w:val="002D39E1"/>
    <w:rsid w:val="002D4B4F"/>
    <w:rsid w:val="002E6BD2"/>
    <w:rsid w:val="002F1729"/>
    <w:rsid w:val="00301FAC"/>
    <w:rsid w:val="00302023"/>
    <w:rsid w:val="00306BCA"/>
    <w:rsid w:val="00312D0D"/>
    <w:rsid w:val="00316925"/>
    <w:rsid w:val="003213B4"/>
    <w:rsid w:val="00321DF8"/>
    <w:rsid w:val="00322A94"/>
    <w:rsid w:val="00323E79"/>
    <w:rsid w:val="00325550"/>
    <w:rsid w:val="003268F8"/>
    <w:rsid w:val="003425A4"/>
    <w:rsid w:val="003449B6"/>
    <w:rsid w:val="0034552C"/>
    <w:rsid w:val="003466CB"/>
    <w:rsid w:val="00363897"/>
    <w:rsid w:val="00370E2E"/>
    <w:rsid w:val="0038035D"/>
    <w:rsid w:val="00396066"/>
    <w:rsid w:val="003A1E1F"/>
    <w:rsid w:val="003A508F"/>
    <w:rsid w:val="003C6617"/>
    <w:rsid w:val="003C76EE"/>
    <w:rsid w:val="003D1002"/>
    <w:rsid w:val="003D4623"/>
    <w:rsid w:val="003D69C6"/>
    <w:rsid w:val="00400A6A"/>
    <w:rsid w:val="0040244E"/>
    <w:rsid w:val="00405819"/>
    <w:rsid w:val="004124BF"/>
    <w:rsid w:val="0041366D"/>
    <w:rsid w:val="004147A5"/>
    <w:rsid w:val="00421AB3"/>
    <w:rsid w:val="004259B9"/>
    <w:rsid w:val="00426020"/>
    <w:rsid w:val="00432581"/>
    <w:rsid w:val="00434974"/>
    <w:rsid w:val="00437C67"/>
    <w:rsid w:val="00440E4A"/>
    <w:rsid w:val="00460B1D"/>
    <w:rsid w:val="00470831"/>
    <w:rsid w:val="00471B0C"/>
    <w:rsid w:val="00472C43"/>
    <w:rsid w:val="00474B51"/>
    <w:rsid w:val="004809EE"/>
    <w:rsid w:val="004813E9"/>
    <w:rsid w:val="00490D0C"/>
    <w:rsid w:val="004935F4"/>
    <w:rsid w:val="004A2B70"/>
    <w:rsid w:val="004A4D97"/>
    <w:rsid w:val="004D0A8D"/>
    <w:rsid w:val="004E4732"/>
    <w:rsid w:val="004E7123"/>
    <w:rsid w:val="004F1634"/>
    <w:rsid w:val="004F2F79"/>
    <w:rsid w:val="004F4E35"/>
    <w:rsid w:val="004F6676"/>
    <w:rsid w:val="005033A1"/>
    <w:rsid w:val="005074A6"/>
    <w:rsid w:val="00512FF8"/>
    <w:rsid w:val="0051432A"/>
    <w:rsid w:val="005173A3"/>
    <w:rsid w:val="005214EC"/>
    <w:rsid w:val="005233A1"/>
    <w:rsid w:val="00526D9C"/>
    <w:rsid w:val="005270EF"/>
    <w:rsid w:val="00527434"/>
    <w:rsid w:val="0054315E"/>
    <w:rsid w:val="00544CA1"/>
    <w:rsid w:val="00545B27"/>
    <w:rsid w:val="00562741"/>
    <w:rsid w:val="00563B89"/>
    <w:rsid w:val="00563C08"/>
    <w:rsid w:val="00564D50"/>
    <w:rsid w:val="00576475"/>
    <w:rsid w:val="00577040"/>
    <w:rsid w:val="00582276"/>
    <w:rsid w:val="005878A3"/>
    <w:rsid w:val="00590CFA"/>
    <w:rsid w:val="00592CC0"/>
    <w:rsid w:val="00596961"/>
    <w:rsid w:val="005B1409"/>
    <w:rsid w:val="005C27AF"/>
    <w:rsid w:val="005C49A6"/>
    <w:rsid w:val="005C5076"/>
    <w:rsid w:val="005C6BBD"/>
    <w:rsid w:val="005D234C"/>
    <w:rsid w:val="005E2B47"/>
    <w:rsid w:val="005E2F2A"/>
    <w:rsid w:val="005E4DD0"/>
    <w:rsid w:val="005E55EB"/>
    <w:rsid w:val="005F4EB2"/>
    <w:rsid w:val="00602F4D"/>
    <w:rsid w:val="00603FF7"/>
    <w:rsid w:val="00604EB4"/>
    <w:rsid w:val="006128DD"/>
    <w:rsid w:val="00621658"/>
    <w:rsid w:val="00622035"/>
    <w:rsid w:val="006222B8"/>
    <w:rsid w:val="006323E0"/>
    <w:rsid w:val="00633E95"/>
    <w:rsid w:val="00635AF8"/>
    <w:rsid w:val="00651C5F"/>
    <w:rsid w:val="0065709F"/>
    <w:rsid w:val="00666321"/>
    <w:rsid w:val="00667D9C"/>
    <w:rsid w:val="00680ADF"/>
    <w:rsid w:val="00687976"/>
    <w:rsid w:val="00694F8D"/>
    <w:rsid w:val="00696404"/>
    <w:rsid w:val="006A5AD6"/>
    <w:rsid w:val="006C4EB8"/>
    <w:rsid w:val="006D729D"/>
    <w:rsid w:val="006E69C3"/>
    <w:rsid w:val="006E7C2D"/>
    <w:rsid w:val="006F4B71"/>
    <w:rsid w:val="006F537E"/>
    <w:rsid w:val="007009A3"/>
    <w:rsid w:val="007023BD"/>
    <w:rsid w:val="00702E71"/>
    <w:rsid w:val="00710C3E"/>
    <w:rsid w:val="0071187B"/>
    <w:rsid w:val="007149D4"/>
    <w:rsid w:val="007174F3"/>
    <w:rsid w:val="00721B17"/>
    <w:rsid w:val="0072450C"/>
    <w:rsid w:val="007260BA"/>
    <w:rsid w:val="00730728"/>
    <w:rsid w:val="007335BA"/>
    <w:rsid w:val="00741657"/>
    <w:rsid w:val="0075135E"/>
    <w:rsid w:val="00754051"/>
    <w:rsid w:val="0075681C"/>
    <w:rsid w:val="00761F72"/>
    <w:rsid w:val="00773BA1"/>
    <w:rsid w:val="0077732F"/>
    <w:rsid w:val="00782523"/>
    <w:rsid w:val="00782E9B"/>
    <w:rsid w:val="00786072"/>
    <w:rsid w:val="007954ED"/>
    <w:rsid w:val="007956E4"/>
    <w:rsid w:val="007A0EF1"/>
    <w:rsid w:val="007A6DE2"/>
    <w:rsid w:val="007D1DF8"/>
    <w:rsid w:val="007D5455"/>
    <w:rsid w:val="007E495E"/>
    <w:rsid w:val="007E6E02"/>
    <w:rsid w:val="007F29AB"/>
    <w:rsid w:val="00802706"/>
    <w:rsid w:val="008047BC"/>
    <w:rsid w:val="00811EDE"/>
    <w:rsid w:val="00817E69"/>
    <w:rsid w:val="00820E0F"/>
    <w:rsid w:val="0082398C"/>
    <w:rsid w:val="00825A60"/>
    <w:rsid w:val="00826CAF"/>
    <w:rsid w:val="008366B1"/>
    <w:rsid w:val="00837246"/>
    <w:rsid w:val="00840E99"/>
    <w:rsid w:val="0084770D"/>
    <w:rsid w:val="00847BA4"/>
    <w:rsid w:val="00847C11"/>
    <w:rsid w:val="00853A5D"/>
    <w:rsid w:val="00855028"/>
    <w:rsid w:val="00863C48"/>
    <w:rsid w:val="00865D52"/>
    <w:rsid w:val="00870764"/>
    <w:rsid w:val="0088207C"/>
    <w:rsid w:val="008903C6"/>
    <w:rsid w:val="00895AD0"/>
    <w:rsid w:val="008A01A8"/>
    <w:rsid w:val="008A4822"/>
    <w:rsid w:val="008A5C5C"/>
    <w:rsid w:val="008B6020"/>
    <w:rsid w:val="008C1C5A"/>
    <w:rsid w:val="008C4732"/>
    <w:rsid w:val="008D0B1F"/>
    <w:rsid w:val="008D4F98"/>
    <w:rsid w:val="008E206F"/>
    <w:rsid w:val="008E2F2F"/>
    <w:rsid w:val="008E5E41"/>
    <w:rsid w:val="008E660F"/>
    <w:rsid w:val="00912D23"/>
    <w:rsid w:val="009209BB"/>
    <w:rsid w:val="009303C8"/>
    <w:rsid w:val="0093175B"/>
    <w:rsid w:val="00933A80"/>
    <w:rsid w:val="00940B16"/>
    <w:rsid w:val="00944270"/>
    <w:rsid w:val="00947F70"/>
    <w:rsid w:val="0095031F"/>
    <w:rsid w:val="00951A5E"/>
    <w:rsid w:val="009567E4"/>
    <w:rsid w:val="00983758"/>
    <w:rsid w:val="009872F1"/>
    <w:rsid w:val="00987E39"/>
    <w:rsid w:val="009A3DCE"/>
    <w:rsid w:val="009A7D6B"/>
    <w:rsid w:val="009B0A95"/>
    <w:rsid w:val="009B0BDF"/>
    <w:rsid w:val="009B63FD"/>
    <w:rsid w:val="009C45A4"/>
    <w:rsid w:val="00A00C65"/>
    <w:rsid w:val="00A02983"/>
    <w:rsid w:val="00A07A95"/>
    <w:rsid w:val="00A145D7"/>
    <w:rsid w:val="00A147F9"/>
    <w:rsid w:val="00A14D24"/>
    <w:rsid w:val="00A205A1"/>
    <w:rsid w:val="00A20A91"/>
    <w:rsid w:val="00A27791"/>
    <w:rsid w:val="00A36D4C"/>
    <w:rsid w:val="00A42D9E"/>
    <w:rsid w:val="00A50081"/>
    <w:rsid w:val="00A516B9"/>
    <w:rsid w:val="00A82213"/>
    <w:rsid w:val="00A86C85"/>
    <w:rsid w:val="00AA2EA0"/>
    <w:rsid w:val="00AA36F8"/>
    <w:rsid w:val="00AB4825"/>
    <w:rsid w:val="00AB4C44"/>
    <w:rsid w:val="00AD2F62"/>
    <w:rsid w:val="00AD772E"/>
    <w:rsid w:val="00AF4586"/>
    <w:rsid w:val="00AF4D23"/>
    <w:rsid w:val="00B0009B"/>
    <w:rsid w:val="00B04F13"/>
    <w:rsid w:val="00B05292"/>
    <w:rsid w:val="00B077B9"/>
    <w:rsid w:val="00B13063"/>
    <w:rsid w:val="00B15056"/>
    <w:rsid w:val="00B16CEA"/>
    <w:rsid w:val="00B21670"/>
    <w:rsid w:val="00B408CE"/>
    <w:rsid w:val="00B40DDF"/>
    <w:rsid w:val="00B510F1"/>
    <w:rsid w:val="00B5149B"/>
    <w:rsid w:val="00B535CD"/>
    <w:rsid w:val="00B6610E"/>
    <w:rsid w:val="00B7798F"/>
    <w:rsid w:val="00B804FD"/>
    <w:rsid w:val="00B824E0"/>
    <w:rsid w:val="00B912FA"/>
    <w:rsid w:val="00B96AC6"/>
    <w:rsid w:val="00B974F1"/>
    <w:rsid w:val="00BA3439"/>
    <w:rsid w:val="00BC56FF"/>
    <w:rsid w:val="00BC7534"/>
    <w:rsid w:val="00BE6565"/>
    <w:rsid w:val="00BF0EE1"/>
    <w:rsid w:val="00BF606D"/>
    <w:rsid w:val="00C07185"/>
    <w:rsid w:val="00C12837"/>
    <w:rsid w:val="00C14FCD"/>
    <w:rsid w:val="00C20545"/>
    <w:rsid w:val="00C52134"/>
    <w:rsid w:val="00C53335"/>
    <w:rsid w:val="00C55B7F"/>
    <w:rsid w:val="00C65C67"/>
    <w:rsid w:val="00C922BF"/>
    <w:rsid w:val="00CA2C25"/>
    <w:rsid w:val="00CA7BFB"/>
    <w:rsid w:val="00CC28B7"/>
    <w:rsid w:val="00CD1A22"/>
    <w:rsid w:val="00CD6F75"/>
    <w:rsid w:val="00CF7453"/>
    <w:rsid w:val="00D02C22"/>
    <w:rsid w:val="00D034CB"/>
    <w:rsid w:val="00D13158"/>
    <w:rsid w:val="00D2711F"/>
    <w:rsid w:val="00D42C1D"/>
    <w:rsid w:val="00D465E5"/>
    <w:rsid w:val="00D473F7"/>
    <w:rsid w:val="00D5384B"/>
    <w:rsid w:val="00D561DA"/>
    <w:rsid w:val="00D5759D"/>
    <w:rsid w:val="00D673FA"/>
    <w:rsid w:val="00D67E46"/>
    <w:rsid w:val="00D84575"/>
    <w:rsid w:val="00D855B7"/>
    <w:rsid w:val="00D90C14"/>
    <w:rsid w:val="00D9741B"/>
    <w:rsid w:val="00D97C49"/>
    <w:rsid w:val="00DB25B2"/>
    <w:rsid w:val="00DD321D"/>
    <w:rsid w:val="00DD7B3D"/>
    <w:rsid w:val="00DE4054"/>
    <w:rsid w:val="00DF65A9"/>
    <w:rsid w:val="00DF7EB9"/>
    <w:rsid w:val="00E03E3C"/>
    <w:rsid w:val="00E10D90"/>
    <w:rsid w:val="00E125F6"/>
    <w:rsid w:val="00E1282D"/>
    <w:rsid w:val="00E14975"/>
    <w:rsid w:val="00E15992"/>
    <w:rsid w:val="00E17B49"/>
    <w:rsid w:val="00E23721"/>
    <w:rsid w:val="00E32A90"/>
    <w:rsid w:val="00E3407A"/>
    <w:rsid w:val="00E37784"/>
    <w:rsid w:val="00E40698"/>
    <w:rsid w:val="00E40AFB"/>
    <w:rsid w:val="00E42755"/>
    <w:rsid w:val="00E54BAE"/>
    <w:rsid w:val="00E62B31"/>
    <w:rsid w:val="00E7337D"/>
    <w:rsid w:val="00E7429E"/>
    <w:rsid w:val="00E84988"/>
    <w:rsid w:val="00E8735B"/>
    <w:rsid w:val="00E91E2E"/>
    <w:rsid w:val="00E92FE4"/>
    <w:rsid w:val="00E94CA1"/>
    <w:rsid w:val="00EA54F5"/>
    <w:rsid w:val="00EA69F8"/>
    <w:rsid w:val="00EA75B3"/>
    <w:rsid w:val="00EB4AEF"/>
    <w:rsid w:val="00EB6E40"/>
    <w:rsid w:val="00ED2539"/>
    <w:rsid w:val="00ED66A3"/>
    <w:rsid w:val="00EE2BD4"/>
    <w:rsid w:val="00EE2D91"/>
    <w:rsid w:val="00EE718B"/>
    <w:rsid w:val="00EF2D5A"/>
    <w:rsid w:val="00EF41C2"/>
    <w:rsid w:val="00F0196F"/>
    <w:rsid w:val="00F07C43"/>
    <w:rsid w:val="00F1262A"/>
    <w:rsid w:val="00F217A9"/>
    <w:rsid w:val="00F251A0"/>
    <w:rsid w:val="00F300F8"/>
    <w:rsid w:val="00F31FE1"/>
    <w:rsid w:val="00F3566E"/>
    <w:rsid w:val="00F376CC"/>
    <w:rsid w:val="00F407F8"/>
    <w:rsid w:val="00F458C2"/>
    <w:rsid w:val="00F52B7C"/>
    <w:rsid w:val="00F6118F"/>
    <w:rsid w:val="00F61268"/>
    <w:rsid w:val="00F63A8A"/>
    <w:rsid w:val="00F640DC"/>
    <w:rsid w:val="00F66D21"/>
    <w:rsid w:val="00F760F6"/>
    <w:rsid w:val="00F815F3"/>
    <w:rsid w:val="00F81EC2"/>
    <w:rsid w:val="00F8263A"/>
    <w:rsid w:val="00F83FD6"/>
    <w:rsid w:val="00F852DE"/>
    <w:rsid w:val="00F873BE"/>
    <w:rsid w:val="00F9194B"/>
    <w:rsid w:val="00F9432D"/>
    <w:rsid w:val="00FA24D1"/>
    <w:rsid w:val="00FC32E4"/>
    <w:rsid w:val="00FD2017"/>
    <w:rsid w:val="00FD3B1C"/>
    <w:rsid w:val="00FE3F62"/>
    <w:rsid w:val="00FE42FC"/>
    <w:rsid w:val="00FE716F"/>
    <w:rsid w:val="00FF305C"/>
    <w:rsid w:val="00FF663A"/>
    <w:rsid w:val="01989D33"/>
    <w:rsid w:val="025D6C21"/>
    <w:rsid w:val="03C9E785"/>
    <w:rsid w:val="05B67DF0"/>
    <w:rsid w:val="061FD0B5"/>
    <w:rsid w:val="082DD9F7"/>
    <w:rsid w:val="08302DB2"/>
    <w:rsid w:val="0C7AB4BE"/>
    <w:rsid w:val="0F740216"/>
    <w:rsid w:val="1155114F"/>
    <w:rsid w:val="12C7558C"/>
    <w:rsid w:val="160D19ED"/>
    <w:rsid w:val="163B1ECC"/>
    <w:rsid w:val="16E5A821"/>
    <w:rsid w:val="18E2D601"/>
    <w:rsid w:val="1B1A4747"/>
    <w:rsid w:val="1B2F12BD"/>
    <w:rsid w:val="1CBE40FB"/>
    <w:rsid w:val="1CDAEB0F"/>
    <w:rsid w:val="1EACB501"/>
    <w:rsid w:val="1ED1D1DD"/>
    <w:rsid w:val="20A2F428"/>
    <w:rsid w:val="228CE593"/>
    <w:rsid w:val="25492FCF"/>
    <w:rsid w:val="269E2323"/>
    <w:rsid w:val="2785F0B2"/>
    <w:rsid w:val="27FFABDE"/>
    <w:rsid w:val="2AED3398"/>
    <w:rsid w:val="2EB7DCD7"/>
    <w:rsid w:val="30E91C6E"/>
    <w:rsid w:val="31621FEB"/>
    <w:rsid w:val="31CD366B"/>
    <w:rsid w:val="332C1EC3"/>
    <w:rsid w:val="3408A0C6"/>
    <w:rsid w:val="356B9253"/>
    <w:rsid w:val="35C018AC"/>
    <w:rsid w:val="38075975"/>
    <w:rsid w:val="39390C19"/>
    <w:rsid w:val="39714E4A"/>
    <w:rsid w:val="3B96A6BA"/>
    <w:rsid w:val="3C395145"/>
    <w:rsid w:val="3D4FDBCF"/>
    <w:rsid w:val="3D87580F"/>
    <w:rsid w:val="3F649703"/>
    <w:rsid w:val="40009118"/>
    <w:rsid w:val="40E02BCF"/>
    <w:rsid w:val="440ECDA3"/>
    <w:rsid w:val="45B79E3F"/>
    <w:rsid w:val="4A32C068"/>
    <w:rsid w:val="4BD8A3F3"/>
    <w:rsid w:val="51863107"/>
    <w:rsid w:val="52ED55B4"/>
    <w:rsid w:val="53D28CFA"/>
    <w:rsid w:val="54D60253"/>
    <w:rsid w:val="552C363E"/>
    <w:rsid w:val="587179A9"/>
    <w:rsid w:val="5AAABE0A"/>
    <w:rsid w:val="5E26EF98"/>
    <w:rsid w:val="61300187"/>
    <w:rsid w:val="61B33F52"/>
    <w:rsid w:val="62FF90FA"/>
    <w:rsid w:val="64073E45"/>
    <w:rsid w:val="68275879"/>
    <w:rsid w:val="6C8EE5BE"/>
    <w:rsid w:val="6E380ABD"/>
    <w:rsid w:val="6E8E5B2B"/>
    <w:rsid w:val="6F29331D"/>
    <w:rsid w:val="6F3595AF"/>
    <w:rsid w:val="7245B4ED"/>
    <w:rsid w:val="7265C033"/>
    <w:rsid w:val="72865DDD"/>
    <w:rsid w:val="7514FBB3"/>
    <w:rsid w:val="76303F27"/>
    <w:rsid w:val="77F2358E"/>
    <w:rsid w:val="791AEEF1"/>
    <w:rsid w:val="79FD5582"/>
    <w:rsid w:val="7C9C01E7"/>
    <w:rsid w:val="7CF354D2"/>
    <w:rsid w:val="7CFE4A1B"/>
    <w:rsid w:val="7D591F11"/>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0833DECE"/>
  <w15:chartTrackingRefBased/>
  <w15:docId w15:val="{7E344AF3-E0BD-4918-8230-4D226B89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A2C25"/>
    <w:pPr>
      <w:spacing w:after="60" w:line="288" w:lineRule="auto"/>
      <w:jc w:val="both"/>
    </w:pPr>
    <w:rPr>
      <w:rFonts w:ascii="Arial" w:eastAsia="Simsun (Founder Extended)" w:hAnsi="Arial"/>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CA2C25"/>
    <w:pPr>
      <w:tabs>
        <w:tab w:val="center" w:pos="4536"/>
        <w:tab w:val="right" w:pos="9072"/>
      </w:tabs>
    </w:pPr>
  </w:style>
  <w:style w:type="character" w:customStyle="1" w:styleId="GlavaZnak">
    <w:name w:val="Glava Znak"/>
    <w:link w:val="Glava"/>
    <w:uiPriority w:val="99"/>
    <w:locked/>
    <w:rsid w:val="00CA2C25"/>
    <w:rPr>
      <w:rFonts w:ascii="Arial" w:eastAsia="Simsun (Founder Extended)" w:hAnsi="Arial" w:cs="Times New Roman"/>
      <w:sz w:val="24"/>
      <w:szCs w:val="24"/>
      <w:lang w:eastAsia="zh-CN"/>
    </w:rPr>
  </w:style>
  <w:style w:type="paragraph" w:styleId="Noga">
    <w:name w:val="footer"/>
    <w:basedOn w:val="Navaden"/>
    <w:link w:val="NogaZnak"/>
    <w:uiPriority w:val="99"/>
    <w:rsid w:val="00CA2C25"/>
    <w:pPr>
      <w:tabs>
        <w:tab w:val="center" w:pos="4536"/>
        <w:tab w:val="right" w:pos="9072"/>
      </w:tabs>
    </w:pPr>
  </w:style>
  <w:style w:type="character" w:customStyle="1" w:styleId="NogaZnak">
    <w:name w:val="Noga Znak"/>
    <w:link w:val="Noga"/>
    <w:uiPriority w:val="99"/>
    <w:locked/>
    <w:rsid w:val="00CA2C25"/>
    <w:rPr>
      <w:rFonts w:ascii="Arial" w:eastAsia="Simsun (Founder Extended)" w:hAnsi="Arial" w:cs="Times New Roman"/>
      <w:sz w:val="24"/>
      <w:szCs w:val="24"/>
      <w:lang w:eastAsia="zh-CN"/>
    </w:rPr>
  </w:style>
  <w:style w:type="character" w:styleId="tevilkastrani">
    <w:name w:val="page number"/>
    <w:uiPriority w:val="99"/>
    <w:rsid w:val="00CA2C25"/>
    <w:rPr>
      <w:rFonts w:cs="Times New Roman"/>
    </w:rPr>
  </w:style>
  <w:style w:type="paragraph" w:styleId="Brezrazmikov">
    <w:name w:val="No Spacing"/>
    <w:uiPriority w:val="99"/>
    <w:qFormat/>
    <w:rsid w:val="00CA2C25"/>
    <w:pPr>
      <w:jc w:val="both"/>
    </w:pPr>
    <w:rPr>
      <w:rFonts w:ascii="Arial" w:eastAsia="Simsun (Founder Extended)" w:hAnsi="Arial"/>
      <w:szCs w:val="24"/>
      <w:lang w:eastAsia="zh-CN"/>
    </w:rPr>
  </w:style>
  <w:style w:type="paragraph" w:customStyle="1" w:styleId="Default">
    <w:name w:val="Default"/>
    <w:uiPriority w:val="99"/>
    <w:rsid w:val="00CA2C25"/>
    <w:pPr>
      <w:autoSpaceDE w:val="0"/>
      <w:autoSpaceDN w:val="0"/>
      <w:adjustRightInd w:val="0"/>
    </w:pPr>
    <w:rPr>
      <w:rFonts w:ascii="Arial" w:eastAsia="Times New Roman" w:hAnsi="Arial" w:cs="Arial"/>
      <w:color w:val="000000"/>
      <w:sz w:val="24"/>
      <w:szCs w:val="24"/>
      <w:lang w:eastAsia="sl-SI"/>
    </w:rPr>
  </w:style>
  <w:style w:type="paragraph" w:styleId="Odstavekseznama">
    <w:name w:val="List Paragraph"/>
    <w:basedOn w:val="Navaden"/>
    <w:uiPriority w:val="99"/>
    <w:qFormat/>
    <w:rsid w:val="00316925"/>
    <w:pPr>
      <w:ind w:left="720"/>
      <w:contextualSpacing/>
    </w:pPr>
  </w:style>
  <w:style w:type="character" w:styleId="Pripombasklic">
    <w:name w:val="annotation reference"/>
    <w:uiPriority w:val="99"/>
    <w:semiHidden/>
    <w:rsid w:val="00562741"/>
    <w:rPr>
      <w:rFonts w:cs="Times New Roman"/>
      <w:sz w:val="16"/>
      <w:szCs w:val="16"/>
    </w:rPr>
  </w:style>
  <w:style w:type="paragraph" w:styleId="Pripombabesedilo">
    <w:name w:val="annotation text"/>
    <w:basedOn w:val="Navaden"/>
    <w:link w:val="PripombabesediloZnak"/>
    <w:uiPriority w:val="99"/>
    <w:semiHidden/>
    <w:rsid w:val="00562741"/>
    <w:pPr>
      <w:spacing w:line="240" w:lineRule="auto"/>
    </w:pPr>
    <w:rPr>
      <w:szCs w:val="20"/>
    </w:rPr>
  </w:style>
  <w:style w:type="character" w:customStyle="1" w:styleId="PripombabesediloZnak">
    <w:name w:val="Pripomba – besedilo Znak"/>
    <w:link w:val="Pripombabesedilo"/>
    <w:uiPriority w:val="99"/>
    <w:semiHidden/>
    <w:locked/>
    <w:rsid w:val="00562741"/>
    <w:rPr>
      <w:rFonts w:ascii="Arial" w:eastAsia="Simsun (Founder Extended)" w:hAnsi="Arial" w:cs="Times New Roman"/>
      <w:sz w:val="20"/>
      <w:szCs w:val="20"/>
      <w:lang w:eastAsia="zh-CN"/>
    </w:rPr>
  </w:style>
  <w:style w:type="paragraph" w:styleId="Zadevapripombe">
    <w:name w:val="annotation subject"/>
    <w:basedOn w:val="Pripombabesedilo"/>
    <w:next w:val="Pripombabesedilo"/>
    <w:link w:val="ZadevapripombeZnak"/>
    <w:uiPriority w:val="99"/>
    <w:semiHidden/>
    <w:rsid w:val="00562741"/>
    <w:rPr>
      <w:b/>
      <w:bCs/>
    </w:rPr>
  </w:style>
  <w:style w:type="character" w:customStyle="1" w:styleId="ZadevapripombeZnak">
    <w:name w:val="Zadeva pripombe Znak"/>
    <w:link w:val="Zadevapripombe"/>
    <w:uiPriority w:val="99"/>
    <w:semiHidden/>
    <w:locked/>
    <w:rsid w:val="00562741"/>
    <w:rPr>
      <w:rFonts w:ascii="Arial" w:eastAsia="Simsun (Founder Extended)" w:hAnsi="Arial" w:cs="Times New Roman"/>
      <w:b/>
      <w:bCs/>
      <w:sz w:val="20"/>
      <w:szCs w:val="20"/>
      <w:lang w:eastAsia="zh-CN"/>
    </w:rPr>
  </w:style>
  <w:style w:type="paragraph" w:styleId="Besedilooblaka">
    <w:name w:val="Balloon Text"/>
    <w:basedOn w:val="Navaden"/>
    <w:link w:val="BesedilooblakaZnak"/>
    <w:uiPriority w:val="99"/>
    <w:semiHidden/>
    <w:rsid w:val="00562741"/>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562741"/>
    <w:rPr>
      <w:rFonts w:ascii="Tahoma" w:eastAsia="Simsun (Founder Extended)" w:hAnsi="Tahoma" w:cs="Tahoma"/>
      <w:sz w:val="16"/>
      <w:szCs w:val="16"/>
      <w:lang w:eastAsia="zh-CN"/>
    </w:rPr>
  </w:style>
  <w:style w:type="paragraph" w:styleId="Blokbesedila">
    <w:name w:val="Block Text"/>
    <w:basedOn w:val="Navaden"/>
    <w:uiPriority w:val="99"/>
    <w:rsid w:val="00987E39"/>
    <w:pPr>
      <w:spacing w:after="0" w:line="240" w:lineRule="auto"/>
      <w:ind w:left="360" w:right="-314"/>
    </w:pPr>
    <w:rPr>
      <w:rFonts w:eastAsia="Times New Roman"/>
      <w:sz w:val="24"/>
      <w:szCs w:val="20"/>
      <w:lang w:eastAsia="sl-SI"/>
    </w:rPr>
  </w:style>
  <w:style w:type="character" w:customStyle="1" w:styleId="apple-converted-space">
    <w:name w:val="apple-converted-space"/>
    <w:uiPriority w:val="99"/>
    <w:rsid w:val="00A00C65"/>
    <w:rPr>
      <w:rFonts w:cs="Times New Roman"/>
    </w:rPr>
  </w:style>
  <w:style w:type="paragraph" w:customStyle="1" w:styleId="len1">
    <w:name w:val="len1"/>
    <w:basedOn w:val="Navaden"/>
    <w:rsid w:val="005233A1"/>
    <w:pPr>
      <w:spacing w:before="480" w:after="0" w:line="240" w:lineRule="auto"/>
      <w:jc w:val="center"/>
    </w:pPr>
    <w:rPr>
      <w:rFonts w:eastAsia="Times New Roman" w:cs="Arial"/>
      <w:b/>
      <w:bCs/>
      <w:sz w:val="22"/>
      <w:szCs w:val="22"/>
      <w:lang w:eastAsia="sl-SI"/>
    </w:rPr>
  </w:style>
  <w:style w:type="paragraph" w:customStyle="1" w:styleId="odstavek1">
    <w:name w:val="odstavek1"/>
    <w:basedOn w:val="Navaden"/>
    <w:rsid w:val="005233A1"/>
    <w:pPr>
      <w:spacing w:before="240" w:after="0" w:line="240" w:lineRule="auto"/>
      <w:ind w:firstLine="1021"/>
    </w:pPr>
    <w:rPr>
      <w:rFonts w:eastAsia="Times New Roman" w:cs="Arial"/>
      <w:sz w:val="22"/>
      <w:szCs w:val="22"/>
      <w:lang w:eastAsia="sl-SI"/>
    </w:rPr>
  </w:style>
  <w:style w:type="paragraph" w:customStyle="1" w:styleId="lennaslov1">
    <w:name w:val="lennaslov1"/>
    <w:basedOn w:val="Navaden"/>
    <w:rsid w:val="005233A1"/>
    <w:pPr>
      <w:spacing w:after="0" w:line="240" w:lineRule="auto"/>
      <w:jc w:val="center"/>
    </w:pPr>
    <w:rPr>
      <w:rFonts w:eastAsia="Times New Roman" w:cs="Arial"/>
      <w:b/>
      <w:bCs/>
      <w:sz w:val="22"/>
      <w:szCs w:val="22"/>
      <w:lang w:eastAsia="sl-SI"/>
    </w:rPr>
  </w:style>
  <w:style w:type="character" w:styleId="Hiperpovezava">
    <w:name w:val="Hyperlink"/>
    <w:uiPriority w:val="99"/>
    <w:unhideWhenUsed/>
    <w:rsid w:val="00F1262A"/>
    <w:rPr>
      <w:strike w:val="0"/>
      <w:dstrike w:val="0"/>
      <w:color w:val="159BC4"/>
      <w:u w:val="none"/>
      <w:effect w:val="none"/>
    </w:rPr>
  </w:style>
  <w:style w:type="character" w:styleId="Nerazreenaomemba">
    <w:name w:val="Unresolved Mention"/>
    <w:uiPriority w:val="99"/>
    <w:semiHidden/>
    <w:unhideWhenUsed/>
    <w:rsid w:val="00103C87"/>
    <w:rPr>
      <w:color w:val="605E5C"/>
      <w:shd w:val="clear" w:color="auto" w:fill="E1DFDD"/>
    </w:rPr>
  </w:style>
  <w:style w:type="paragraph" w:styleId="Revizija">
    <w:name w:val="Revision"/>
    <w:hidden/>
    <w:uiPriority w:val="99"/>
    <w:semiHidden/>
    <w:rsid w:val="00FE42FC"/>
    <w:rPr>
      <w:rFonts w:ascii="Arial" w:eastAsia="Simsun (Founder Extended)" w:hAnsi="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89608">
      <w:bodyDiv w:val="1"/>
      <w:marLeft w:val="0"/>
      <w:marRight w:val="0"/>
      <w:marTop w:val="0"/>
      <w:marBottom w:val="0"/>
      <w:divBdr>
        <w:top w:val="none" w:sz="0" w:space="0" w:color="auto"/>
        <w:left w:val="none" w:sz="0" w:space="0" w:color="auto"/>
        <w:bottom w:val="none" w:sz="0" w:space="0" w:color="auto"/>
        <w:right w:val="none" w:sz="0" w:space="0" w:color="auto"/>
      </w:divBdr>
      <w:divsChild>
        <w:div w:id="774130093">
          <w:marLeft w:val="0"/>
          <w:marRight w:val="0"/>
          <w:marTop w:val="0"/>
          <w:marBottom w:val="0"/>
          <w:divBdr>
            <w:top w:val="none" w:sz="0" w:space="0" w:color="auto"/>
            <w:left w:val="none" w:sz="0" w:space="0" w:color="auto"/>
            <w:bottom w:val="none" w:sz="0" w:space="0" w:color="auto"/>
            <w:right w:val="none" w:sz="0" w:space="0" w:color="auto"/>
          </w:divBdr>
          <w:divsChild>
            <w:div w:id="366489044">
              <w:marLeft w:val="0"/>
              <w:marRight w:val="0"/>
              <w:marTop w:val="100"/>
              <w:marBottom w:val="100"/>
              <w:divBdr>
                <w:top w:val="none" w:sz="0" w:space="0" w:color="auto"/>
                <w:left w:val="none" w:sz="0" w:space="0" w:color="auto"/>
                <w:bottom w:val="none" w:sz="0" w:space="0" w:color="auto"/>
                <w:right w:val="none" w:sz="0" w:space="0" w:color="auto"/>
              </w:divBdr>
              <w:divsChild>
                <w:div w:id="872690992">
                  <w:marLeft w:val="0"/>
                  <w:marRight w:val="0"/>
                  <w:marTop w:val="0"/>
                  <w:marBottom w:val="0"/>
                  <w:divBdr>
                    <w:top w:val="none" w:sz="0" w:space="0" w:color="auto"/>
                    <w:left w:val="none" w:sz="0" w:space="0" w:color="auto"/>
                    <w:bottom w:val="none" w:sz="0" w:space="0" w:color="auto"/>
                    <w:right w:val="none" w:sz="0" w:space="0" w:color="auto"/>
                  </w:divBdr>
                  <w:divsChild>
                    <w:div w:id="369914556">
                      <w:marLeft w:val="0"/>
                      <w:marRight w:val="0"/>
                      <w:marTop w:val="0"/>
                      <w:marBottom w:val="0"/>
                      <w:divBdr>
                        <w:top w:val="none" w:sz="0" w:space="0" w:color="auto"/>
                        <w:left w:val="none" w:sz="0" w:space="0" w:color="auto"/>
                        <w:bottom w:val="none" w:sz="0" w:space="0" w:color="auto"/>
                        <w:right w:val="none" w:sz="0" w:space="0" w:color="auto"/>
                      </w:divBdr>
                      <w:divsChild>
                        <w:div w:id="1234581632">
                          <w:marLeft w:val="0"/>
                          <w:marRight w:val="0"/>
                          <w:marTop w:val="0"/>
                          <w:marBottom w:val="0"/>
                          <w:divBdr>
                            <w:top w:val="none" w:sz="0" w:space="0" w:color="auto"/>
                            <w:left w:val="none" w:sz="0" w:space="0" w:color="auto"/>
                            <w:bottom w:val="none" w:sz="0" w:space="0" w:color="auto"/>
                            <w:right w:val="none" w:sz="0" w:space="0" w:color="auto"/>
                          </w:divBdr>
                          <w:divsChild>
                            <w:div w:id="1085608583">
                              <w:marLeft w:val="0"/>
                              <w:marRight w:val="0"/>
                              <w:marTop w:val="0"/>
                              <w:marBottom w:val="0"/>
                              <w:divBdr>
                                <w:top w:val="none" w:sz="0" w:space="0" w:color="auto"/>
                                <w:left w:val="none" w:sz="0" w:space="0" w:color="auto"/>
                                <w:bottom w:val="none" w:sz="0" w:space="0" w:color="auto"/>
                                <w:right w:val="none" w:sz="0" w:space="0" w:color="auto"/>
                              </w:divBdr>
                              <w:divsChild>
                                <w:div w:id="1951280593">
                                  <w:marLeft w:val="0"/>
                                  <w:marRight w:val="0"/>
                                  <w:marTop w:val="0"/>
                                  <w:marBottom w:val="0"/>
                                  <w:divBdr>
                                    <w:top w:val="none" w:sz="0" w:space="0" w:color="auto"/>
                                    <w:left w:val="none" w:sz="0" w:space="0" w:color="auto"/>
                                    <w:bottom w:val="none" w:sz="0" w:space="0" w:color="auto"/>
                                    <w:right w:val="none" w:sz="0" w:space="0" w:color="auto"/>
                                  </w:divBdr>
                                  <w:divsChild>
                                    <w:div w:id="60179394">
                                      <w:marLeft w:val="0"/>
                                      <w:marRight w:val="0"/>
                                      <w:marTop w:val="0"/>
                                      <w:marBottom w:val="0"/>
                                      <w:divBdr>
                                        <w:top w:val="none" w:sz="0" w:space="0" w:color="auto"/>
                                        <w:left w:val="none" w:sz="0" w:space="0" w:color="auto"/>
                                        <w:bottom w:val="none" w:sz="0" w:space="0" w:color="auto"/>
                                        <w:right w:val="none" w:sz="0" w:space="0" w:color="auto"/>
                                      </w:divBdr>
                                      <w:divsChild>
                                        <w:div w:id="19902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79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1993-01-1350" TargetMode="External"/><Relationship Id="rId13" Type="http://schemas.openxmlformats.org/officeDocument/2006/relationships/hyperlink" Target="https://www.uradni-list.si/glasilo-uradni-list-rs/vsebina/2011-01-1376" TargetMode="External"/><Relationship Id="rId18" Type="http://schemas.openxmlformats.org/officeDocument/2006/relationships/hyperlink" Target="https://www.uradni-list.si/glasilo-uradni-list-rs/vsebina/2016-01-136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radni-list.si/glasilo-uradni-list-rs/vsebina/2020-01-3096" TargetMode="External"/><Relationship Id="rId7" Type="http://schemas.openxmlformats.org/officeDocument/2006/relationships/endnotes" Target="endnotes.xml"/><Relationship Id="rId12" Type="http://schemas.openxmlformats.org/officeDocument/2006/relationships/hyperlink" Target="https://www.uradni-list.si/glasilo-uradni-list-rs/vsebina/2011-01-2638" TargetMode="External"/><Relationship Id="rId17" Type="http://schemas.openxmlformats.org/officeDocument/2006/relationships/hyperlink" Target="https://www.uradni-list.si/glasilo-uradni-list-rs/vsebina/2014-01-370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radni-list.si/glasilo-uradni-list-rs/vsebina/2014-01-3062" TargetMode="External"/><Relationship Id="rId20" Type="http://schemas.openxmlformats.org/officeDocument/2006/relationships/hyperlink" Target="https://www.uradni-list.si/glasilo-uradni-list-rs/vsebina/2019-01-323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0-01-1847"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uradni-list.si/glasilo-uradni-list-rs/vsebina/2013-01-4126" TargetMode="External"/><Relationship Id="rId23" Type="http://schemas.openxmlformats.org/officeDocument/2006/relationships/hyperlink" Target="https://www.uradni-list.si/glasilo-uradni-list-rs/vsebina/2024-01-1289" TargetMode="External"/><Relationship Id="rId28" Type="http://schemas.openxmlformats.org/officeDocument/2006/relationships/footer" Target="footer3.xml"/><Relationship Id="rId10" Type="http://schemas.openxmlformats.org/officeDocument/2006/relationships/hyperlink" Target="https://www.uradni-list.si/glasilo-uradni-list-rs/vsebina/2006-01-5348" TargetMode="External"/><Relationship Id="rId19" Type="http://schemas.openxmlformats.org/officeDocument/2006/relationships/hyperlink" Target="https://www.uradni-list.si/glasilo-uradni-list-rs/vsebina/2017-01-0740" TargetMode="External"/><Relationship Id="rId4" Type="http://schemas.openxmlformats.org/officeDocument/2006/relationships/settings" Target="settings.xml"/><Relationship Id="rId9" Type="http://schemas.openxmlformats.org/officeDocument/2006/relationships/hyperlink" Target="https://www.uradni-list.si/glasilo-uradni-list-rs/vsebina/1998-01-1224" TargetMode="External"/><Relationship Id="rId14" Type="http://schemas.openxmlformats.org/officeDocument/2006/relationships/hyperlink" Target="https://www.uradni-list.si/glasilo-uradni-list-rs/vsebina/2013-01-0786" TargetMode="External"/><Relationship Id="rId22" Type="http://schemas.openxmlformats.org/officeDocument/2006/relationships/hyperlink" Target="https://www.uradni-list.si/glasilo-uradni-list-rs/vsebina/2021-01-0110" TargetMode="External"/><Relationship Id="rId27" Type="http://schemas.openxmlformats.org/officeDocument/2006/relationships/header" Target="head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4DCB01-A4F5-41C4-9475-76DA1DCB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1117</Words>
  <Characters>8333</Characters>
  <Application>Microsoft Office Word</Application>
  <DocSecurity>0</DocSecurity>
  <Lines>69</Lines>
  <Paragraphs>18</Paragraphs>
  <ScaleCrop>false</ScaleCrop>
  <HeadingPairs>
    <vt:vector size="2" baseType="variant">
      <vt:variant>
        <vt:lpstr>Naslov</vt:lpstr>
      </vt:variant>
      <vt:variant>
        <vt:i4>1</vt:i4>
      </vt:variant>
    </vt:vector>
  </HeadingPairs>
  <TitlesOfParts>
    <vt:vector size="1" baseType="lpstr">
      <vt:lpstr>Na podlagi 3</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3</dc:title>
  <dc:subject/>
  <dc:creator>remecp</dc:creator>
  <cp:keywords/>
  <cp:lastModifiedBy>Miran Ljucovič</cp:lastModifiedBy>
  <cp:revision>8</cp:revision>
  <dcterms:created xsi:type="dcterms:W3CDTF">2024-10-09T12:54:00Z</dcterms:created>
  <dcterms:modified xsi:type="dcterms:W3CDTF">2024-10-10T13:02:00Z</dcterms:modified>
</cp:coreProperties>
</file>