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17FD" w14:textId="77777777" w:rsidR="00C14CE2" w:rsidRPr="007C3F6D" w:rsidRDefault="00C14CE2" w:rsidP="007C3F6D">
      <w:pPr>
        <w:spacing w:after="0"/>
        <w:jc w:val="center"/>
        <w:rPr>
          <w:rFonts w:ascii="Arial" w:hAnsi="Arial" w:cs="Arial"/>
          <w:b/>
          <w:bCs/>
          <w:color w:val="auto"/>
        </w:rPr>
      </w:pPr>
      <w:bookmarkStart w:id="0" w:name="_GoBack"/>
      <w:bookmarkEnd w:id="0"/>
    </w:p>
    <w:p w14:paraId="6541123C" w14:textId="77777777" w:rsidR="00131729" w:rsidRPr="007C3F6D" w:rsidRDefault="00131729" w:rsidP="007C3F6D">
      <w:pPr>
        <w:spacing w:after="0"/>
        <w:jc w:val="center"/>
        <w:rPr>
          <w:rFonts w:ascii="Arial" w:hAnsi="Arial" w:cs="Arial"/>
          <w:b/>
          <w:bCs/>
          <w:color w:val="auto"/>
        </w:rPr>
      </w:pPr>
      <w:r w:rsidRPr="007C3F6D">
        <w:rPr>
          <w:rFonts w:ascii="Arial" w:hAnsi="Arial" w:cs="Arial"/>
          <w:b/>
          <w:bCs/>
          <w:color w:val="auto"/>
        </w:rPr>
        <w:t>NAROČNIK:</w:t>
      </w:r>
    </w:p>
    <w:p w14:paraId="0C657306" w14:textId="77777777" w:rsidR="00967EC8" w:rsidRPr="007C3F6D" w:rsidRDefault="001817D4" w:rsidP="007C3F6D">
      <w:pPr>
        <w:spacing w:after="0"/>
        <w:jc w:val="center"/>
        <w:rPr>
          <w:rFonts w:ascii="Arial" w:hAnsi="Arial" w:cs="Arial"/>
          <w:color w:val="auto"/>
        </w:rPr>
      </w:pPr>
      <w:r w:rsidRPr="007C3F6D">
        <w:rPr>
          <w:rFonts w:ascii="Arial" w:hAnsi="Arial" w:cs="Arial"/>
          <w:color w:val="auto"/>
        </w:rPr>
        <w:t>MESTNA OBČINA NOVA GORICA</w:t>
      </w:r>
    </w:p>
    <w:p w14:paraId="2AFA5DE2" w14:textId="77777777" w:rsidR="00131729" w:rsidRPr="007C3F6D" w:rsidRDefault="001817D4" w:rsidP="007C3F6D">
      <w:pPr>
        <w:spacing w:after="0"/>
        <w:jc w:val="center"/>
        <w:rPr>
          <w:rFonts w:ascii="Arial" w:hAnsi="Arial" w:cs="Arial"/>
          <w:color w:val="auto"/>
        </w:rPr>
      </w:pPr>
      <w:r w:rsidRPr="007C3F6D">
        <w:rPr>
          <w:rFonts w:ascii="Arial" w:hAnsi="Arial" w:cs="Arial"/>
          <w:color w:val="auto"/>
        </w:rPr>
        <w:t>Trg Edvarda Kardelja 1, 5000 Nova Gorica</w:t>
      </w:r>
    </w:p>
    <w:p w14:paraId="61F0837D" w14:textId="77777777" w:rsidR="00131729" w:rsidRPr="007C3F6D" w:rsidRDefault="00131729" w:rsidP="007C3F6D">
      <w:pPr>
        <w:spacing w:after="0"/>
        <w:jc w:val="center"/>
        <w:rPr>
          <w:rFonts w:ascii="Arial" w:hAnsi="Arial" w:cs="Arial"/>
          <w:color w:val="auto"/>
        </w:rPr>
      </w:pPr>
    </w:p>
    <w:p w14:paraId="62F12AD3" w14:textId="77777777" w:rsidR="00131729" w:rsidRPr="007C3F6D" w:rsidRDefault="00131729" w:rsidP="007C3F6D">
      <w:pPr>
        <w:spacing w:after="0"/>
        <w:jc w:val="center"/>
        <w:rPr>
          <w:rFonts w:ascii="Arial" w:hAnsi="Arial" w:cs="Arial"/>
          <w:color w:val="auto"/>
        </w:rPr>
      </w:pPr>
    </w:p>
    <w:p w14:paraId="5904C761" w14:textId="77777777" w:rsidR="00131729" w:rsidRPr="007C3F6D" w:rsidRDefault="00131729" w:rsidP="007C3F6D">
      <w:pPr>
        <w:spacing w:after="0"/>
        <w:jc w:val="center"/>
        <w:rPr>
          <w:rFonts w:ascii="Arial" w:hAnsi="Arial" w:cs="Arial"/>
          <w:color w:val="auto"/>
        </w:rPr>
      </w:pPr>
    </w:p>
    <w:p w14:paraId="2761AF34" w14:textId="77777777" w:rsidR="00131729" w:rsidRPr="007C3F6D" w:rsidRDefault="00131729" w:rsidP="007C3F6D">
      <w:pPr>
        <w:spacing w:after="0"/>
        <w:jc w:val="center"/>
        <w:rPr>
          <w:rFonts w:ascii="Arial" w:hAnsi="Arial" w:cs="Arial"/>
          <w:color w:val="auto"/>
        </w:rPr>
      </w:pPr>
    </w:p>
    <w:p w14:paraId="1A1732F1" w14:textId="77777777" w:rsidR="00131729" w:rsidRPr="007C3F6D" w:rsidRDefault="00131729" w:rsidP="007C3F6D">
      <w:pPr>
        <w:spacing w:after="0"/>
        <w:jc w:val="center"/>
        <w:rPr>
          <w:rFonts w:ascii="Arial" w:hAnsi="Arial" w:cs="Arial"/>
          <w:color w:val="auto"/>
        </w:rPr>
      </w:pPr>
      <w:r w:rsidRPr="007C3F6D">
        <w:rPr>
          <w:rFonts w:ascii="Arial" w:hAnsi="Arial" w:cs="Arial"/>
          <w:color w:val="auto"/>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E9347E" w:rsidRPr="007C3F6D" w14:paraId="7BBF960B" w14:textId="77777777">
        <w:tc>
          <w:tcPr>
            <w:tcW w:w="9062" w:type="dxa"/>
            <w:tcBorders>
              <w:top w:val="double" w:sz="4" w:space="0" w:color="auto"/>
              <w:bottom w:val="double" w:sz="4" w:space="0" w:color="auto"/>
            </w:tcBorders>
            <w:shd w:val="clear" w:color="auto" w:fill="F7EFFB"/>
          </w:tcPr>
          <w:p w14:paraId="0709F509" w14:textId="77777777" w:rsidR="00131729" w:rsidRPr="007C3F6D" w:rsidRDefault="00131729" w:rsidP="007C3F6D">
            <w:pPr>
              <w:spacing w:after="0"/>
              <w:jc w:val="center"/>
              <w:rPr>
                <w:rFonts w:ascii="Arial" w:hAnsi="Arial" w:cs="Arial"/>
                <w:color w:val="auto"/>
              </w:rPr>
            </w:pPr>
          </w:p>
          <w:p w14:paraId="240A1790" w14:textId="77777777" w:rsidR="00131729" w:rsidRPr="007C3F6D" w:rsidRDefault="00131729" w:rsidP="007C3F6D">
            <w:pPr>
              <w:spacing w:after="0"/>
              <w:jc w:val="center"/>
              <w:rPr>
                <w:rFonts w:ascii="Arial" w:hAnsi="Arial" w:cs="Arial"/>
                <w:color w:val="auto"/>
              </w:rPr>
            </w:pPr>
          </w:p>
          <w:p w14:paraId="3236B91E" w14:textId="4EBA734C" w:rsidR="00131729" w:rsidRPr="007C3F6D" w:rsidRDefault="0024427E" w:rsidP="007C3F6D">
            <w:pPr>
              <w:spacing w:after="0"/>
              <w:jc w:val="center"/>
              <w:rPr>
                <w:rFonts w:ascii="Arial" w:hAnsi="Arial" w:cs="Arial"/>
                <w:b/>
                <w:color w:val="auto"/>
              </w:rPr>
            </w:pPr>
            <w:r w:rsidRPr="007C3F6D">
              <w:rPr>
                <w:rFonts w:ascii="Arial" w:hAnsi="Arial" w:cs="Arial"/>
                <w:b/>
                <w:color w:val="auto"/>
              </w:rPr>
              <w:t>»</w:t>
            </w:r>
            <w:r w:rsidR="00AA4C65" w:rsidRPr="007C3F6D">
              <w:rPr>
                <w:rFonts w:ascii="Arial" w:hAnsi="Arial" w:cs="Arial"/>
                <w:b/>
                <w:color w:val="auto"/>
              </w:rPr>
              <w:t>Gradnja objekta zimski bazen v Novi Gorici</w:t>
            </w:r>
            <w:r w:rsidRPr="007C3F6D">
              <w:rPr>
                <w:rFonts w:ascii="Arial" w:hAnsi="Arial" w:cs="Arial"/>
                <w:b/>
                <w:color w:val="auto"/>
              </w:rPr>
              <w:t>«</w:t>
            </w:r>
          </w:p>
          <w:p w14:paraId="78688A83" w14:textId="77777777" w:rsidR="00131729" w:rsidRPr="007C3F6D" w:rsidRDefault="00131729" w:rsidP="007C3F6D">
            <w:pPr>
              <w:spacing w:after="0"/>
              <w:jc w:val="center"/>
              <w:rPr>
                <w:rFonts w:ascii="Arial" w:hAnsi="Arial" w:cs="Arial"/>
                <w:color w:val="auto"/>
              </w:rPr>
            </w:pPr>
          </w:p>
          <w:p w14:paraId="5D96C2E4" w14:textId="77777777" w:rsidR="00131729" w:rsidRPr="007C3F6D" w:rsidRDefault="00131729" w:rsidP="007C3F6D">
            <w:pPr>
              <w:spacing w:after="0"/>
              <w:jc w:val="center"/>
              <w:rPr>
                <w:rFonts w:ascii="Arial" w:hAnsi="Arial" w:cs="Arial"/>
                <w:color w:val="auto"/>
              </w:rPr>
            </w:pPr>
          </w:p>
        </w:tc>
      </w:tr>
    </w:tbl>
    <w:p w14:paraId="7FEC0F71" w14:textId="5DBFC731" w:rsidR="00131729" w:rsidRPr="007C3F6D" w:rsidRDefault="00131729" w:rsidP="007C3F6D">
      <w:pPr>
        <w:spacing w:after="0"/>
        <w:jc w:val="center"/>
        <w:rPr>
          <w:rFonts w:ascii="Arial" w:hAnsi="Arial" w:cs="Arial"/>
          <w:color w:val="auto"/>
        </w:rPr>
      </w:pPr>
      <w:r w:rsidRPr="007C3F6D">
        <w:rPr>
          <w:rFonts w:ascii="Arial" w:hAnsi="Arial" w:cs="Arial"/>
          <w:color w:val="auto"/>
        </w:rPr>
        <w:t>za oddajo javnega naročila po</w:t>
      </w:r>
      <w:r w:rsidR="000931C2" w:rsidRPr="007C3F6D">
        <w:rPr>
          <w:rFonts w:ascii="Arial" w:hAnsi="Arial" w:cs="Arial"/>
          <w:color w:val="auto"/>
        </w:rPr>
        <w:t xml:space="preserve"> </w:t>
      </w:r>
      <w:r w:rsidR="00AA4C65" w:rsidRPr="007C3F6D">
        <w:rPr>
          <w:rFonts w:ascii="Arial" w:hAnsi="Arial" w:cs="Arial"/>
          <w:color w:val="auto"/>
        </w:rPr>
        <w:t>odprtem postopku</w:t>
      </w:r>
    </w:p>
    <w:p w14:paraId="1E194E2D" w14:textId="77777777" w:rsidR="00131729" w:rsidRPr="007C3F6D" w:rsidRDefault="00131729" w:rsidP="007C3F6D">
      <w:pPr>
        <w:spacing w:after="0"/>
        <w:rPr>
          <w:rFonts w:ascii="Arial" w:hAnsi="Arial" w:cs="Arial"/>
          <w:color w:val="auto"/>
        </w:rPr>
      </w:pPr>
    </w:p>
    <w:p w14:paraId="4BD8CC05" w14:textId="77777777" w:rsidR="00131729" w:rsidRPr="007C3F6D" w:rsidRDefault="00131729" w:rsidP="007C3F6D">
      <w:pPr>
        <w:spacing w:after="0"/>
        <w:rPr>
          <w:rFonts w:ascii="Arial" w:hAnsi="Arial" w:cs="Arial"/>
          <w:color w:val="auto"/>
        </w:rPr>
      </w:pPr>
    </w:p>
    <w:p w14:paraId="5717B415" w14:textId="77777777" w:rsidR="00131729" w:rsidRPr="007C3F6D" w:rsidRDefault="00131729" w:rsidP="007C3F6D">
      <w:pPr>
        <w:spacing w:after="0"/>
        <w:rPr>
          <w:rFonts w:ascii="Arial" w:hAnsi="Arial" w:cs="Arial"/>
          <w:color w:val="auto"/>
        </w:rPr>
      </w:pPr>
    </w:p>
    <w:p w14:paraId="4364626B" w14:textId="77777777" w:rsidR="00131729" w:rsidRPr="007C3F6D" w:rsidRDefault="00131729" w:rsidP="007C3F6D">
      <w:pPr>
        <w:spacing w:after="0"/>
        <w:rPr>
          <w:rFonts w:ascii="Arial" w:hAnsi="Arial" w:cs="Arial"/>
          <w:color w:val="auto"/>
        </w:rPr>
      </w:pPr>
    </w:p>
    <w:p w14:paraId="7D208613" w14:textId="77777777" w:rsidR="00131729" w:rsidRPr="007C3F6D" w:rsidRDefault="00131729" w:rsidP="007C3F6D">
      <w:pPr>
        <w:spacing w:after="0"/>
        <w:rPr>
          <w:rFonts w:ascii="Arial" w:hAnsi="Arial" w:cs="Arial"/>
          <w:color w:val="auto"/>
        </w:rPr>
      </w:pPr>
    </w:p>
    <w:p w14:paraId="63C4739F" w14:textId="77777777" w:rsidR="00131729" w:rsidRPr="007C3F6D" w:rsidRDefault="00131729" w:rsidP="007C3F6D">
      <w:pPr>
        <w:spacing w:after="0"/>
        <w:jc w:val="both"/>
        <w:rPr>
          <w:rFonts w:ascii="Arial" w:hAnsi="Arial" w:cs="Arial"/>
          <w:color w:val="auto"/>
        </w:rPr>
      </w:pPr>
    </w:p>
    <w:tbl>
      <w:tblPr>
        <w:tblW w:w="0" w:type="auto"/>
        <w:tblInd w:w="-106" w:type="dxa"/>
        <w:tblLook w:val="00A0" w:firstRow="1" w:lastRow="0" w:firstColumn="1" w:lastColumn="0" w:noHBand="0" w:noVBand="0"/>
      </w:tblPr>
      <w:tblGrid>
        <w:gridCol w:w="4531"/>
        <w:gridCol w:w="4531"/>
      </w:tblGrid>
      <w:tr w:rsidR="00DF13F9" w:rsidRPr="007C3F6D" w14:paraId="0696EC4E" w14:textId="77777777" w:rsidTr="00C45E9D">
        <w:trPr>
          <w:cantSplit/>
          <w:trHeight w:val="567"/>
        </w:trPr>
        <w:tc>
          <w:tcPr>
            <w:tcW w:w="4531" w:type="dxa"/>
            <w:vAlign w:val="center"/>
          </w:tcPr>
          <w:p w14:paraId="02948A2F" w14:textId="77777777" w:rsidR="00DF13F9" w:rsidRPr="007C3F6D" w:rsidRDefault="00DF13F9" w:rsidP="007C3F6D">
            <w:pPr>
              <w:spacing w:after="0"/>
              <w:jc w:val="right"/>
              <w:rPr>
                <w:rFonts w:ascii="Arial" w:hAnsi="Arial" w:cs="Arial"/>
                <w:b/>
                <w:bCs/>
                <w:color w:val="auto"/>
              </w:rPr>
            </w:pPr>
            <w:r w:rsidRPr="007C3F6D">
              <w:rPr>
                <w:rFonts w:ascii="Arial" w:hAnsi="Arial" w:cs="Arial"/>
                <w:b/>
                <w:bCs/>
                <w:color w:val="auto"/>
              </w:rPr>
              <w:t>NASLOV JAVNEGA NAROČILA</w:t>
            </w:r>
          </w:p>
        </w:tc>
        <w:tc>
          <w:tcPr>
            <w:tcW w:w="4531" w:type="dxa"/>
            <w:vAlign w:val="center"/>
          </w:tcPr>
          <w:p w14:paraId="1785E460" w14:textId="51C98FFD" w:rsidR="00DF13F9" w:rsidRPr="007C3F6D" w:rsidRDefault="00AA4C65" w:rsidP="007C3F6D">
            <w:pPr>
              <w:spacing w:after="0"/>
              <w:rPr>
                <w:rFonts w:ascii="Arial" w:hAnsi="Arial" w:cs="Arial"/>
                <w:color w:val="auto"/>
              </w:rPr>
            </w:pPr>
            <w:r w:rsidRPr="007C3F6D">
              <w:rPr>
                <w:rFonts w:ascii="Arial" w:hAnsi="Arial" w:cs="Arial"/>
                <w:color w:val="auto"/>
              </w:rPr>
              <w:t>Gradnja objekta zimski bazen v Novi Gorici</w:t>
            </w:r>
          </w:p>
        </w:tc>
      </w:tr>
      <w:tr w:rsidR="00DF13F9" w:rsidRPr="007C3F6D" w14:paraId="52954110" w14:textId="77777777" w:rsidTr="00C45E9D">
        <w:trPr>
          <w:cantSplit/>
          <w:trHeight w:val="567"/>
        </w:trPr>
        <w:tc>
          <w:tcPr>
            <w:tcW w:w="4531" w:type="dxa"/>
            <w:vAlign w:val="center"/>
          </w:tcPr>
          <w:p w14:paraId="66F42401" w14:textId="77777777" w:rsidR="00DF13F9" w:rsidRPr="007C3F6D" w:rsidRDefault="00DF13F9" w:rsidP="007C3F6D">
            <w:pPr>
              <w:spacing w:after="0"/>
              <w:jc w:val="right"/>
              <w:rPr>
                <w:rFonts w:ascii="Arial" w:hAnsi="Arial" w:cs="Arial"/>
                <w:b/>
                <w:bCs/>
                <w:color w:val="auto"/>
              </w:rPr>
            </w:pPr>
            <w:r w:rsidRPr="007C3F6D">
              <w:rPr>
                <w:rFonts w:ascii="Arial" w:hAnsi="Arial" w:cs="Arial"/>
                <w:b/>
                <w:bCs/>
                <w:color w:val="auto"/>
              </w:rPr>
              <w:t>VRSTA JAVNEGA NAROČILA</w:t>
            </w:r>
          </w:p>
        </w:tc>
        <w:tc>
          <w:tcPr>
            <w:tcW w:w="4531" w:type="dxa"/>
            <w:vAlign w:val="center"/>
          </w:tcPr>
          <w:p w14:paraId="3F1638FE" w14:textId="0D811DEC" w:rsidR="00DF13F9" w:rsidRPr="007C3F6D" w:rsidRDefault="00DF13F9" w:rsidP="007C3F6D">
            <w:pPr>
              <w:spacing w:after="0"/>
              <w:rPr>
                <w:rFonts w:ascii="Arial" w:hAnsi="Arial" w:cs="Arial"/>
                <w:color w:val="auto"/>
              </w:rPr>
            </w:pPr>
            <w:r w:rsidRPr="007C3F6D">
              <w:rPr>
                <w:rFonts w:ascii="Arial" w:hAnsi="Arial" w:cs="Arial"/>
                <w:color w:val="auto"/>
              </w:rPr>
              <w:t>Javno naročilo</w:t>
            </w:r>
            <w:r w:rsidR="000409C2" w:rsidRPr="007C3F6D">
              <w:rPr>
                <w:rFonts w:ascii="Arial" w:hAnsi="Arial" w:cs="Arial"/>
                <w:color w:val="auto"/>
              </w:rPr>
              <w:t xml:space="preserve"> gradenj</w:t>
            </w:r>
          </w:p>
        </w:tc>
      </w:tr>
      <w:tr w:rsidR="00DF13F9" w:rsidRPr="007C3F6D" w14:paraId="3A78CB54" w14:textId="77777777" w:rsidTr="00C45E9D">
        <w:trPr>
          <w:cantSplit/>
          <w:trHeight w:val="567"/>
        </w:trPr>
        <w:tc>
          <w:tcPr>
            <w:tcW w:w="4531" w:type="dxa"/>
            <w:vAlign w:val="center"/>
          </w:tcPr>
          <w:p w14:paraId="42EDE605" w14:textId="77777777" w:rsidR="00DF13F9" w:rsidRPr="007C3F6D" w:rsidRDefault="00DF13F9" w:rsidP="007C3F6D">
            <w:pPr>
              <w:spacing w:after="0"/>
              <w:jc w:val="right"/>
              <w:rPr>
                <w:rFonts w:ascii="Arial" w:hAnsi="Arial" w:cs="Arial"/>
                <w:b/>
                <w:bCs/>
                <w:color w:val="auto"/>
              </w:rPr>
            </w:pPr>
            <w:r w:rsidRPr="007C3F6D">
              <w:rPr>
                <w:rFonts w:ascii="Arial" w:hAnsi="Arial" w:cs="Arial"/>
                <w:b/>
                <w:bCs/>
                <w:color w:val="auto"/>
              </w:rPr>
              <w:t>ŠTEVILKA POSTOPKA</w:t>
            </w:r>
          </w:p>
        </w:tc>
        <w:tc>
          <w:tcPr>
            <w:tcW w:w="4531" w:type="dxa"/>
            <w:vAlign w:val="center"/>
          </w:tcPr>
          <w:p w14:paraId="3B9E142D" w14:textId="22EF0612" w:rsidR="00DF13F9" w:rsidRPr="007C3F6D" w:rsidRDefault="00041915" w:rsidP="007C3F6D">
            <w:pPr>
              <w:spacing w:after="0"/>
              <w:rPr>
                <w:rFonts w:ascii="Arial" w:hAnsi="Arial" w:cs="Arial"/>
                <w:color w:val="auto"/>
              </w:rPr>
            </w:pPr>
            <w:r w:rsidRPr="007C3F6D">
              <w:rPr>
                <w:rFonts w:ascii="Arial" w:hAnsi="Arial" w:cs="Arial"/>
                <w:color w:val="auto"/>
              </w:rPr>
              <w:t>430-</w:t>
            </w:r>
            <w:r w:rsidR="000409C2" w:rsidRPr="007C3F6D">
              <w:rPr>
                <w:rFonts w:ascii="Arial" w:hAnsi="Arial" w:cs="Arial"/>
                <w:color w:val="auto"/>
              </w:rPr>
              <w:t>2</w:t>
            </w:r>
            <w:r w:rsidRPr="007C3F6D">
              <w:rPr>
                <w:rFonts w:ascii="Arial" w:hAnsi="Arial" w:cs="Arial"/>
                <w:color w:val="auto"/>
              </w:rPr>
              <w:t>/2018</w:t>
            </w:r>
          </w:p>
        </w:tc>
      </w:tr>
      <w:tr w:rsidR="00DF13F9" w:rsidRPr="007C3F6D" w14:paraId="3C0C8AEA" w14:textId="77777777" w:rsidTr="00C45E9D">
        <w:trPr>
          <w:cantSplit/>
          <w:trHeight w:val="567"/>
        </w:trPr>
        <w:tc>
          <w:tcPr>
            <w:tcW w:w="4531" w:type="dxa"/>
            <w:vAlign w:val="center"/>
          </w:tcPr>
          <w:p w14:paraId="471D2C35" w14:textId="77777777" w:rsidR="00DF13F9" w:rsidRPr="007C3F6D" w:rsidRDefault="00DF13F9" w:rsidP="007C3F6D">
            <w:pPr>
              <w:spacing w:after="0"/>
              <w:jc w:val="right"/>
              <w:rPr>
                <w:rFonts w:ascii="Arial" w:hAnsi="Arial" w:cs="Arial"/>
                <w:b/>
                <w:bCs/>
                <w:color w:val="auto"/>
              </w:rPr>
            </w:pPr>
            <w:r w:rsidRPr="007C3F6D">
              <w:rPr>
                <w:rFonts w:ascii="Arial" w:hAnsi="Arial" w:cs="Arial"/>
                <w:b/>
                <w:bCs/>
                <w:color w:val="auto"/>
              </w:rPr>
              <w:t>DATUM</w:t>
            </w:r>
          </w:p>
        </w:tc>
        <w:tc>
          <w:tcPr>
            <w:tcW w:w="4531" w:type="dxa"/>
            <w:vAlign w:val="center"/>
          </w:tcPr>
          <w:p w14:paraId="4535CD2A" w14:textId="66F9739F" w:rsidR="00DF13F9" w:rsidRPr="007C3F6D" w:rsidRDefault="002A2E7A" w:rsidP="007C3F6D">
            <w:pPr>
              <w:spacing w:after="0"/>
              <w:rPr>
                <w:rFonts w:ascii="Arial" w:hAnsi="Arial" w:cs="Arial"/>
                <w:color w:val="auto"/>
              </w:rPr>
            </w:pPr>
            <w:r w:rsidRPr="007C3F6D">
              <w:rPr>
                <w:rFonts w:ascii="Arial" w:hAnsi="Arial" w:cs="Arial"/>
                <w:color w:val="auto"/>
              </w:rPr>
              <w:t>20</w:t>
            </w:r>
            <w:r w:rsidR="00CC6270" w:rsidRPr="007C3F6D">
              <w:rPr>
                <w:rFonts w:ascii="Arial" w:hAnsi="Arial" w:cs="Arial"/>
                <w:color w:val="auto"/>
              </w:rPr>
              <w:t>. 12. 2018</w:t>
            </w:r>
          </w:p>
        </w:tc>
      </w:tr>
    </w:tbl>
    <w:p w14:paraId="483A17DC" w14:textId="77777777" w:rsidR="00131729" w:rsidRPr="007C3F6D" w:rsidRDefault="00131729" w:rsidP="007C3F6D">
      <w:pPr>
        <w:spacing w:after="0"/>
        <w:rPr>
          <w:rFonts w:ascii="Arial" w:hAnsi="Arial" w:cs="Arial"/>
          <w:color w:val="auto"/>
        </w:rPr>
      </w:pPr>
      <w:r w:rsidRPr="007C3F6D">
        <w:rPr>
          <w:rFonts w:ascii="Arial" w:hAnsi="Arial" w:cs="Arial"/>
          <w:color w:val="auto"/>
        </w:rPr>
        <w:br w:type="page"/>
      </w:r>
    </w:p>
    <w:p w14:paraId="77B23F7D" w14:textId="77777777" w:rsidR="00131729" w:rsidRPr="007C3F6D" w:rsidRDefault="00131729" w:rsidP="007C3F6D">
      <w:pPr>
        <w:pStyle w:val="Kazalovsebine1"/>
        <w:tabs>
          <w:tab w:val="left" w:pos="390"/>
          <w:tab w:val="right" w:pos="9062"/>
        </w:tabs>
        <w:spacing w:before="0" w:after="0"/>
        <w:rPr>
          <w:rFonts w:ascii="Arial" w:hAnsi="Arial" w:cs="Arial"/>
          <w:color w:val="auto"/>
        </w:rPr>
      </w:pPr>
      <w:r w:rsidRPr="007C3F6D">
        <w:rPr>
          <w:rFonts w:ascii="Arial" w:hAnsi="Arial" w:cs="Arial"/>
          <w:color w:val="auto"/>
        </w:rPr>
        <w:lastRenderedPageBreak/>
        <w:t>vsebina:</w:t>
      </w:r>
    </w:p>
    <w:p w14:paraId="1620C823" w14:textId="77777777" w:rsidR="007C3F6D" w:rsidRPr="007C3F6D" w:rsidRDefault="00131729"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r w:rsidRPr="007C3F6D">
        <w:rPr>
          <w:rFonts w:ascii="Arial" w:hAnsi="Arial" w:cs="Arial"/>
          <w:color w:val="auto"/>
        </w:rPr>
        <w:fldChar w:fldCharType="begin"/>
      </w:r>
      <w:r w:rsidRPr="007C3F6D">
        <w:rPr>
          <w:rFonts w:ascii="Arial" w:hAnsi="Arial" w:cs="Arial"/>
          <w:color w:val="auto"/>
        </w:rPr>
        <w:instrText xml:space="preserve"> TOC \o "1-3" \h \z \u </w:instrText>
      </w:r>
      <w:r w:rsidRPr="007C3F6D">
        <w:rPr>
          <w:rFonts w:ascii="Arial" w:hAnsi="Arial" w:cs="Arial"/>
          <w:color w:val="auto"/>
        </w:rPr>
        <w:fldChar w:fldCharType="separate"/>
      </w:r>
      <w:hyperlink w:anchor="_Toc534265168" w:history="1">
        <w:r w:rsidR="007C3F6D" w:rsidRPr="007C3F6D">
          <w:rPr>
            <w:rStyle w:val="Hiperpovezava"/>
            <w:rFonts w:ascii="Arial" w:hAnsi="Arial" w:cs="Arial"/>
            <w:noProof/>
          </w:rPr>
          <w:t>1.</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POVABILO ZAINTERESIRANIM PONUDNIKOM K SODELOVANJU</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_Toc534265168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w:t>
        </w:r>
        <w:r w:rsidR="007C3F6D" w:rsidRPr="007C3F6D">
          <w:rPr>
            <w:rFonts w:ascii="Arial" w:hAnsi="Arial" w:cs="Arial"/>
            <w:noProof/>
            <w:webHidden/>
          </w:rPr>
          <w:fldChar w:fldCharType="end"/>
        </w:r>
      </w:hyperlink>
    </w:p>
    <w:p w14:paraId="02AA9BEB"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69" w:history="1">
        <w:r w:rsidR="007C3F6D" w:rsidRPr="007C3F6D">
          <w:rPr>
            <w:rStyle w:val="Hiperpovezava"/>
            <w:rFonts w:ascii="Arial" w:hAnsi="Arial" w:cs="Arial"/>
            <w:noProof/>
          </w:rPr>
          <w:t>1.1.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Variantne ponudbe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_Toc534265169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w:t>
        </w:r>
        <w:r w:rsidR="007C3F6D" w:rsidRPr="007C3F6D">
          <w:rPr>
            <w:rFonts w:ascii="Arial" w:hAnsi="Arial" w:cs="Arial"/>
            <w:noProof/>
            <w:webHidden/>
          </w:rPr>
          <w:fldChar w:fldCharType="end"/>
        </w:r>
      </w:hyperlink>
    </w:p>
    <w:p w14:paraId="662C387F"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70" w:history="1">
        <w:r w:rsidR="007C3F6D" w:rsidRPr="007C3F6D">
          <w:rPr>
            <w:rStyle w:val="Hiperpovezava"/>
            <w:rFonts w:ascii="Arial" w:hAnsi="Arial" w:cs="Arial"/>
            <w:noProof/>
          </w:rPr>
          <w:t>2.</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POSTOPEK ODDAJE JAVNEGA NAROČILA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w:t>
        </w:r>
        <w:r w:rsidR="007C3F6D" w:rsidRPr="007C3F6D">
          <w:rPr>
            <w:rFonts w:ascii="Arial" w:hAnsi="Arial" w:cs="Arial"/>
            <w:noProof/>
            <w:webHidden/>
          </w:rPr>
          <w:fldChar w:fldCharType="end"/>
        </w:r>
      </w:hyperlink>
    </w:p>
    <w:p w14:paraId="49804DD5"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71" w:history="1">
        <w:r w:rsidR="007C3F6D" w:rsidRPr="007C3F6D">
          <w:rPr>
            <w:rStyle w:val="Hiperpovezava"/>
            <w:rFonts w:ascii="Arial" w:hAnsi="Arial" w:cs="Arial"/>
            <w:noProof/>
          </w:rPr>
          <w:t>3.</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PRAVNA PODLAGA ZA IZVEDBO POSTOPKA JAVNEGA NAROČANJA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w:t>
        </w:r>
        <w:r w:rsidR="007C3F6D" w:rsidRPr="007C3F6D">
          <w:rPr>
            <w:rFonts w:ascii="Arial" w:hAnsi="Arial" w:cs="Arial"/>
            <w:noProof/>
            <w:webHidden/>
          </w:rPr>
          <w:fldChar w:fldCharType="end"/>
        </w:r>
      </w:hyperlink>
    </w:p>
    <w:p w14:paraId="5A36D239"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72" w:history="1">
        <w:r w:rsidR="007C3F6D" w:rsidRPr="007C3F6D">
          <w:rPr>
            <w:rStyle w:val="Hiperpovezava"/>
            <w:rFonts w:ascii="Arial" w:hAnsi="Arial" w:cs="Arial"/>
            <w:noProof/>
          </w:rPr>
          <w:t>4.</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PONUDNIKI, KI LAHKO SODELUJEJO V JAVNEM NAROČILU</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w:t>
        </w:r>
        <w:r w:rsidR="007C3F6D" w:rsidRPr="007C3F6D">
          <w:rPr>
            <w:rFonts w:ascii="Arial" w:hAnsi="Arial" w:cs="Arial"/>
            <w:noProof/>
            <w:webHidden/>
          </w:rPr>
          <w:fldChar w:fldCharType="end"/>
        </w:r>
      </w:hyperlink>
    </w:p>
    <w:p w14:paraId="042BB97D"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73" w:history="1">
        <w:r w:rsidR="007C3F6D" w:rsidRPr="007C3F6D">
          <w:rPr>
            <w:rStyle w:val="Hiperpovezava"/>
            <w:rFonts w:ascii="Arial" w:hAnsi="Arial" w:cs="Arial"/>
            <w:noProof/>
          </w:rPr>
          <w:t>4.1.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Pojem ponudnika in gospodarskega subjekta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w:t>
        </w:r>
        <w:r w:rsidR="007C3F6D" w:rsidRPr="007C3F6D">
          <w:rPr>
            <w:rFonts w:ascii="Arial" w:hAnsi="Arial" w:cs="Arial"/>
            <w:noProof/>
            <w:webHidden/>
          </w:rPr>
          <w:fldChar w:fldCharType="end"/>
        </w:r>
      </w:hyperlink>
    </w:p>
    <w:p w14:paraId="1C77AFA7"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74" w:history="1">
        <w:r w:rsidR="007C3F6D" w:rsidRPr="007C3F6D">
          <w:rPr>
            <w:rStyle w:val="Hiperpovezava"/>
            <w:rFonts w:ascii="Arial" w:hAnsi="Arial" w:cs="Arial"/>
            <w:noProof/>
          </w:rPr>
          <w:t>4.2.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Skupna ponudba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w:t>
        </w:r>
        <w:r w:rsidR="007C3F6D" w:rsidRPr="007C3F6D">
          <w:rPr>
            <w:rFonts w:ascii="Arial" w:hAnsi="Arial" w:cs="Arial"/>
            <w:noProof/>
            <w:webHidden/>
          </w:rPr>
          <w:fldChar w:fldCharType="end"/>
        </w:r>
      </w:hyperlink>
    </w:p>
    <w:p w14:paraId="369A58D5"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75" w:history="1">
        <w:r w:rsidR="007C3F6D" w:rsidRPr="007C3F6D">
          <w:rPr>
            <w:rStyle w:val="Hiperpovezava"/>
            <w:rFonts w:ascii="Arial" w:hAnsi="Arial" w:cs="Arial"/>
            <w:noProof/>
          </w:rPr>
          <w:t>4.3.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Ponudba s podizvajalci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w:t>
        </w:r>
        <w:r w:rsidR="007C3F6D" w:rsidRPr="007C3F6D">
          <w:rPr>
            <w:rFonts w:ascii="Arial" w:hAnsi="Arial" w:cs="Arial"/>
            <w:noProof/>
            <w:webHidden/>
          </w:rPr>
          <w:fldChar w:fldCharType="end"/>
        </w:r>
      </w:hyperlink>
    </w:p>
    <w:p w14:paraId="5A4EC1F0" w14:textId="77777777" w:rsidR="007C3F6D" w:rsidRPr="007C3F6D" w:rsidRDefault="006E4F85" w:rsidP="007C3F6D">
      <w:pPr>
        <w:pStyle w:val="Kazalovsebine3"/>
        <w:tabs>
          <w:tab w:val="left" w:pos="721"/>
          <w:tab w:val="right" w:pos="9060"/>
        </w:tabs>
        <w:rPr>
          <w:rFonts w:ascii="Arial" w:eastAsiaTheme="minorEastAsia" w:hAnsi="Arial" w:cs="Arial"/>
          <w:smallCaps w:val="0"/>
          <w:noProof/>
          <w:color w:val="auto"/>
          <w:lang w:eastAsia="sl-SI"/>
        </w:rPr>
      </w:pPr>
      <w:hyperlink w:anchor="_Toc534265176" w:history="1">
        <w:r w:rsidR="007C3F6D" w:rsidRPr="007C3F6D">
          <w:rPr>
            <w:rStyle w:val="Hiperpovezava"/>
            <w:rFonts w:ascii="Arial" w:hAnsi="Arial" w:cs="Arial"/>
            <w:noProof/>
          </w:rPr>
          <w:t>4.3.1.</w:t>
        </w:r>
        <w:r w:rsidR="007C3F6D" w:rsidRPr="007C3F6D">
          <w:rPr>
            <w:rFonts w:ascii="Arial" w:eastAsiaTheme="minorEastAsia" w:hAnsi="Arial" w:cs="Arial"/>
            <w:smallCaps w:val="0"/>
            <w:noProof/>
            <w:color w:val="auto"/>
            <w:lang w:eastAsia="sl-SI"/>
          </w:rPr>
          <w:tab/>
        </w:r>
        <w:r w:rsidR="007C3F6D" w:rsidRPr="007C3F6D">
          <w:rPr>
            <w:rStyle w:val="Hiperpovezava"/>
            <w:rFonts w:ascii="Arial" w:hAnsi="Arial" w:cs="Arial"/>
            <w:noProof/>
          </w:rPr>
          <w:t>Definicija podizvajalca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w:t>
        </w:r>
        <w:r w:rsidR="007C3F6D" w:rsidRPr="007C3F6D">
          <w:rPr>
            <w:rFonts w:ascii="Arial" w:hAnsi="Arial" w:cs="Arial"/>
            <w:noProof/>
            <w:webHidden/>
          </w:rPr>
          <w:fldChar w:fldCharType="end"/>
        </w:r>
      </w:hyperlink>
    </w:p>
    <w:p w14:paraId="1A72F6DF" w14:textId="77777777" w:rsidR="007C3F6D" w:rsidRPr="007C3F6D" w:rsidRDefault="006E4F85" w:rsidP="007C3F6D">
      <w:pPr>
        <w:pStyle w:val="Kazalovsebine3"/>
        <w:tabs>
          <w:tab w:val="left" w:pos="721"/>
          <w:tab w:val="right" w:pos="9060"/>
        </w:tabs>
        <w:rPr>
          <w:rFonts w:ascii="Arial" w:eastAsiaTheme="minorEastAsia" w:hAnsi="Arial" w:cs="Arial"/>
          <w:smallCaps w:val="0"/>
          <w:noProof/>
          <w:color w:val="auto"/>
          <w:lang w:eastAsia="sl-SI"/>
        </w:rPr>
      </w:pPr>
      <w:hyperlink w:anchor="_Toc534265177" w:history="1">
        <w:r w:rsidR="007C3F6D" w:rsidRPr="007C3F6D">
          <w:rPr>
            <w:rStyle w:val="Hiperpovezava"/>
            <w:rFonts w:ascii="Arial" w:hAnsi="Arial" w:cs="Arial"/>
            <w:noProof/>
          </w:rPr>
          <w:t>4.3.2.</w:t>
        </w:r>
        <w:r w:rsidR="007C3F6D" w:rsidRPr="007C3F6D">
          <w:rPr>
            <w:rFonts w:ascii="Arial" w:eastAsiaTheme="minorEastAsia" w:hAnsi="Arial" w:cs="Arial"/>
            <w:smallCaps w:val="0"/>
            <w:noProof/>
            <w:color w:val="auto"/>
            <w:lang w:eastAsia="sl-SI"/>
          </w:rPr>
          <w:tab/>
        </w:r>
        <w:r w:rsidR="007C3F6D" w:rsidRPr="007C3F6D">
          <w:rPr>
            <w:rStyle w:val="Hiperpovezava"/>
            <w:rFonts w:ascii="Arial" w:hAnsi="Arial" w:cs="Arial"/>
            <w:noProof/>
          </w:rPr>
          <w:t>Del javnega naročila, ki je lahko oddan v podizvajanje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10</w:t>
        </w:r>
        <w:r w:rsidR="007C3F6D" w:rsidRPr="007C3F6D">
          <w:rPr>
            <w:rFonts w:ascii="Arial" w:hAnsi="Arial" w:cs="Arial"/>
            <w:noProof/>
            <w:webHidden/>
          </w:rPr>
          <w:fldChar w:fldCharType="end"/>
        </w:r>
      </w:hyperlink>
    </w:p>
    <w:p w14:paraId="477584F4" w14:textId="77777777" w:rsidR="007C3F6D" w:rsidRPr="007C3F6D" w:rsidRDefault="006E4F85" w:rsidP="007C3F6D">
      <w:pPr>
        <w:pStyle w:val="Kazalovsebine3"/>
        <w:tabs>
          <w:tab w:val="left" w:pos="721"/>
          <w:tab w:val="right" w:pos="9060"/>
        </w:tabs>
        <w:rPr>
          <w:rFonts w:ascii="Arial" w:eastAsiaTheme="minorEastAsia" w:hAnsi="Arial" w:cs="Arial"/>
          <w:smallCaps w:val="0"/>
          <w:noProof/>
          <w:color w:val="auto"/>
          <w:lang w:eastAsia="sl-SI"/>
        </w:rPr>
      </w:pPr>
      <w:hyperlink w:anchor="_Toc534265178" w:history="1">
        <w:r w:rsidR="007C3F6D" w:rsidRPr="007C3F6D">
          <w:rPr>
            <w:rStyle w:val="Hiperpovezava"/>
            <w:rFonts w:ascii="Arial" w:hAnsi="Arial" w:cs="Arial"/>
            <w:noProof/>
          </w:rPr>
          <w:t>4.3.3.</w:t>
        </w:r>
        <w:r w:rsidR="007C3F6D" w:rsidRPr="007C3F6D">
          <w:rPr>
            <w:rFonts w:ascii="Arial" w:eastAsiaTheme="minorEastAsia" w:hAnsi="Arial" w:cs="Arial"/>
            <w:smallCaps w:val="0"/>
            <w:noProof/>
            <w:color w:val="auto"/>
            <w:lang w:eastAsia="sl-SI"/>
          </w:rPr>
          <w:tab/>
        </w:r>
        <w:r w:rsidR="007C3F6D" w:rsidRPr="007C3F6D">
          <w:rPr>
            <w:rStyle w:val="Hiperpovezava"/>
            <w:rFonts w:ascii="Arial" w:hAnsi="Arial" w:cs="Arial"/>
            <w:noProof/>
          </w:rPr>
          <w:t>Dokumentacija, povezana s podizvajalci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10</w:t>
        </w:r>
        <w:r w:rsidR="007C3F6D" w:rsidRPr="007C3F6D">
          <w:rPr>
            <w:rFonts w:ascii="Arial" w:hAnsi="Arial" w:cs="Arial"/>
            <w:noProof/>
            <w:webHidden/>
          </w:rPr>
          <w:fldChar w:fldCharType="end"/>
        </w:r>
      </w:hyperlink>
    </w:p>
    <w:p w14:paraId="027A6A79" w14:textId="77777777" w:rsidR="007C3F6D" w:rsidRPr="007C3F6D" w:rsidRDefault="006E4F85" w:rsidP="007C3F6D">
      <w:pPr>
        <w:pStyle w:val="Kazalovsebine3"/>
        <w:tabs>
          <w:tab w:val="left" w:pos="721"/>
          <w:tab w:val="right" w:pos="9060"/>
        </w:tabs>
        <w:rPr>
          <w:rFonts w:ascii="Arial" w:eastAsiaTheme="minorEastAsia" w:hAnsi="Arial" w:cs="Arial"/>
          <w:smallCaps w:val="0"/>
          <w:noProof/>
          <w:color w:val="auto"/>
          <w:lang w:eastAsia="sl-SI"/>
        </w:rPr>
      </w:pPr>
      <w:hyperlink w:anchor="_Toc534265179" w:history="1">
        <w:r w:rsidR="007C3F6D" w:rsidRPr="007C3F6D">
          <w:rPr>
            <w:rStyle w:val="Hiperpovezava"/>
            <w:rFonts w:ascii="Arial" w:hAnsi="Arial" w:cs="Arial"/>
            <w:noProof/>
          </w:rPr>
          <w:t>4.3.4.</w:t>
        </w:r>
        <w:r w:rsidR="007C3F6D" w:rsidRPr="007C3F6D">
          <w:rPr>
            <w:rFonts w:ascii="Arial" w:eastAsiaTheme="minorEastAsia" w:hAnsi="Arial" w:cs="Arial"/>
            <w:smallCaps w:val="0"/>
            <w:noProof/>
            <w:color w:val="auto"/>
            <w:lang w:eastAsia="sl-SI"/>
          </w:rPr>
          <w:tab/>
        </w:r>
        <w:r w:rsidR="007C3F6D" w:rsidRPr="007C3F6D">
          <w:rPr>
            <w:rStyle w:val="Hiperpovezava"/>
            <w:rFonts w:ascii="Arial" w:hAnsi="Arial" w:cs="Arial"/>
            <w:noProof/>
          </w:rPr>
          <w:t>Neposredna plačila podizvajalcem</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_Toc534265179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11</w:t>
        </w:r>
        <w:r w:rsidR="007C3F6D" w:rsidRPr="007C3F6D">
          <w:rPr>
            <w:rFonts w:ascii="Arial" w:hAnsi="Arial" w:cs="Arial"/>
            <w:noProof/>
            <w:webHidden/>
          </w:rPr>
          <w:fldChar w:fldCharType="end"/>
        </w:r>
      </w:hyperlink>
    </w:p>
    <w:p w14:paraId="2D5351AA" w14:textId="77777777" w:rsidR="007C3F6D" w:rsidRPr="007C3F6D" w:rsidRDefault="006E4F85" w:rsidP="007C3F6D">
      <w:pPr>
        <w:pStyle w:val="Kazalovsebine3"/>
        <w:tabs>
          <w:tab w:val="left" w:pos="721"/>
          <w:tab w:val="right" w:pos="9060"/>
        </w:tabs>
        <w:rPr>
          <w:rFonts w:ascii="Arial" w:eastAsiaTheme="minorEastAsia" w:hAnsi="Arial" w:cs="Arial"/>
          <w:smallCaps w:val="0"/>
          <w:noProof/>
          <w:color w:val="auto"/>
          <w:lang w:eastAsia="sl-SI"/>
        </w:rPr>
      </w:pPr>
      <w:hyperlink w:anchor="_Toc534265180" w:history="1">
        <w:r w:rsidR="007C3F6D" w:rsidRPr="007C3F6D">
          <w:rPr>
            <w:rStyle w:val="Hiperpovezava"/>
            <w:rFonts w:ascii="Arial" w:hAnsi="Arial" w:cs="Arial"/>
            <w:noProof/>
          </w:rPr>
          <w:t>4.3.5.</w:t>
        </w:r>
        <w:r w:rsidR="007C3F6D" w:rsidRPr="007C3F6D">
          <w:rPr>
            <w:rFonts w:ascii="Arial" w:eastAsiaTheme="minorEastAsia" w:hAnsi="Arial" w:cs="Arial"/>
            <w:smallCaps w:val="0"/>
            <w:noProof/>
            <w:color w:val="auto"/>
            <w:lang w:eastAsia="sl-SI"/>
          </w:rPr>
          <w:tab/>
        </w:r>
        <w:r w:rsidR="007C3F6D" w:rsidRPr="007C3F6D">
          <w:rPr>
            <w:rStyle w:val="Hiperpovezava"/>
            <w:rFonts w:ascii="Arial" w:hAnsi="Arial" w:cs="Arial"/>
            <w:noProof/>
          </w:rPr>
          <w:t>Neposredna plačila podizvajalcem v podizvajalski verigi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12</w:t>
        </w:r>
        <w:r w:rsidR="007C3F6D" w:rsidRPr="007C3F6D">
          <w:rPr>
            <w:rFonts w:ascii="Arial" w:hAnsi="Arial" w:cs="Arial"/>
            <w:noProof/>
            <w:webHidden/>
          </w:rPr>
          <w:fldChar w:fldCharType="end"/>
        </w:r>
      </w:hyperlink>
    </w:p>
    <w:p w14:paraId="7070B8F4"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81" w:history="1">
        <w:r w:rsidR="007C3F6D" w:rsidRPr="007C3F6D">
          <w:rPr>
            <w:rStyle w:val="Hiperpovezava"/>
            <w:rFonts w:ascii="Arial" w:hAnsi="Arial" w:cs="Arial"/>
            <w:noProof/>
          </w:rPr>
          <w:t>4.4.</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Način nastopanja istega gospodarskega subjekta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12</w:t>
        </w:r>
        <w:r w:rsidR="007C3F6D" w:rsidRPr="007C3F6D">
          <w:rPr>
            <w:rFonts w:ascii="Arial" w:hAnsi="Arial" w:cs="Arial"/>
            <w:noProof/>
            <w:webHidden/>
          </w:rPr>
          <w:fldChar w:fldCharType="end"/>
        </w:r>
      </w:hyperlink>
    </w:p>
    <w:p w14:paraId="2F746373"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82" w:history="1">
        <w:r w:rsidR="007C3F6D" w:rsidRPr="007C3F6D">
          <w:rPr>
            <w:rStyle w:val="Hiperpovezava"/>
            <w:rFonts w:ascii="Arial" w:hAnsi="Arial" w:cs="Arial"/>
            <w:noProof/>
          </w:rPr>
          <w:t>5.</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PREDMET JAVNEGA NAROČANJA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12</w:t>
        </w:r>
        <w:r w:rsidR="007C3F6D" w:rsidRPr="007C3F6D">
          <w:rPr>
            <w:rFonts w:ascii="Arial" w:hAnsi="Arial" w:cs="Arial"/>
            <w:noProof/>
            <w:webHidden/>
          </w:rPr>
          <w:fldChar w:fldCharType="end"/>
        </w:r>
      </w:hyperlink>
    </w:p>
    <w:p w14:paraId="1F180188"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83" w:history="1">
        <w:r w:rsidR="007C3F6D" w:rsidRPr="007C3F6D">
          <w:rPr>
            <w:rStyle w:val="Hiperpovezava"/>
            <w:rFonts w:ascii="Arial" w:hAnsi="Arial" w:cs="Arial"/>
            <w:noProof/>
          </w:rPr>
          <w:t>5.1.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Opis predmeta javnega naročanja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12</w:t>
        </w:r>
        <w:r w:rsidR="007C3F6D" w:rsidRPr="007C3F6D">
          <w:rPr>
            <w:rFonts w:ascii="Arial" w:hAnsi="Arial" w:cs="Arial"/>
            <w:noProof/>
            <w:webHidden/>
          </w:rPr>
          <w:fldChar w:fldCharType="end"/>
        </w:r>
      </w:hyperlink>
    </w:p>
    <w:p w14:paraId="76FF6E35"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84" w:history="1">
        <w:r w:rsidR="007C3F6D" w:rsidRPr="007C3F6D">
          <w:rPr>
            <w:rStyle w:val="Hiperpovezava"/>
            <w:rFonts w:ascii="Arial" w:hAnsi="Arial" w:cs="Arial"/>
            <w:noProof/>
          </w:rPr>
          <w:t>6.</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TEHNIČNE ZAHTEVE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12</w:t>
        </w:r>
        <w:r w:rsidR="007C3F6D" w:rsidRPr="007C3F6D">
          <w:rPr>
            <w:rFonts w:ascii="Arial" w:hAnsi="Arial" w:cs="Arial"/>
            <w:noProof/>
            <w:webHidden/>
          </w:rPr>
          <w:fldChar w:fldCharType="end"/>
        </w:r>
      </w:hyperlink>
    </w:p>
    <w:p w14:paraId="4033E31C"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85" w:history="1">
        <w:r w:rsidR="007C3F6D" w:rsidRPr="007C3F6D">
          <w:rPr>
            <w:rStyle w:val="Hiperpovezava"/>
            <w:rFonts w:ascii="Arial" w:hAnsi="Arial" w:cs="Arial"/>
            <w:noProof/>
          </w:rPr>
          <w:t>6.1.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Tehnične zahteve predmeta javnega naročila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12</w:t>
        </w:r>
        <w:r w:rsidR="007C3F6D" w:rsidRPr="007C3F6D">
          <w:rPr>
            <w:rFonts w:ascii="Arial" w:hAnsi="Arial" w:cs="Arial"/>
            <w:noProof/>
            <w:webHidden/>
          </w:rPr>
          <w:fldChar w:fldCharType="end"/>
        </w:r>
      </w:hyperlink>
    </w:p>
    <w:p w14:paraId="219C8CC1"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86" w:history="1">
        <w:r w:rsidR="007C3F6D" w:rsidRPr="007C3F6D">
          <w:rPr>
            <w:rStyle w:val="Hiperpovezava"/>
            <w:rFonts w:ascii="Arial" w:hAnsi="Arial" w:cs="Arial"/>
            <w:noProof/>
          </w:rPr>
          <w:t>6.2.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Rok izvedbe pogodbenih obveznosti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13</w:t>
        </w:r>
        <w:r w:rsidR="007C3F6D" w:rsidRPr="007C3F6D">
          <w:rPr>
            <w:rFonts w:ascii="Arial" w:hAnsi="Arial" w:cs="Arial"/>
            <w:noProof/>
            <w:webHidden/>
          </w:rPr>
          <w:fldChar w:fldCharType="end"/>
        </w:r>
      </w:hyperlink>
    </w:p>
    <w:p w14:paraId="0DD08AF4"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87" w:history="1">
        <w:r w:rsidR="007C3F6D" w:rsidRPr="007C3F6D">
          <w:rPr>
            <w:rStyle w:val="Hiperpovezava"/>
            <w:rFonts w:ascii="Arial" w:hAnsi="Arial" w:cs="Arial"/>
            <w:noProof/>
          </w:rPr>
          <w:t>7.</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PRAVILA ZA SPOROČANJE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15</w:t>
        </w:r>
        <w:r w:rsidR="007C3F6D" w:rsidRPr="007C3F6D">
          <w:rPr>
            <w:rFonts w:ascii="Arial" w:hAnsi="Arial" w:cs="Arial"/>
            <w:noProof/>
            <w:webHidden/>
          </w:rPr>
          <w:fldChar w:fldCharType="end"/>
        </w:r>
      </w:hyperlink>
    </w:p>
    <w:p w14:paraId="146F6705"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88" w:history="1">
        <w:r w:rsidR="007C3F6D" w:rsidRPr="007C3F6D">
          <w:rPr>
            <w:rStyle w:val="Hiperpovezava"/>
            <w:rFonts w:ascii="Arial" w:hAnsi="Arial" w:cs="Arial"/>
            <w:noProof/>
          </w:rPr>
          <w:t>7.1.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Komunikacijska sredstva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15</w:t>
        </w:r>
        <w:r w:rsidR="007C3F6D" w:rsidRPr="007C3F6D">
          <w:rPr>
            <w:rFonts w:ascii="Arial" w:hAnsi="Arial" w:cs="Arial"/>
            <w:noProof/>
            <w:webHidden/>
          </w:rPr>
          <w:fldChar w:fldCharType="end"/>
        </w:r>
      </w:hyperlink>
    </w:p>
    <w:p w14:paraId="10CFDD06"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89" w:history="1">
        <w:r w:rsidR="007C3F6D" w:rsidRPr="007C3F6D">
          <w:rPr>
            <w:rStyle w:val="Hiperpovezava"/>
            <w:rFonts w:ascii="Arial" w:hAnsi="Arial" w:cs="Arial"/>
            <w:noProof/>
          </w:rPr>
          <w:t>7.2.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Spreminjanje ali dopolnjevanje dokumentacije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_Toc534265189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15</w:t>
        </w:r>
        <w:r w:rsidR="007C3F6D" w:rsidRPr="007C3F6D">
          <w:rPr>
            <w:rFonts w:ascii="Arial" w:hAnsi="Arial" w:cs="Arial"/>
            <w:noProof/>
            <w:webHidden/>
          </w:rPr>
          <w:fldChar w:fldCharType="end"/>
        </w:r>
      </w:hyperlink>
    </w:p>
    <w:p w14:paraId="115ED71F"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90" w:history="1">
        <w:r w:rsidR="007C3F6D" w:rsidRPr="007C3F6D">
          <w:rPr>
            <w:rStyle w:val="Hiperpovezava"/>
            <w:rFonts w:ascii="Arial" w:hAnsi="Arial" w:cs="Arial"/>
            <w:noProof/>
          </w:rPr>
          <w:t>7.3.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Jezik javnega naročanja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15</w:t>
        </w:r>
        <w:r w:rsidR="007C3F6D" w:rsidRPr="007C3F6D">
          <w:rPr>
            <w:rFonts w:ascii="Arial" w:hAnsi="Arial" w:cs="Arial"/>
            <w:noProof/>
            <w:webHidden/>
          </w:rPr>
          <w:fldChar w:fldCharType="end"/>
        </w:r>
      </w:hyperlink>
    </w:p>
    <w:p w14:paraId="7E6F6C9E"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91" w:history="1">
        <w:r w:rsidR="007C3F6D" w:rsidRPr="007C3F6D">
          <w:rPr>
            <w:rStyle w:val="Hiperpovezava"/>
            <w:rFonts w:ascii="Arial" w:hAnsi="Arial" w:cs="Arial"/>
            <w:noProof/>
          </w:rPr>
          <w:t>7.4.</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Oblika ponudbe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16</w:t>
        </w:r>
        <w:r w:rsidR="007C3F6D" w:rsidRPr="007C3F6D">
          <w:rPr>
            <w:rFonts w:ascii="Arial" w:hAnsi="Arial" w:cs="Arial"/>
            <w:noProof/>
            <w:webHidden/>
          </w:rPr>
          <w:fldChar w:fldCharType="end"/>
        </w:r>
      </w:hyperlink>
    </w:p>
    <w:p w14:paraId="13A6D79F"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92" w:history="1">
        <w:r w:rsidR="007C3F6D" w:rsidRPr="007C3F6D">
          <w:rPr>
            <w:rStyle w:val="Hiperpovezava"/>
            <w:rFonts w:ascii="Arial" w:hAnsi="Arial" w:cs="Arial"/>
            <w:noProof/>
          </w:rPr>
          <w:t>8.</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ODDAJA IN JAVNO ODPIRANJE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16</w:t>
        </w:r>
        <w:r w:rsidR="007C3F6D" w:rsidRPr="007C3F6D">
          <w:rPr>
            <w:rFonts w:ascii="Arial" w:hAnsi="Arial" w:cs="Arial"/>
            <w:noProof/>
            <w:webHidden/>
          </w:rPr>
          <w:fldChar w:fldCharType="end"/>
        </w:r>
      </w:hyperlink>
    </w:p>
    <w:p w14:paraId="02AAA9BC"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93" w:history="1">
        <w:r w:rsidR="007C3F6D" w:rsidRPr="007C3F6D">
          <w:rPr>
            <w:rStyle w:val="Hiperpovezava"/>
            <w:rFonts w:ascii="Arial" w:hAnsi="Arial" w:cs="Arial"/>
            <w:noProof/>
          </w:rPr>
          <w:t>8.1.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Rok za prejem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16</w:t>
        </w:r>
        <w:r w:rsidR="007C3F6D" w:rsidRPr="007C3F6D">
          <w:rPr>
            <w:rFonts w:ascii="Arial" w:hAnsi="Arial" w:cs="Arial"/>
            <w:noProof/>
            <w:webHidden/>
          </w:rPr>
          <w:fldChar w:fldCharType="end"/>
        </w:r>
      </w:hyperlink>
    </w:p>
    <w:p w14:paraId="683E42E6"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94" w:history="1">
        <w:r w:rsidR="007C3F6D" w:rsidRPr="007C3F6D">
          <w:rPr>
            <w:rStyle w:val="Hiperpovezava"/>
            <w:rFonts w:ascii="Arial" w:hAnsi="Arial" w:cs="Arial"/>
            <w:noProof/>
          </w:rPr>
          <w:t>8.2.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Umik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17</w:t>
        </w:r>
        <w:r w:rsidR="007C3F6D" w:rsidRPr="007C3F6D">
          <w:rPr>
            <w:rFonts w:ascii="Arial" w:hAnsi="Arial" w:cs="Arial"/>
            <w:noProof/>
            <w:webHidden/>
          </w:rPr>
          <w:fldChar w:fldCharType="end"/>
        </w:r>
      </w:hyperlink>
    </w:p>
    <w:p w14:paraId="379954D6"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95" w:history="1">
        <w:r w:rsidR="007C3F6D" w:rsidRPr="007C3F6D">
          <w:rPr>
            <w:rStyle w:val="Hiperpovezava"/>
            <w:rFonts w:ascii="Arial" w:hAnsi="Arial" w:cs="Arial"/>
            <w:noProof/>
          </w:rPr>
          <w:t>8.3.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Način in čas odpiranja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17</w:t>
        </w:r>
        <w:r w:rsidR="007C3F6D" w:rsidRPr="007C3F6D">
          <w:rPr>
            <w:rFonts w:ascii="Arial" w:hAnsi="Arial" w:cs="Arial"/>
            <w:noProof/>
            <w:webHidden/>
          </w:rPr>
          <w:fldChar w:fldCharType="end"/>
        </w:r>
      </w:hyperlink>
    </w:p>
    <w:p w14:paraId="10587A13"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96" w:history="1">
        <w:r w:rsidR="007C3F6D" w:rsidRPr="007C3F6D">
          <w:rPr>
            <w:rStyle w:val="Hiperpovezava"/>
            <w:rFonts w:ascii="Arial" w:hAnsi="Arial" w:cs="Arial"/>
            <w:noProof/>
          </w:rPr>
          <w:t>8.4.</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Rok za dodatna pojasnila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18</w:t>
        </w:r>
        <w:r w:rsidR="007C3F6D" w:rsidRPr="007C3F6D">
          <w:rPr>
            <w:rFonts w:ascii="Arial" w:hAnsi="Arial" w:cs="Arial"/>
            <w:noProof/>
            <w:webHidden/>
          </w:rPr>
          <w:fldChar w:fldCharType="end"/>
        </w:r>
      </w:hyperlink>
    </w:p>
    <w:p w14:paraId="2D4FE6B2" w14:textId="77777777" w:rsidR="007C3F6D" w:rsidRPr="007C3F6D" w:rsidRDefault="006E4F85" w:rsidP="007C3F6D">
      <w:pPr>
        <w:pStyle w:val="Kazalovsebine1"/>
        <w:tabs>
          <w:tab w:val="left" w:pos="390"/>
          <w:tab w:val="right" w:pos="9060"/>
        </w:tabs>
        <w:spacing w:before="0" w:after="0"/>
        <w:rPr>
          <w:rFonts w:ascii="Arial" w:eastAsiaTheme="minorEastAsia" w:hAnsi="Arial" w:cs="Arial"/>
          <w:b w:val="0"/>
          <w:bCs w:val="0"/>
          <w:caps w:val="0"/>
          <w:noProof/>
          <w:color w:val="auto"/>
          <w:u w:val="none"/>
          <w:lang w:eastAsia="sl-SI"/>
        </w:rPr>
      </w:pPr>
      <w:hyperlink w:anchor="_Toc534265197" w:history="1">
        <w:r w:rsidR="007C3F6D" w:rsidRPr="007C3F6D">
          <w:rPr>
            <w:rStyle w:val="Hiperpovezava"/>
            <w:rFonts w:ascii="Arial" w:hAnsi="Arial" w:cs="Arial"/>
            <w:noProof/>
          </w:rPr>
          <w:t>9.</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POGOJI ZA PRIZNANJE SPOSOBNOSTI IN RAZLOGI ZA IZKLJUČITEV</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18</w:t>
        </w:r>
        <w:r w:rsidR="007C3F6D" w:rsidRPr="007C3F6D">
          <w:rPr>
            <w:rFonts w:ascii="Arial" w:hAnsi="Arial" w:cs="Arial"/>
            <w:noProof/>
            <w:webHidden/>
          </w:rPr>
          <w:fldChar w:fldCharType="end"/>
        </w:r>
      </w:hyperlink>
    </w:p>
    <w:p w14:paraId="6D52128D"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198" w:history="1">
        <w:r w:rsidR="007C3F6D" w:rsidRPr="007C3F6D">
          <w:rPr>
            <w:rStyle w:val="Hiperpovezava"/>
            <w:rFonts w:ascii="Arial" w:hAnsi="Arial" w:cs="Arial"/>
            <w:noProof/>
          </w:rPr>
          <w:t>9.1.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Razlogi za izključitev</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18</w:t>
        </w:r>
        <w:r w:rsidR="007C3F6D" w:rsidRPr="007C3F6D">
          <w:rPr>
            <w:rFonts w:ascii="Arial" w:hAnsi="Arial" w:cs="Arial"/>
            <w:noProof/>
            <w:webHidden/>
          </w:rPr>
          <w:fldChar w:fldCharType="end"/>
        </w:r>
      </w:hyperlink>
    </w:p>
    <w:p w14:paraId="009EADE7" w14:textId="77777777" w:rsidR="007C3F6D" w:rsidRPr="007C3F6D" w:rsidRDefault="006E4F85" w:rsidP="007C3F6D">
      <w:pPr>
        <w:pStyle w:val="Kazalovsebine2"/>
        <w:tabs>
          <w:tab w:val="left" w:pos="731"/>
          <w:tab w:val="right" w:pos="9060"/>
        </w:tabs>
        <w:rPr>
          <w:rFonts w:ascii="Arial" w:eastAsiaTheme="minorEastAsia" w:hAnsi="Arial" w:cs="Arial"/>
          <w:b w:val="0"/>
          <w:bCs w:val="0"/>
          <w:smallCaps w:val="0"/>
          <w:noProof/>
          <w:color w:val="auto"/>
          <w:lang w:eastAsia="sl-SI"/>
        </w:rPr>
      </w:pPr>
      <w:hyperlink w:anchor="_Toc534265199" w:history="1">
        <w:r w:rsidR="007C3F6D" w:rsidRPr="007C3F6D">
          <w:rPr>
            <w:rStyle w:val="Hiperpovezava"/>
            <w:rFonts w:ascii="Arial" w:hAnsi="Arial" w:cs="Arial"/>
            <w:noProof/>
          </w:rPr>
          <w:t>9.1.1.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Razlogi za izključitev</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_Toc534265199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18</w:t>
        </w:r>
        <w:r w:rsidR="007C3F6D" w:rsidRPr="007C3F6D">
          <w:rPr>
            <w:rFonts w:ascii="Arial" w:hAnsi="Arial" w:cs="Arial"/>
            <w:noProof/>
            <w:webHidden/>
          </w:rPr>
          <w:fldChar w:fldCharType="end"/>
        </w:r>
      </w:hyperlink>
    </w:p>
    <w:p w14:paraId="62822200" w14:textId="77777777" w:rsidR="007C3F6D" w:rsidRPr="007C3F6D" w:rsidRDefault="006E4F85" w:rsidP="007C3F6D">
      <w:pPr>
        <w:pStyle w:val="Kazalovsebine2"/>
        <w:tabs>
          <w:tab w:val="left" w:pos="731"/>
          <w:tab w:val="right" w:pos="9060"/>
        </w:tabs>
        <w:rPr>
          <w:rFonts w:ascii="Arial" w:eastAsiaTheme="minorEastAsia" w:hAnsi="Arial" w:cs="Arial"/>
          <w:b w:val="0"/>
          <w:bCs w:val="0"/>
          <w:smallCaps w:val="0"/>
          <w:noProof/>
          <w:color w:val="auto"/>
          <w:lang w:eastAsia="sl-SI"/>
        </w:rPr>
      </w:pPr>
      <w:hyperlink w:anchor="_Toc534265200" w:history="1">
        <w:r w:rsidR="007C3F6D" w:rsidRPr="007C3F6D">
          <w:rPr>
            <w:rStyle w:val="Hiperpovezava"/>
            <w:rFonts w:ascii="Arial" w:hAnsi="Arial" w:cs="Arial"/>
            <w:noProof/>
          </w:rPr>
          <w:t>9.1.2.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Gospodarski subjekti, za katere ne smejo obstajati razlogi za izključitev</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24</w:t>
        </w:r>
        <w:r w:rsidR="007C3F6D" w:rsidRPr="007C3F6D">
          <w:rPr>
            <w:rFonts w:ascii="Arial" w:hAnsi="Arial" w:cs="Arial"/>
            <w:noProof/>
            <w:webHidden/>
          </w:rPr>
          <w:fldChar w:fldCharType="end"/>
        </w:r>
      </w:hyperlink>
    </w:p>
    <w:p w14:paraId="355F44DA" w14:textId="77777777" w:rsidR="007C3F6D" w:rsidRPr="007C3F6D" w:rsidRDefault="006E4F85" w:rsidP="007C3F6D">
      <w:pPr>
        <w:pStyle w:val="Kazalovsebine2"/>
        <w:tabs>
          <w:tab w:val="left" w:pos="731"/>
          <w:tab w:val="right" w:pos="9060"/>
        </w:tabs>
        <w:rPr>
          <w:rFonts w:ascii="Arial" w:eastAsiaTheme="minorEastAsia" w:hAnsi="Arial" w:cs="Arial"/>
          <w:b w:val="0"/>
          <w:bCs w:val="0"/>
          <w:smallCaps w:val="0"/>
          <w:noProof/>
          <w:color w:val="auto"/>
          <w:lang w:eastAsia="sl-SI"/>
        </w:rPr>
      </w:pPr>
      <w:hyperlink w:anchor="_Toc534265201" w:history="1">
        <w:r w:rsidR="007C3F6D" w:rsidRPr="007C3F6D">
          <w:rPr>
            <w:rStyle w:val="Hiperpovezava"/>
            <w:rFonts w:ascii="Arial" w:hAnsi="Arial" w:cs="Arial"/>
            <w:noProof/>
          </w:rPr>
          <w:t>9.1.3.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Popravni mehanizem</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25</w:t>
        </w:r>
        <w:r w:rsidR="007C3F6D" w:rsidRPr="007C3F6D">
          <w:rPr>
            <w:rFonts w:ascii="Arial" w:hAnsi="Arial" w:cs="Arial"/>
            <w:noProof/>
            <w:webHidden/>
          </w:rPr>
          <w:fldChar w:fldCharType="end"/>
        </w:r>
      </w:hyperlink>
    </w:p>
    <w:p w14:paraId="22E11EE3" w14:textId="77777777" w:rsidR="007C3F6D" w:rsidRPr="007C3F6D" w:rsidRDefault="006E4F85" w:rsidP="007C3F6D">
      <w:pPr>
        <w:pStyle w:val="Kazalovsebine2"/>
        <w:tabs>
          <w:tab w:val="left" w:pos="561"/>
          <w:tab w:val="right" w:pos="9060"/>
        </w:tabs>
        <w:rPr>
          <w:rFonts w:ascii="Arial" w:eastAsiaTheme="minorEastAsia" w:hAnsi="Arial" w:cs="Arial"/>
          <w:b w:val="0"/>
          <w:bCs w:val="0"/>
          <w:smallCaps w:val="0"/>
          <w:noProof/>
          <w:color w:val="auto"/>
          <w:lang w:eastAsia="sl-SI"/>
        </w:rPr>
      </w:pPr>
      <w:hyperlink w:anchor="_Toc534265202" w:history="1">
        <w:r w:rsidR="007C3F6D" w:rsidRPr="007C3F6D">
          <w:rPr>
            <w:rStyle w:val="Hiperpovezava"/>
            <w:rFonts w:ascii="Arial" w:hAnsi="Arial" w:cs="Arial"/>
            <w:noProof/>
          </w:rPr>
          <w:t>9.2.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Pogoji za sodelovanje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25</w:t>
        </w:r>
        <w:r w:rsidR="007C3F6D" w:rsidRPr="007C3F6D">
          <w:rPr>
            <w:rFonts w:ascii="Arial" w:hAnsi="Arial" w:cs="Arial"/>
            <w:noProof/>
            <w:webHidden/>
          </w:rPr>
          <w:fldChar w:fldCharType="end"/>
        </w:r>
      </w:hyperlink>
    </w:p>
    <w:p w14:paraId="316AAD14" w14:textId="77777777" w:rsidR="007C3F6D" w:rsidRPr="007C3F6D" w:rsidRDefault="006E4F85" w:rsidP="007C3F6D">
      <w:pPr>
        <w:pStyle w:val="Kazalovsebine2"/>
        <w:tabs>
          <w:tab w:val="left" w:pos="731"/>
          <w:tab w:val="right" w:pos="9060"/>
        </w:tabs>
        <w:rPr>
          <w:rFonts w:ascii="Arial" w:eastAsiaTheme="minorEastAsia" w:hAnsi="Arial" w:cs="Arial"/>
          <w:b w:val="0"/>
          <w:bCs w:val="0"/>
          <w:smallCaps w:val="0"/>
          <w:noProof/>
          <w:color w:val="auto"/>
          <w:lang w:eastAsia="sl-SI"/>
        </w:rPr>
      </w:pPr>
      <w:hyperlink w:anchor="_Toc534265203" w:history="1">
        <w:r w:rsidR="007C3F6D" w:rsidRPr="007C3F6D">
          <w:rPr>
            <w:rStyle w:val="Hiperpovezava"/>
            <w:rFonts w:ascii="Arial" w:hAnsi="Arial" w:cs="Arial"/>
            <w:noProof/>
          </w:rPr>
          <w:t>9.2.1.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Gospodarski subjekti, za katere so določeni pogoji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25</w:t>
        </w:r>
        <w:r w:rsidR="007C3F6D" w:rsidRPr="007C3F6D">
          <w:rPr>
            <w:rFonts w:ascii="Arial" w:hAnsi="Arial" w:cs="Arial"/>
            <w:noProof/>
            <w:webHidden/>
          </w:rPr>
          <w:fldChar w:fldCharType="end"/>
        </w:r>
      </w:hyperlink>
    </w:p>
    <w:p w14:paraId="647E9E19" w14:textId="77777777" w:rsidR="007C3F6D" w:rsidRPr="007C3F6D" w:rsidRDefault="006E4F85" w:rsidP="007C3F6D">
      <w:pPr>
        <w:pStyle w:val="Kazalovsebine2"/>
        <w:tabs>
          <w:tab w:val="left" w:pos="731"/>
          <w:tab w:val="right" w:pos="9060"/>
        </w:tabs>
        <w:rPr>
          <w:rFonts w:ascii="Arial" w:eastAsiaTheme="minorEastAsia" w:hAnsi="Arial" w:cs="Arial"/>
          <w:b w:val="0"/>
          <w:bCs w:val="0"/>
          <w:smallCaps w:val="0"/>
          <w:noProof/>
          <w:color w:val="auto"/>
          <w:lang w:eastAsia="sl-SI"/>
        </w:rPr>
      </w:pPr>
      <w:hyperlink w:anchor="_Toc534265204" w:history="1">
        <w:r w:rsidR="007C3F6D" w:rsidRPr="007C3F6D">
          <w:rPr>
            <w:rStyle w:val="Hiperpovezava"/>
            <w:rFonts w:ascii="Arial" w:hAnsi="Arial" w:cs="Arial"/>
            <w:noProof/>
          </w:rPr>
          <w:t>9.2.2.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Ustreznost za opravljanje poklicne dejavnosti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26</w:t>
        </w:r>
        <w:r w:rsidR="007C3F6D" w:rsidRPr="007C3F6D">
          <w:rPr>
            <w:rFonts w:ascii="Arial" w:hAnsi="Arial" w:cs="Arial"/>
            <w:noProof/>
            <w:webHidden/>
          </w:rPr>
          <w:fldChar w:fldCharType="end"/>
        </w:r>
      </w:hyperlink>
    </w:p>
    <w:p w14:paraId="68840A02" w14:textId="77777777" w:rsidR="007C3F6D" w:rsidRPr="007C3F6D" w:rsidRDefault="006E4F85" w:rsidP="007C3F6D">
      <w:pPr>
        <w:pStyle w:val="Kazalovsebine2"/>
        <w:tabs>
          <w:tab w:val="left" w:pos="731"/>
          <w:tab w:val="right" w:pos="9060"/>
        </w:tabs>
        <w:rPr>
          <w:rFonts w:ascii="Arial" w:eastAsiaTheme="minorEastAsia" w:hAnsi="Arial" w:cs="Arial"/>
          <w:b w:val="0"/>
          <w:bCs w:val="0"/>
          <w:smallCaps w:val="0"/>
          <w:noProof/>
          <w:color w:val="auto"/>
          <w:lang w:eastAsia="sl-SI"/>
        </w:rPr>
      </w:pPr>
      <w:hyperlink w:anchor="_Toc534265205" w:history="1">
        <w:r w:rsidR="007C3F6D" w:rsidRPr="007C3F6D">
          <w:rPr>
            <w:rStyle w:val="Hiperpovezava"/>
            <w:rFonts w:ascii="Arial" w:hAnsi="Arial" w:cs="Arial"/>
            <w:noProof/>
          </w:rPr>
          <w:t>9.2.3.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Ekonomski in finančni položaj</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27</w:t>
        </w:r>
        <w:r w:rsidR="007C3F6D" w:rsidRPr="007C3F6D">
          <w:rPr>
            <w:rFonts w:ascii="Arial" w:hAnsi="Arial" w:cs="Arial"/>
            <w:noProof/>
            <w:webHidden/>
          </w:rPr>
          <w:fldChar w:fldCharType="end"/>
        </w:r>
      </w:hyperlink>
    </w:p>
    <w:p w14:paraId="2C80E244" w14:textId="77777777" w:rsidR="007C3F6D" w:rsidRPr="007C3F6D" w:rsidRDefault="006E4F85" w:rsidP="007C3F6D">
      <w:pPr>
        <w:pStyle w:val="Kazalovsebine2"/>
        <w:tabs>
          <w:tab w:val="left" w:pos="731"/>
          <w:tab w:val="right" w:pos="9060"/>
        </w:tabs>
        <w:rPr>
          <w:rFonts w:ascii="Arial" w:eastAsiaTheme="minorEastAsia" w:hAnsi="Arial" w:cs="Arial"/>
          <w:b w:val="0"/>
          <w:bCs w:val="0"/>
          <w:smallCaps w:val="0"/>
          <w:noProof/>
          <w:color w:val="auto"/>
          <w:lang w:eastAsia="sl-SI"/>
        </w:rPr>
      </w:pPr>
      <w:hyperlink w:anchor="_Toc534265206" w:history="1">
        <w:r w:rsidR="007C3F6D" w:rsidRPr="007C3F6D">
          <w:rPr>
            <w:rStyle w:val="Hiperpovezava"/>
            <w:rFonts w:ascii="Arial" w:hAnsi="Arial" w:cs="Arial"/>
            <w:noProof/>
          </w:rPr>
          <w:t>9.2.4.</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Tehnična in strokovna sposobnost</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31</w:t>
        </w:r>
        <w:r w:rsidR="007C3F6D" w:rsidRPr="007C3F6D">
          <w:rPr>
            <w:rFonts w:ascii="Arial" w:hAnsi="Arial" w:cs="Arial"/>
            <w:noProof/>
            <w:webHidden/>
          </w:rPr>
          <w:fldChar w:fldCharType="end"/>
        </w:r>
      </w:hyperlink>
    </w:p>
    <w:p w14:paraId="677527FD" w14:textId="77777777" w:rsidR="007C3F6D" w:rsidRPr="007C3F6D" w:rsidRDefault="006E4F85" w:rsidP="007C3F6D">
      <w:pPr>
        <w:pStyle w:val="Kazalovsebine3"/>
        <w:tabs>
          <w:tab w:val="right" w:pos="9060"/>
        </w:tabs>
        <w:rPr>
          <w:rFonts w:ascii="Arial" w:eastAsiaTheme="minorEastAsia" w:hAnsi="Arial" w:cs="Arial"/>
          <w:smallCaps w:val="0"/>
          <w:noProof/>
          <w:color w:val="auto"/>
          <w:lang w:eastAsia="sl-SI"/>
        </w:rPr>
      </w:pPr>
      <w:hyperlink w:anchor="_Toc534265207" w:history="1">
        <w:r w:rsidR="007C3F6D" w:rsidRPr="007C3F6D">
          <w:rPr>
            <w:rStyle w:val="Hiperpovezava"/>
            <w:rFonts w:ascii="Arial" w:hAnsi="Arial" w:cs="Arial"/>
            <w:noProof/>
          </w:rPr>
          <w:t>9.2.5. Sposobnost, ki se nanaša na Uredbo o zelenem javnem naročanju</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41</w:t>
        </w:r>
        <w:r w:rsidR="007C3F6D" w:rsidRPr="007C3F6D">
          <w:rPr>
            <w:rFonts w:ascii="Arial" w:hAnsi="Arial" w:cs="Arial"/>
            <w:noProof/>
            <w:webHidden/>
          </w:rPr>
          <w:fldChar w:fldCharType="end"/>
        </w:r>
      </w:hyperlink>
    </w:p>
    <w:p w14:paraId="148BF439"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08" w:history="1">
        <w:r w:rsidR="007C3F6D" w:rsidRPr="007C3F6D">
          <w:rPr>
            <w:rStyle w:val="Hiperpovezava"/>
            <w:rFonts w:ascii="Arial" w:hAnsi="Arial" w:cs="Arial"/>
            <w:noProof/>
          </w:rPr>
          <w:t>10.</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INFORMACIJE ZA UGOTAVLJENJE SPOSOBNOSTI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42</w:t>
        </w:r>
        <w:r w:rsidR="007C3F6D" w:rsidRPr="007C3F6D">
          <w:rPr>
            <w:rFonts w:ascii="Arial" w:hAnsi="Arial" w:cs="Arial"/>
            <w:noProof/>
            <w:webHidden/>
          </w:rPr>
          <w:fldChar w:fldCharType="end"/>
        </w:r>
      </w:hyperlink>
    </w:p>
    <w:p w14:paraId="5824E3FB" w14:textId="77777777" w:rsidR="007C3F6D" w:rsidRPr="007C3F6D" w:rsidRDefault="006E4F85" w:rsidP="007C3F6D">
      <w:pPr>
        <w:pStyle w:val="Kazalovsebine2"/>
        <w:tabs>
          <w:tab w:val="left" w:pos="709"/>
          <w:tab w:val="right" w:pos="9060"/>
        </w:tabs>
        <w:rPr>
          <w:rFonts w:ascii="Arial" w:eastAsiaTheme="minorEastAsia" w:hAnsi="Arial" w:cs="Arial"/>
          <w:b w:val="0"/>
          <w:bCs w:val="0"/>
          <w:smallCaps w:val="0"/>
          <w:noProof/>
          <w:color w:val="auto"/>
          <w:lang w:eastAsia="sl-SI"/>
        </w:rPr>
      </w:pPr>
      <w:hyperlink w:anchor="_Toc534265209" w:history="1">
        <w:r w:rsidR="007C3F6D" w:rsidRPr="007C3F6D">
          <w:rPr>
            <w:rStyle w:val="Hiperpovezava"/>
            <w:rFonts w:ascii="Arial" w:eastAsia="Times New Roman" w:hAnsi="Arial" w:cs="Arial"/>
            <w:noProof/>
            <w:lang w:eastAsia="zh-CN"/>
          </w:rPr>
          <w:t>10.1.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eastAsia="Times New Roman" w:hAnsi="Arial" w:cs="Arial"/>
            <w:noProof/>
            <w:lang w:eastAsia="zh-CN"/>
          </w:rPr>
          <w:t>Informacija o ESPD</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_Toc534265209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42</w:t>
        </w:r>
        <w:r w:rsidR="007C3F6D" w:rsidRPr="007C3F6D">
          <w:rPr>
            <w:rFonts w:ascii="Arial" w:hAnsi="Arial" w:cs="Arial"/>
            <w:noProof/>
            <w:webHidden/>
          </w:rPr>
          <w:fldChar w:fldCharType="end"/>
        </w:r>
      </w:hyperlink>
    </w:p>
    <w:p w14:paraId="1A4AF3A5"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0" w:history="1">
        <w:r w:rsidR="007C3F6D" w:rsidRPr="007C3F6D">
          <w:rPr>
            <w:rStyle w:val="Hiperpovezava"/>
            <w:rFonts w:ascii="Arial" w:hAnsi="Arial" w:cs="Arial"/>
            <w:noProof/>
          </w:rPr>
          <w:t>10.2.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Preverjanje uradno dostopnih podatkov</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43</w:t>
        </w:r>
        <w:r w:rsidR="007C3F6D" w:rsidRPr="007C3F6D">
          <w:rPr>
            <w:rFonts w:ascii="Arial" w:hAnsi="Arial" w:cs="Arial"/>
            <w:noProof/>
            <w:webHidden/>
          </w:rPr>
          <w:fldChar w:fldCharType="end"/>
        </w:r>
      </w:hyperlink>
    </w:p>
    <w:p w14:paraId="4871C427"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1" w:history="1">
        <w:r w:rsidR="007C3F6D" w:rsidRPr="007C3F6D">
          <w:rPr>
            <w:rStyle w:val="Hiperpovezava"/>
            <w:rFonts w:ascii="Arial" w:hAnsi="Arial" w:cs="Arial"/>
            <w:noProof/>
          </w:rPr>
          <w:t>10.3.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Dokazovanje pogojev za sodelovanje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43</w:t>
        </w:r>
        <w:r w:rsidR="007C3F6D" w:rsidRPr="007C3F6D">
          <w:rPr>
            <w:rFonts w:ascii="Arial" w:hAnsi="Arial" w:cs="Arial"/>
            <w:noProof/>
            <w:webHidden/>
          </w:rPr>
          <w:fldChar w:fldCharType="end"/>
        </w:r>
      </w:hyperlink>
    </w:p>
    <w:p w14:paraId="4F7EE362"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2" w:history="1">
        <w:r w:rsidR="007C3F6D" w:rsidRPr="007C3F6D">
          <w:rPr>
            <w:rStyle w:val="Hiperpovezava"/>
            <w:rFonts w:ascii="Arial" w:hAnsi="Arial" w:cs="Arial"/>
            <w:noProof/>
          </w:rPr>
          <w:t>10.4.</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Pridobivanje podatkov na druge načine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44</w:t>
        </w:r>
        <w:r w:rsidR="007C3F6D" w:rsidRPr="007C3F6D">
          <w:rPr>
            <w:rFonts w:ascii="Arial" w:hAnsi="Arial" w:cs="Arial"/>
            <w:noProof/>
            <w:webHidden/>
          </w:rPr>
          <w:fldChar w:fldCharType="end"/>
        </w:r>
      </w:hyperlink>
    </w:p>
    <w:p w14:paraId="51E610ED"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3" w:history="1">
        <w:r w:rsidR="007C3F6D" w:rsidRPr="007C3F6D">
          <w:rPr>
            <w:rStyle w:val="Hiperpovezava"/>
            <w:rFonts w:ascii="Arial" w:hAnsi="Arial" w:cs="Arial"/>
            <w:noProof/>
          </w:rPr>
          <w:t>10.5.</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Pojasnila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45</w:t>
        </w:r>
        <w:r w:rsidR="007C3F6D" w:rsidRPr="007C3F6D">
          <w:rPr>
            <w:rFonts w:ascii="Arial" w:hAnsi="Arial" w:cs="Arial"/>
            <w:noProof/>
            <w:webHidden/>
          </w:rPr>
          <w:fldChar w:fldCharType="end"/>
        </w:r>
      </w:hyperlink>
    </w:p>
    <w:p w14:paraId="02242446"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4" w:history="1">
        <w:r w:rsidR="007C3F6D" w:rsidRPr="007C3F6D">
          <w:rPr>
            <w:rStyle w:val="Hiperpovezava"/>
            <w:rFonts w:ascii="Arial" w:hAnsi="Arial" w:cs="Arial"/>
            <w:noProof/>
          </w:rPr>
          <w:t>10.6.</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Dopolnjevanje in spreminjane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45</w:t>
        </w:r>
        <w:r w:rsidR="007C3F6D" w:rsidRPr="007C3F6D">
          <w:rPr>
            <w:rFonts w:ascii="Arial" w:hAnsi="Arial" w:cs="Arial"/>
            <w:noProof/>
            <w:webHidden/>
          </w:rPr>
          <w:fldChar w:fldCharType="end"/>
        </w:r>
      </w:hyperlink>
    </w:p>
    <w:p w14:paraId="3F90528B"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15" w:history="1">
        <w:r w:rsidR="007C3F6D" w:rsidRPr="007C3F6D">
          <w:rPr>
            <w:rStyle w:val="Hiperpovezava"/>
            <w:rFonts w:ascii="Arial" w:hAnsi="Arial" w:cs="Arial"/>
            <w:noProof/>
          </w:rPr>
          <w:t>11.</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FINANČNA ZAVAROVANJA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45</w:t>
        </w:r>
        <w:r w:rsidR="007C3F6D" w:rsidRPr="007C3F6D">
          <w:rPr>
            <w:rFonts w:ascii="Arial" w:hAnsi="Arial" w:cs="Arial"/>
            <w:noProof/>
            <w:webHidden/>
          </w:rPr>
          <w:fldChar w:fldCharType="end"/>
        </w:r>
      </w:hyperlink>
    </w:p>
    <w:p w14:paraId="1EBB726C"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6" w:history="1">
        <w:r w:rsidR="007C3F6D" w:rsidRPr="007C3F6D">
          <w:rPr>
            <w:rStyle w:val="Hiperpovezava"/>
            <w:rFonts w:ascii="Arial" w:hAnsi="Arial" w:cs="Arial"/>
            <w:noProof/>
          </w:rPr>
          <w:t>11.1.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Finančno zavarovanje za resnost ponudbe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45</w:t>
        </w:r>
        <w:r w:rsidR="007C3F6D" w:rsidRPr="007C3F6D">
          <w:rPr>
            <w:rFonts w:ascii="Arial" w:hAnsi="Arial" w:cs="Arial"/>
            <w:noProof/>
            <w:webHidden/>
          </w:rPr>
          <w:fldChar w:fldCharType="end"/>
        </w:r>
      </w:hyperlink>
    </w:p>
    <w:p w14:paraId="18214E23"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7" w:history="1">
        <w:r w:rsidR="007C3F6D" w:rsidRPr="007C3F6D">
          <w:rPr>
            <w:rStyle w:val="Hiperpovezava"/>
            <w:rFonts w:ascii="Arial" w:hAnsi="Arial" w:cs="Arial"/>
            <w:noProof/>
          </w:rPr>
          <w:t>11.2.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Finančno zavarovanje za dobro izvedbo pogodbenih obveznosti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46</w:t>
        </w:r>
        <w:r w:rsidR="007C3F6D" w:rsidRPr="007C3F6D">
          <w:rPr>
            <w:rFonts w:ascii="Arial" w:hAnsi="Arial" w:cs="Arial"/>
            <w:noProof/>
            <w:webHidden/>
          </w:rPr>
          <w:fldChar w:fldCharType="end"/>
        </w:r>
      </w:hyperlink>
    </w:p>
    <w:p w14:paraId="50BF5155"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18" w:history="1">
        <w:r w:rsidR="007C3F6D" w:rsidRPr="007C3F6D">
          <w:rPr>
            <w:rStyle w:val="Hiperpovezava"/>
            <w:rFonts w:ascii="Arial" w:hAnsi="Arial" w:cs="Arial"/>
            <w:noProof/>
          </w:rPr>
          <w:t>11.3.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Finančno zavarovanje za odpravo napak v garancijskem roku</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47</w:t>
        </w:r>
        <w:r w:rsidR="007C3F6D" w:rsidRPr="007C3F6D">
          <w:rPr>
            <w:rFonts w:ascii="Arial" w:hAnsi="Arial" w:cs="Arial"/>
            <w:noProof/>
            <w:webHidden/>
          </w:rPr>
          <w:fldChar w:fldCharType="end"/>
        </w:r>
      </w:hyperlink>
    </w:p>
    <w:p w14:paraId="56A001B2"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19" w:history="1">
        <w:r w:rsidR="007C3F6D" w:rsidRPr="007C3F6D">
          <w:rPr>
            <w:rStyle w:val="Hiperpovezava"/>
            <w:rFonts w:ascii="Arial" w:hAnsi="Arial" w:cs="Arial"/>
            <w:noProof/>
          </w:rPr>
          <w:t>12.</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CENA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_Toc534265219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47</w:t>
        </w:r>
        <w:r w:rsidR="007C3F6D" w:rsidRPr="007C3F6D">
          <w:rPr>
            <w:rFonts w:ascii="Arial" w:hAnsi="Arial" w:cs="Arial"/>
            <w:noProof/>
            <w:webHidden/>
          </w:rPr>
          <w:fldChar w:fldCharType="end"/>
        </w:r>
      </w:hyperlink>
    </w:p>
    <w:p w14:paraId="536DDF02"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20" w:history="1">
        <w:r w:rsidR="007C3F6D" w:rsidRPr="007C3F6D">
          <w:rPr>
            <w:rStyle w:val="Hiperpovezava"/>
            <w:rFonts w:ascii="Arial" w:hAnsi="Arial" w:cs="Arial"/>
            <w:noProof/>
          </w:rPr>
          <w:t>12.1.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Ponudbena cena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48</w:t>
        </w:r>
        <w:r w:rsidR="007C3F6D" w:rsidRPr="007C3F6D">
          <w:rPr>
            <w:rFonts w:ascii="Arial" w:hAnsi="Arial" w:cs="Arial"/>
            <w:noProof/>
            <w:webHidden/>
          </w:rPr>
          <w:fldChar w:fldCharType="end"/>
        </w:r>
      </w:hyperlink>
    </w:p>
    <w:p w14:paraId="3911254C"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21" w:history="1">
        <w:r w:rsidR="007C3F6D" w:rsidRPr="007C3F6D">
          <w:rPr>
            <w:rStyle w:val="Hiperpovezava"/>
            <w:rFonts w:ascii="Arial" w:hAnsi="Arial" w:cs="Arial"/>
            <w:noProof/>
          </w:rPr>
          <w:t>13.</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MERILA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48</w:t>
        </w:r>
        <w:r w:rsidR="007C3F6D" w:rsidRPr="007C3F6D">
          <w:rPr>
            <w:rFonts w:ascii="Arial" w:hAnsi="Arial" w:cs="Arial"/>
            <w:noProof/>
            <w:webHidden/>
          </w:rPr>
          <w:fldChar w:fldCharType="end"/>
        </w:r>
      </w:hyperlink>
    </w:p>
    <w:p w14:paraId="61D098B8"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22" w:history="1">
        <w:r w:rsidR="007C3F6D" w:rsidRPr="007C3F6D">
          <w:rPr>
            <w:rStyle w:val="Hiperpovezava"/>
            <w:rFonts w:ascii="Arial" w:hAnsi="Arial" w:cs="Arial"/>
            <w:noProof/>
          </w:rPr>
          <w:t>13.1.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Določitev meril</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48</w:t>
        </w:r>
        <w:r w:rsidR="007C3F6D" w:rsidRPr="007C3F6D">
          <w:rPr>
            <w:rFonts w:ascii="Arial" w:hAnsi="Arial" w:cs="Arial"/>
            <w:noProof/>
            <w:webHidden/>
          </w:rPr>
          <w:fldChar w:fldCharType="end"/>
        </w:r>
      </w:hyperlink>
    </w:p>
    <w:p w14:paraId="1A7FA8F5"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23" w:history="1">
        <w:r w:rsidR="007C3F6D" w:rsidRPr="007C3F6D">
          <w:rPr>
            <w:rStyle w:val="Hiperpovezava"/>
            <w:rFonts w:ascii="Arial" w:hAnsi="Arial" w:cs="Arial"/>
            <w:noProof/>
          </w:rPr>
          <w:t>14.</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PONUDBA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50</w:t>
        </w:r>
        <w:r w:rsidR="007C3F6D" w:rsidRPr="007C3F6D">
          <w:rPr>
            <w:rFonts w:ascii="Arial" w:hAnsi="Arial" w:cs="Arial"/>
            <w:noProof/>
            <w:webHidden/>
          </w:rPr>
          <w:fldChar w:fldCharType="end"/>
        </w:r>
      </w:hyperlink>
    </w:p>
    <w:p w14:paraId="2E8177E0"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24" w:history="1">
        <w:r w:rsidR="007C3F6D" w:rsidRPr="007C3F6D">
          <w:rPr>
            <w:rStyle w:val="Hiperpovezava"/>
            <w:rFonts w:ascii="Arial" w:hAnsi="Arial" w:cs="Arial"/>
            <w:noProof/>
          </w:rPr>
          <w:t>14.1.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Sestavni del ponudbe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50</w:t>
        </w:r>
        <w:r w:rsidR="007C3F6D" w:rsidRPr="007C3F6D">
          <w:rPr>
            <w:rFonts w:ascii="Arial" w:hAnsi="Arial" w:cs="Arial"/>
            <w:noProof/>
            <w:webHidden/>
          </w:rPr>
          <w:fldChar w:fldCharType="end"/>
        </w:r>
      </w:hyperlink>
    </w:p>
    <w:p w14:paraId="37E0A10B"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25" w:history="1">
        <w:r w:rsidR="007C3F6D" w:rsidRPr="007C3F6D">
          <w:rPr>
            <w:rStyle w:val="Hiperpovezava"/>
            <w:rFonts w:ascii="Arial" w:hAnsi="Arial" w:cs="Arial"/>
            <w:noProof/>
          </w:rPr>
          <w:t>14.2.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Veljavnost ponudbe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55</w:t>
        </w:r>
        <w:r w:rsidR="007C3F6D" w:rsidRPr="007C3F6D">
          <w:rPr>
            <w:rFonts w:ascii="Arial" w:hAnsi="Arial" w:cs="Arial"/>
            <w:noProof/>
            <w:webHidden/>
          </w:rPr>
          <w:fldChar w:fldCharType="end"/>
        </w:r>
      </w:hyperlink>
    </w:p>
    <w:p w14:paraId="3F8F0693"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26" w:history="1">
        <w:r w:rsidR="007C3F6D" w:rsidRPr="007C3F6D">
          <w:rPr>
            <w:rStyle w:val="Hiperpovezava"/>
            <w:rFonts w:ascii="Arial" w:hAnsi="Arial" w:cs="Arial"/>
            <w:noProof/>
          </w:rPr>
          <w:t>14.3.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Podatki o ustanoviteljih</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55</w:t>
        </w:r>
        <w:r w:rsidR="007C3F6D" w:rsidRPr="007C3F6D">
          <w:rPr>
            <w:rFonts w:ascii="Arial" w:hAnsi="Arial" w:cs="Arial"/>
            <w:noProof/>
            <w:webHidden/>
          </w:rPr>
          <w:fldChar w:fldCharType="end"/>
        </w:r>
      </w:hyperlink>
    </w:p>
    <w:p w14:paraId="6CFC1E99"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27" w:history="1">
        <w:r w:rsidR="007C3F6D" w:rsidRPr="007C3F6D">
          <w:rPr>
            <w:rStyle w:val="Hiperpovezava"/>
            <w:rFonts w:ascii="Arial" w:hAnsi="Arial" w:cs="Arial"/>
            <w:noProof/>
          </w:rPr>
          <w:t>14.4.</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Podpis ponudbene dokumentacije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55</w:t>
        </w:r>
        <w:r w:rsidR="007C3F6D" w:rsidRPr="007C3F6D">
          <w:rPr>
            <w:rFonts w:ascii="Arial" w:hAnsi="Arial" w:cs="Arial"/>
            <w:noProof/>
            <w:webHidden/>
          </w:rPr>
          <w:fldChar w:fldCharType="end"/>
        </w:r>
      </w:hyperlink>
    </w:p>
    <w:p w14:paraId="1F2ED4B0"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28" w:history="1">
        <w:r w:rsidR="007C3F6D" w:rsidRPr="007C3F6D">
          <w:rPr>
            <w:rStyle w:val="Hiperpovezava"/>
            <w:rFonts w:ascii="Arial" w:hAnsi="Arial" w:cs="Arial"/>
            <w:noProof/>
          </w:rPr>
          <w:t>15.</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ZAUPNOST</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55</w:t>
        </w:r>
        <w:r w:rsidR="007C3F6D" w:rsidRPr="007C3F6D">
          <w:rPr>
            <w:rFonts w:ascii="Arial" w:hAnsi="Arial" w:cs="Arial"/>
            <w:noProof/>
            <w:webHidden/>
          </w:rPr>
          <w:fldChar w:fldCharType="end"/>
        </w:r>
      </w:hyperlink>
    </w:p>
    <w:p w14:paraId="62A21636"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29" w:history="1">
        <w:r w:rsidR="007C3F6D" w:rsidRPr="007C3F6D">
          <w:rPr>
            <w:rStyle w:val="Hiperpovezava"/>
            <w:rFonts w:ascii="Arial" w:hAnsi="Arial" w:cs="Arial"/>
            <w:noProof/>
          </w:rPr>
          <w:t>16.</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ZAKLJUČEK POSTOPKA JAVNEGA NAROČANJA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_Toc534265229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56</w:t>
        </w:r>
        <w:r w:rsidR="007C3F6D" w:rsidRPr="007C3F6D">
          <w:rPr>
            <w:rFonts w:ascii="Arial" w:hAnsi="Arial" w:cs="Arial"/>
            <w:noProof/>
            <w:webHidden/>
          </w:rPr>
          <w:fldChar w:fldCharType="end"/>
        </w:r>
      </w:hyperlink>
    </w:p>
    <w:p w14:paraId="7F3B113F"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30" w:history="1">
        <w:r w:rsidR="007C3F6D" w:rsidRPr="007C3F6D">
          <w:rPr>
            <w:rStyle w:val="Hiperpovezava"/>
            <w:rFonts w:ascii="Arial" w:hAnsi="Arial" w:cs="Arial"/>
            <w:noProof/>
          </w:rPr>
          <w:t>16.1.</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Ustavitev postopka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56</w:t>
        </w:r>
        <w:r w:rsidR="007C3F6D" w:rsidRPr="007C3F6D">
          <w:rPr>
            <w:rFonts w:ascii="Arial" w:hAnsi="Arial" w:cs="Arial"/>
            <w:noProof/>
            <w:webHidden/>
          </w:rPr>
          <w:fldChar w:fldCharType="end"/>
        </w:r>
      </w:hyperlink>
    </w:p>
    <w:p w14:paraId="181192DA"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31" w:history="1">
        <w:r w:rsidR="007C3F6D" w:rsidRPr="007C3F6D">
          <w:rPr>
            <w:rStyle w:val="Hiperpovezava"/>
            <w:rFonts w:ascii="Arial" w:hAnsi="Arial" w:cs="Arial"/>
            <w:noProof/>
          </w:rPr>
          <w:t>16.2.</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Odločitev o oddaji javnega naročila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56</w:t>
        </w:r>
        <w:r w:rsidR="007C3F6D" w:rsidRPr="007C3F6D">
          <w:rPr>
            <w:rFonts w:ascii="Arial" w:hAnsi="Arial" w:cs="Arial"/>
            <w:noProof/>
            <w:webHidden/>
          </w:rPr>
          <w:fldChar w:fldCharType="end"/>
        </w:r>
      </w:hyperlink>
    </w:p>
    <w:p w14:paraId="753B7D80"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32" w:history="1">
        <w:r w:rsidR="007C3F6D" w:rsidRPr="007C3F6D">
          <w:rPr>
            <w:rStyle w:val="Hiperpovezava"/>
            <w:rFonts w:ascii="Arial" w:hAnsi="Arial" w:cs="Arial"/>
            <w:noProof/>
          </w:rPr>
          <w:t>16.3.</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Zavrnitev vseh ponudb</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57</w:t>
        </w:r>
        <w:r w:rsidR="007C3F6D" w:rsidRPr="007C3F6D">
          <w:rPr>
            <w:rFonts w:ascii="Arial" w:hAnsi="Arial" w:cs="Arial"/>
            <w:noProof/>
            <w:webHidden/>
          </w:rPr>
          <w:fldChar w:fldCharType="end"/>
        </w:r>
      </w:hyperlink>
    </w:p>
    <w:p w14:paraId="064A7C35"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33" w:history="1">
        <w:r w:rsidR="007C3F6D" w:rsidRPr="007C3F6D">
          <w:rPr>
            <w:rStyle w:val="Hiperpovezava"/>
            <w:rFonts w:ascii="Arial" w:hAnsi="Arial" w:cs="Arial"/>
            <w:noProof/>
          </w:rPr>
          <w:t>16.4.</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Sprememba odločitve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57</w:t>
        </w:r>
        <w:r w:rsidR="007C3F6D" w:rsidRPr="007C3F6D">
          <w:rPr>
            <w:rFonts w:ascii="Arial" w:hAnsi="Arial" w:cs="Arial"/>
            <w:noProof/>
            <w:webHidden/>
          </w:rPr>
          <w:fldChar w:fldCharType="end"/>
        </w:r>
      </w:hyperlink>
    </w:p>
    <w:p w14:paraId="728BB586"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34" w:history="1">
        <w:r w:rsidR="007C3F6D" w:rsidRPr="007C3F6D">
          <w:rPr>
            <w:rStyle w:val="Hiperpovezava"/>
            <w:rFonts w:ascii="Arial" w:hAnsi="Arial" w:cs="Arial"/>
            <w:noProof/>
          </w:rPr>
          <w:t>16.5.</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Pravnomočnost odločitve o oddaji javnega naročila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57</w:t>
        </w:r>
        <w:r w:rsidR="007C3F6D" w:rsidRPr="007C3F6D">
          <w:rPr>
            <w:rFonts w:ascii="Arial" w:hAnsi="Arial" w:cs="Arial"/>
            <w:noProof/>
            <w:webHidden/>
          </w:rPr>
          <w:fldChar w:fldCharType="end"/>
        </w:r>
      </w:hyperlink>
    </w:p>
    <w:p w14:paraId="74BFBF53" w14:textId="77777777" w:rsidR="007C3F6D" w:rsidRPr="007C3F6D" w:rsidRDefault="006E4F85" w:rsidP="007C3F6D">
      <w:pPr>
        <w:pStyle w:val="Kazalovsebine2"/>
        <w:tabs>
          <w:tab w:val="left" w:pos="672"/>
          <w:tab w:val="right" w:pos="9060"/>
        </w:tabs>
        <w:rPr>
          <w:rFonts w:ascii="Arial" w:eastAsiaTheme="minorEastAsia" w:hAnsi="Arial" w:cs="Arial"/>
          <w:b w:val="0"/>
          <w:bCs w:val="0"/>
          <w:smallCaps w:val="0"/>
          <w:noProof/>
          <w:color w:val="auto"/>
          <w:lang w:eastAsia="sl-SI"/>
        </w:rPr>
      </w:pPr>
      <w:hyperlink w:anchor="_Toc534265235" w:history="1">
        <w:r w:rsidR="007C3F6D" w:rsidRPr="007C3F6D">
          <w:rPr>
            <w:rStyle w:val="Hiperpovezava"/>
            <w:rFonts w:ascii="Arial" w:hAnsi="Arial" w:cs="Arial"/>
            <w:noProof/>
          </w:rPr>
          <w:t>16.6.</w:t>
        </w:r>
        <w:r w:rsidR="007C3F6D" w:rsidRPr="007C3F6D">
          <w:rPr>
            <w:rFonts w:ascii="Arial" w:eastAsiaTheme="minorEastAsia" w:hAnsi="Arial" w:cs="Arial"/>
            <w:b w:val="0"/>
            <w:bCs w:val="0"/>
            <w:smallCaps w:val="0"/>
            <w:noProof/>
            <w:color w:val="auto"/>
            <w:lang w:eastAsia="sl-SI"/>
          </w:rPr>
          <w:tab/>
        </w:r>
        <w:r w:rsidR="007C3F6D" w:rsidRPr="007C3F6D">
          <w:rPr>
            <w:rStyle w:val="Hiperpovezava"/>
            <w:rFonts w:ascii="Arial" w:hAnsi="Arial" w:cs="Arial"/>
            <w:noProof/>
          </w:rPr>
          <w:t>Odstop od izvedbe javnega naročila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57</w:t>
        </w:r>
        <w:r w:rsidR="007C3F6D" w:rsidRPr="007C3F6D">
          <w:rPr>
            <w:rFonts w:ascii="Arial" w:hAnsi="Arial" w:cs="Arial"/>
            <w:noProof/>
            <w:webHidden/>
          </w:rPr>
          <w:fldChar w:fldCharType="end"/>
        </w:r>
      </w:hyperlink>
    </w:p>
    <w:p w14:paraId="7B1BD7D9"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36" w:history="1">
        <w:r w:rsidR="007C3F6D" w:rsidRPr="007C3F6D">
          <w:rPr>
            <w:rStyle w:val="Hiperpovezava"/>
            <w:rFonts w:ascii="Arial" w:hAnsi="Arial" w:cs="Arial"/>
            <w:noProof/>
          </w:rPr>
          <w:t>17.</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SKLENITEV POGODBE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57</w:t>
        </w:r>
        <w:r w:rsidR="007C3F6D" w:rsidRPr="007C3F6D">
          <w:rPr>
            <w:rFonts w:ascii="Arial" w:hAnsi="Arial" w:cs="Arial"/>
            <w:noProof/>
            <w:webHidden/>
          </w:rPr>
          <w:fldChar w:fldCharType="end"/>
        </w:r>
      </w:hyperlink>
    </w:p>
    <w:p w14:paraId="7634940B"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37" w:history="1">
        <w:r w:rsidR="007C3F6D" w:rsidRPr="007C3F6D">
          <w:rPr>
            <w:rStyle w:val="Hiperpovezava"/>
            <w:rFonts w:ascii="Arial" w:hAnsi="Arial" w:cs="Arial"/>
            <w:noProof/>
          </w:rPr>
          <w:t>18.</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PRAVNO VARSTVO</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58</w:t>
        </w:r>
        <w:r w:rsidR="007C3F6D" w:rsidRPr="007C3F6D">
          <w:rPr>
            <w:rFonts w:ascii="Arial" w:hAnsi="Arial" w:cs="Arial"/>
            <w:noProof/>
            <w:webHidden/>
          </w:rPr>
          <w:fldChar w:fldCharType="end"/>
        </w:r>
      </w:hyperlink>
    </w:p>
    <w:p w14:paraId="5A205FB5" w14:textId="77777777" w:rsidR="007C3F6D" w:rsidRPr="007C3F6D" w:rsidRDefault="006E4F85" w:rsidP="007C3F6D">
      <w:pPr>
        <w:pStyle w:val="Kazalovsebine1"/>
        <w:tabs>
          <w:tab w:val="left" w:pos="502"/>
          <w:tab w:val="right" w:pos="9060"/>
        </w:tabs>
        <w:spacing w:before="0" w:after="0"/>
        <w:rPr>
          <w:rFonts w:ascii="Arial" w:eastAsiaTheme="minorEastAsia" w:hAnsi="Arial" w:cs="Arial"/>
          <w:b w:val="0"/>
          <w:bCs w:val="0"/>
          <w:caps w:val="0"/>
          <w:noProof/>
          <w:color w:val="auto"/>
          <w:u w:val="none"/>
          <w:lang w:eastAsia="sl-SI"/>
        </w:rPr>
      </w:pPr>
      <w:hyperlink w:anchor="_Toc534265238" w:history="1">
        <w:r w:rsidR="007C3F6D" w:rsidRPr="007C3F6D">
          <w:rPr>
            <w:rStyle w:val="Hiperpovezava"/>
            <w:rFonts w:ascii="Arial" w:hAnsi="Arial" w:cs="Arial"/>
            <w:noProof/>
          </w:rPr>
          <w:t>19.</w:t>
        </w:r>
        <w:r w:rsidR="007C3F6D" w:rsidRPr="007C3F6D">
          <w:rPr>
            <w:rFonts w:ascii="Arial" w:eastAsiaTheme="minorEastAsia" w:hAnsi="Arial" w:cs="Arial"/>
            <w:b w:val="0"/>
            <w:bCs w:val="0"/>
            <w:caps w:val="0"/>
            <w:noProof/>
            <w:color w:val="auto"/>
            <w:u w:val="none"/>
            <w:lang w:eastAsia="sl-SI"/>
          </w:rPr>
          <w:tab/>
        </w:r>
        <w:r w:rsidR="007C3F6D" w:rsidRPr="007C3F6D">
          <w:rPr>
            <w:rStyle w:val="Hiperpovezava"/>
            <w:rFonts w:ascii="Arial" w:hAnsi="Arial" w:cs="Arial"/>
            <w:noProof/>
          </w:rPr>
          <w:t>PROTIKORUPCIJSKO OBVESTILO</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59</w:t>
        </w:r>
        <w:r w:rsidR="007C3F6D" w:rsidRPr="007C3F6D">
          <w:rPr>
            <w:rFonts w:ascii="Arial" w:hAnsi="Arial" w:cs="Arial"/>
            <w:noProof/>
            <w:webHidden/>
          </w:rPr>
          <w:fldChar w:fldCharType="end"/>
        </w:r>
      </w:hyperlink>
    </w:p>
    <w:p w14:paraId="27048A62"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39" w:history="1">
        <w:r w:rsidR="007C3F6D" w:rsidRPr="007C3F6D">
          <w:rPr>
            <w:rStyle w:val="Hiperpovezava"/>
            <w:rFonts w:ascii="Arial" w:hAnsi="Arial" w:cs="Arial"/>
            <w:noProof/>
          </w:rPr>
          <w:t>PRILOGA št. 1</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_Toc534265239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61</w:t>
        </w:r>
        <w:r w:rsidR="007C3F6D" w:rsidRPr="007C3F6D">
          <w:rPr>
            <w:rFonts w:ascii="Arial" w:hAnsi="Arial" w:cs="Arial"/>
            <w:noProof/>
            <w:webHidden/>
          </w:rPr>
          <w:fldChar w:fldCharType="end"/>
        </w:r>
      </w:hyperlink>
    </w:p>
    <w:p w14:paraId="743D8D17"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0" w:history="1">
        <w:r w:rsidR="007C3F6D" w:rsidRPr="007C3F6D">
          <w:rPr>
            <w:rStyle w:val="Hiperpovezava"/>
            <w:rFonts w:ascii="Arial" w:hAnsi="Arial" w:cs="Arial"/>
            <w:noProof/>
          </w:rPr>
          <w:t>OBRAZEC PONUDBE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61</w:t>
        </w:r>
        <w:r w:rsidR="007C3F6D" w:rsidRPr="007C3F6D">
          <w:rPr>
            <w:rFonts w:ascii="Arial" w:hAnsi="Arial" w:cs="Arial"/>
            <w:noProof/>
            <w:webHidden/>
          </w:rPr>
          <w:fldChar w:fldCharType="end"/>
        </w:r>
      </w:hyperlink>
    </w:p>
    <w:p w14:paraId="785AB419"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1" w:history="1">
        <w:r w:rsidR="007C3F6D" w:rsidRPr="007C3F6D">
          <w:rPr>
            <w:rStyle w:val="Hiperpovezava"/>
            <w:rFonts w:ascii="Arial" w:hAnsi="Arial" w:cs="Arial"/>
            <w:noProof/>
          </w:rPr>
          <w:t>PONUDBENI PREDRAČUN</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64</w:t>
        </w:r>
        <w:r w:rsidR="007C3F6D" w:rsidRPr="007C3F6D">
          <w:rPr>
            <w:rFonts w:ascii="Arial" w:hAnsi="Arial" w:cs="Arial"/>
            <w:noProof/>
            <w:webHidden/>
          </w:rPr>
          <w:fldChar w:fldCharType="end"/>
        </w:r>
      </w:hyperlink>
    </w:p>
    <w:p w14:paraId="4ABC0FF4"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2" w:history="1">
        <w:r w:rsidR="007C3F6D" w:rsidRPr="007C3F6D">
          <w:rPr>
            <w:rStyle w:val="Hiperpovezava"/>
            <w:rFonts w:ascii="Arial" w:hAnsi="Arial" w:cs="Arial"/>
            <w:noProof/>
          </w:rPr>
          <w:t>PRILOGA št. 1M</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65</w:t>
        </w:r>
        <w:r w:rsidR="007C3F6D" w:rsidRPr="007C3F6D">
          <w:rPr>
            <w:rFonts w:ascii="Arial" w:hAnsi="Arial" w:cs="Arial"/>
            <w:noProof/>
            <w:webHidden/>
          </w:rPr>
          <w:fldChar w:fldCharType="end"/>
        </w:r>
      </w:hyperlink>
    </w:p>
    <w:p w14:paraId="2BBCDAA2"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3" w:history="1">
        <w:r w:rsidR="007C3F6D" w:rsidRPr="007C3F6D">
          <w:rPr>
            <w:rStyle w:val="Hiperpovezava"/>
            <w:rFonts w:ascii="Arial" w:hAnsi="Arial" w:cs="Arial"/>
            <w:noProof/>
          </w:rPr>
          <w:t>OBRAZEC ZA MERILA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65</w:t>
        </w:r>
        <w:r w:rsidR="007C3F6D" w:rsidRPr="007C3F6D">
          <w:rPr>
            <w:rFonts w:ascii="Arial" w:hAnsi="Arial" w:cs="Arial"/>
            <w:noProof/>
            <w:webHidden/>
          </w:rPr>
          <w:fldChar w:fldCharType="end"/>
        </w:r>
      </w:hyperlink>
    </w:p>
    <w:p w14:paraId="071C4E46"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4" w:history="1">
        <w:r w:rsidR="007C3F6D" w:rsidRPr="007C3F6D">
          <w:rPr>
            <w:rStyle w:val="Hiperpovezava"/>
            <w:rFonts w:ascii="Arial" w:hAnsi="Arial" w:cs="Arial"/>
            <w:noProof/>
          </w:rPr>
          <w:t>PRILOGA št. 2</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66</w:t>
        </w:r>
        <w:r w:rsidR="007C3F6D" w:rsidRPr="007C3F6D">
          <w:rPr>
            <w:rFonts w:ascii="Arial" w:hAnsi="Arial" w:cs="Arial"/>
            <w:noProof/>
            <w:webHidden/>
          </w:rPr>
          <w:fldChar w:fldCharType="end"/>
        </w:r>
      </w:hyperlink>
    </w:p>
    <w:p w14:paraId="63F3899A"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5" w:history="1">
        <w:r w:rsidR="007C3F6D" w:rsidRPr="007C3F6D">
          <w:rPr>
            <w:rStyle w:val="Hiperpovezava"/>
            <w:rFonts w:ascii="Arial" w:hAnsi="Arial" w:cs="Arial"/>
            <w:noProof/>
          </w:rPr>
          <w:t>PODATKI O PONUDNIKU IN DRUGIH GOSPODARSKIH SUBJEKTIH</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66</w:t>
        </w:r>
        <w:r w:rsidR="007C3F6D" w:rsidRPr="007C3F6D">
          <w:rPr>
            <w:rFonts w:ascii="Arial" w:hAnsi="Arial" w:cs="Arial"/>
            <w:noProof/>
            <w:webHidden/>
          </w:rPr>
          <w:fldChar w:fldCharType="end"/>
        </w:r>
      </w:hyperlink>
    </w:p>
    <w:p w14:paraId="10F2BF4D"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6" w:history="1">
        <w:r w:rsidR="007C3F6D" w:rsidRPr="007C3F6D">
          <w:rPr>
            <w:rStyle w:val="Hiperpovezava"/>
            <w:rFonts w:ascii="Arial" w:hAnsi="Arial" w:cs="Arial"/>
            <w:noProof/>
          </w:rPr>
          <w:t>Priloga št. 3</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68</w:t>
        </w:r>
        <w:r w:rsidR="007C3F6D" w:rsidRPr="007C3F6D">
          <w:rPr>
            <w:rFonts w:ascii="Arial" w:hAnsi="Arial" w:cs="Arial"/>
            <w:noProof/>
            <w:webHidden/>
          </w:rPr>
          <w:fldChar w:fldCharType="end"/>
        </w:r>
      </w:hyperlink>
    </w:p>
    <w:p w14:paraId="4BA1A518"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7" w:history="1">
        <w:r w:rsidR="007C3F6D" w:rsidRPr="007C3F6D">
          <w:rPr>
            <w:rStyle w:val="Hiperpovezava"/>
            <w:rFonts w:ascii="Arial" w:hAnsi="Arial" w:cs="Arial"/>
            <w:noProof/>
          </w:rPr>
          <w:t>PODATKI O UDELEŽBI PODIZVAJALCEV</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68</w:t>
        </w:r>
        <w:r w:rsidR="007C3F6D" w:rsidRPr="007C3F6D">
          <w:rPr>
            <w:rFonts w:ascii="Arial" w:hAnsi="Arial" w:cs="Arial"/>
            <w:noProof/>
            <w:webHidden/>
          </w:rPr>
          <w:fldChar w:fldCharType="end"/>
        </w:r>
      </w:hyperlink>
    </w:p>
    <w:p w14:paraId="1347656F"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8" w:history="1">
        <w:r w:rsidR="007C3F6D" w:rsidRPr="007C3F6D">
          <w:rPr>
            <w:rStyle w:val="Hiperpovezava"/>
            <w:rFonts w:ascii="Arial" w:hAnsi="Arial" w:cs="Arial"/>
            <w:noProof/>
          </w:rPr>
          <w:t>PRILOGA št. 4</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70</w:t>
        </w:r>
        <w:r w:rsidR="007C3F6D" w:rsidRPr="007C3F6D">
          <w:rPr>
            <w:rFonts w:ascii="Arial" w:hAnsi="Arial" w:cs="Arial"/>
            <w:noProof/>
            <w:webHidden/>
          </w:rPr>
          <w:fldChar w:fldCharType="end"/>
        </w:r>
      </w:hyperlink>
    </w:p>
    <w:p w14:paraId="350B1364"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49" w:history="1">
        <w:r w:rsidR="007C3F6D" w:rsidRPr="007C3F6D">
          <w:rPr>
            <w:rStyle w:val="Hiperpovezava"/>
            <w:rFonts w:ascii="Arial" w:hAnsi="Arial" w:cs="Arial"/>
            <w:noProof/>
          </w:rPr>
          <w:t>IZJAVA PODIZVAJALCA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_Toc534265249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70</w:t>
        </w:r>
        <w:r w:rsidR="007C3F6D" w:rsidRPr="007C3F6D">
          <w:rPr>
            <w:rFonts w:ascii="Arial" w:hAnsi="Arial" w:cs="Arial"/>
            <w:noProof/>
            <w:webHidden/>
          </w:rPr>
          <w:fldChar w:fldCharType="end"/>
        </w:r>
      </w:hyperlink>
    </w:p>
    <w:p w14:paraId="04F3A26C"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0" w:history="1">
        <w:r w:rsidR="007C3F6D" w:rsidRPr="007C3F6D">
          <w:rPr>
            <w:rStyle w:val="Hiperpovezava"/>
            <w:rFonts w:ascii="Arial" w:hAnsi="Arial" w:cs="Arial"/>
            <w:noProof/>
          </w:rPr>
          <w:t>PRILOGA št. 5</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71</w:t>
        </w:r>
        <w:r w:rsidR="007C3F6D" w:rsidRPr="007C3F6D">
          <w:rPr>
            <w:rFonts w:ascii="Arial" w:hAnsi="Arial" w:cs="Arial"/>
            <w:noProof/>
            <w:webHidden/>
          </w:rPr>
          <w:fldChar w:fldCharType="end"/>
        </w:r>
      </w:hyperlink>
    </w:p>
    <w:p w14:paraId="11AABA77"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1" w:history="1">
        <w:r w:rsidR="007C3F6D" w:rsidRPr="007C3F6D">
          <w:rPr>
            <w:rStyle w:val="Hiperpovezava"/>
            <w:rFonts w:ascii="Arial" w:hAnsi="Arial" w:cs="Arial"/>
            <w:noProof/>
          </w:rPr>
          <w:t>IZJAVA PONUDNIKA O ČASOVNEM OBDOBJU OPRAVLJANJA DEJAVNOSTI GRADBENIŠTVA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71</w:t>
        </w:r>
        <w:r w:rsidR="007C3F6D" w:rsidRPr="007C3F6D">
          <w:rPr>
            <w:rFonts w:ascii="Arial" w:hAnsi="Arial" w:cs="Arial"/>
            <w:noProof/>
            <w:webHidden/>
          </w:rPr>
          <w:fldChar w:fldCharType="end"/>
        </w:r>
      </w:hyperlink>
    </w:p>
    <w:p w14:paraId="5DC027AB"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2" w:history="1">
        <w:r w:rsidR="007C3F6D" w:rsidRPr="007C3F6D">
          <w:rPr>
            <w:rStyle w:val="Hiperpovezava"/>
            <w:rFonts w:ascii="Arial" w:hAnsi="Arial" w:cs="Arial"/>
            <w:noProof/>
          </w:rPr>
          <w:t>PRILOGA št. 6</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72</w:t>
        </w:r>
        <w:r w:rsidR="007C3F6D" w:rsidRPr="007C3F6D">
          <w:rPr>
            <w:rFonts w:ascii="Arial" w:hAnsi="Arial" w:cs="Arial"/>
            <w:noProof/>
            <w:webHidden/>
          </w:rPr>
          <w:fldChar w:fldCharType="end"/>
        </w:r>
      </w:hyperlink>
    </w:p>
    <w:p w14:paraId="2FBEAD0E"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3" w:history="1">
        <w:r w:rsidR="007C3F6D" w:rsidRPr="007C3F6D">
          <w:rPr>
            <w:rStyle w:val="Hiperpovezava"/>
            <w:rFonts w:ascii="Arial" w:hAnsi="Arial" w:cs="Arial"/>
            <w:noProof/>
          </w:rPr>
          <w:t>SOGLASJE ZA PRIDOBITEV PODATKOV IZ KAZENSKE EVIDENCE – FIZIČNE OSEBE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72</w:t>
        </w:r>
        <w:r w:rsidR="007C3F6D" w:rsidRPr="007C3F6D">
          <w:rPr>
            <w:rFonts w:ascii="Arial" w:hAnsi="Arial" w:cs="Arial"/>
            <w:noProof/>
            <w:webHidden/>
          </w:rPr>
          <w:fldChar w:fldCharType="end"/>
        </w:r>
      </w:hyperlink>
    </w:p>
    <w:p w14:paraId="4101B512"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4" w:history="1">
        <w:r w:rsidR="007C3F6D" w:rsidRPr="007C3F6D">
          <w:rPr>
            <w:rStyle w:val="Hiperpovezava"/>
            <w:rFonts w:ascii="Arial" w:hAnsi="Arial" w:cs="Arial"/>
            <w:noProof/>
          </w:rPr>
          <w:t>PRILOGA št. 7</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73</w:t>
        </w:r>
        <w:r w:rsidR="007C3F6D" w:rsidRPr="007C3F6D">
          <w:rPr>
            <w:rFonts w:ascii="Arial" w:hAnsi="Arial" w:cs="Arial"/>
            <w:noProof/>
            <w:webHidden/>
          </w:rPr>
          <w:fldChar w:fldCharType="end"/>
        </w:r>
      </w:hyperlink>
    </w:p>
    <w:p w14:paraId="798C5C36"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5" w:history="1">
        <w:r w:rsidR="007C3F6D" w:rsidRPr="007C3F6D">
          <w:rPr>
            <w:rStyle w:val="Hiperpovezava"/>
            <w:rFonts w:ascii="Arial" w:hAnsi="Arial" w:cs="Arial"/>
            <w:noProof/>
          </w:rPr>
          <w:t>SOGLASJE ZA PRIDOBITEV PODATKOV IZ KAZENSKE EVIDENCE – PRAVNA OSEBA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73</w:t>
        </w:r>
        <w:r w:rsidR="007C3F6D" w:rsidRPr="007C3F6D">
          <w:rPr>
            <w:rFonts w:ascii="Arial" w:hAnsi="Arial" w:cs="Arial"/>
            <w:noProof/>
            <w:webHidden/>
          </w:rPr>
          <w:fldChar w:fldCharType="end"/>
        </w:r>
      </w:hyperlink>
    </w:p>
    <w:p w14:paraId="18BA7A4E"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6" w:history="1">
        <w:r w:rsidR="007C3F6D" w:rsidRPr="007C3F6D">
          <w:rPr>
            <w:rStyle w:val="Hiperpovezava"/>
            <w:rFonts w:ascii="Arial" w:hAnsi="Arial" w:cs="Arial"/>
            <w:noProof/>
          </w:rPr>
          <w:t>PRILOGA št. 8</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74</w:t>
        </w:r>
        <w:r w:rsidR="007C3F6D" w:rsidRPr="007C3F6D">
          <w:rPr>
            <w:rFonts w:ascii="Arial" w:hAnsi="Arial" w:cs="Arial"/>
            <w:noProof/>
            <w:webHidden/>
          </w:rPr>
          <w:fldChar w:fldCharType="end"/>
        </w:r>
      </w:hyperlink>
    </w:p>
    <w:p w14:paraId="44F2D163"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7" w:history="1">
        <w:r w:rsidR="007C3F6D" w:rsidRPr="007C3F6D">
          <w:rPr>
            <w:rStyle w:val="Hiperpovezava"/>
            <w:rFonts w:ascii="Arial" w:hAnsi="Arial" w:cs="Arial"/>
            <w:noProof/>
          </w:rPr>
          <w:t>SEZNAM REFERENČNIH POSLOV PONUDNIKA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74</w:t>
        </w:r>
        <w:r w:rsidR="007C3F6D" w:rsidRPr="007C3F6D">
          <w:rPr>
            <w:rFonts w:ascii="Arial" w:hAnsi="Arial" w:cs="Arial"/>
            <w:noProof/>
            <w:webHidden/>
          </w:rPr>
          <w:fldChar w:fldCharType="end"/>
        </w:r>
      </w:hyperlink>
    </w:p>
    <w:p w14:paraId="32578EA5"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8" w:history="1">
        <w:r w:rsidR="007C3F6D" w:rsidRPr="007C3F6D">
          <w:rPr>
            <w:rStyle w:val="Hiperpovezava"/>
            <w:rFonts w:ascii="Arial" w:hAnsi="Arial" w:cs="Arial"/>
            <w:noProof/>
          </w:rPr>
          <w:t>PRILOGA št. 9</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76</w:t>
        </w:r>
        <w:r w:rsidR="007C3F6D" w:rsidRPr="007C3F6D">
          <w:rPr>
            <w:rFonts w:ascii="Arial" w:hAnsi="Arial" w:cs="Arial"/>
            <w:noProof/>
            <w:webHidden/>
          </w:rPr>
          <w:fldChar w:fldCharType="end"/>
        </w:r>
      </w:hyperlink>
    </w:p>
    <w:p w14:paraId="640814F3"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59" w:history="1">
        <w:r w:rsidR="007C3F6D" w:rsidRPr="007C3F6D">
          <w:rPr>
            <w:rStyle w:val="Hiperpovezava"/>
            <w:rFonts w:ascii="Arial" w:hAnsi="Arial" w:cs="Arial"/>
            <w:noProof/>
          </w:rPr>
          <w:t>SEZNAM PRIGLAŠENEGA KADRA NA PROJEKTU S SEZNAMOM REFERENČNIH POSLOV</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_Toc534265259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76</w:t>
        </w:r>
        <w:r w:rsidR="007C3F6D" w:rsidRPr="007C3F6D">
          <w:rPr>
            <w:rFonts w:ascii="Arial" w:hAnsi="Arial" w:cs="Arial"/>
            <w:noProof/>
            <w:webHidden/>
          </w:rPr>
          <w:fldChar w:fldCharType="end"/>
        </w:r>
      </w:hyperlink>
    </w:p>
    <w:p w14:paraId="25189348"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0" w:history="1">
        <w:r w:rsidR="007C3F6D" w:rsidRPr="007C3F6D">
          <w:rPr>
            <w:rStyle w:val="Hiperpovezava"/>
            <w:rFonts w:ascii="Arial" w:hAnsi="Arial" w:cs="Arial"/>
            <w:noProof/>
          </w:rPr>
          <w:t>PRILOGA št. 10</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79</w:t>
        </w:r>
        <w:r w:rsidR="007C3F6D" w:rsidRPr="007C3F6D">
          <w:rPr>
            <w:rFonts w:ascii="Arial" w:hAnsi="Arial" w:cs="Arial"/>
            <w:noProof/>
            <w:webHidden/>
          </w:rPr>
          <w:fldChar w:fldCharType="end"/>
        </w:r>
      </w:hyperlink>
    </w:p>
    <w:p w14:paraId="3AD7054D"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1" w:history="1">
        <w:r w:rsidR="007C3F6D" w:rsidRPr="007C3F6D">
          <w:rPr>
            <w:rStyle w:val="Hiperpovezava"/>
            <w:rFonts w:ascii="Arial" w:hAnsi="Arial" w:cs="Arial"/>
            <w:noProof/>
          </w:rPr>
          <w:t>POTRDILO O DOBRO OPRAVLJENEM DELU- REFERENCA PONUDNIKA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79</w:t>
        </w:r>
        <w:r w:rsidR="007C3F6D" w:rsidRPr="007C3F6D">
          <w:rPr>
            <w:rFonts w:ascii="Arial" w:hAnsi="Arial" w:cs="Arial"/>
            <w:noProof/>
            <w:webHidden/>
          </w:rPr>
          <w:fldChar w:fldCharType="end"/>
        </w:r>
      </w:hyperlink>
    </w:p>
    <w:p w14:paraId="65F33423"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2" w:history="1">
        <w:r w:rsidR="007C3F6D" w:rsidRPr="007C3F6D">
          <w:rPr>
            <w:rStyle w:val="Hiperpovezava"/>
            <w:rFonts w:ascii="Arial" w:hAnsi="Arial" w:cs="Arial"/>
            <w:noProof/>
          </w:rPr>
          <w:t>Priloga št. 11</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81</w:t>
        </w:r>
        <w:r w:rsidR="007C3F6D" w:rsidRPr="007C3F6D">
          <w:rPr>
            <w:rFonts w:ascii="Arial" w:hAnsi="Arial" w:cs="Arial"/>
            <w:noProof/>
            <w:webHidden/>
          </w:rPr>
          <w:fldChar w:fldCharType="end"/>
        </w:r>
      </w:hyperlink>
    </w:p>
    <w:p w14:paraId="3E240266"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3" w:history="1">
        <w:r w:rsidR="007C3F6D" w:rsidRPr="007C3F6D">
          <w:rPr>
            <w:rStyle w:val="Hiperpovezava"/>
            <w:rFonts w:ascii="Arial" w:hAnsi="Arial" w:cs="Arial"/>
            <w:noProof/>
          </w:rPr>
          <w:t>POTRDILO O DOBRO OPRAVLJENEM DELU STROKOVNEGA KADRA</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81</w:t>
        </w:r>
        <w:r w:rsidR="007C3F6D" w:rsidRPr="007C3F6D">
          <w:rPr>
            <w:rFonts w:ascii="Arial" w:hAnsi="Arial" w:cs="Arial"/>
            <w:noProof/>
            <w:webHidden/>
          </w:rPr>
          <w:fldChar w:fldCharType="end"/>
        </w:r>
      </w:hyperlink>
    </w:p>
    <w:p w14:paraId="067CDB2D"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4" w:history="1">
        <w:r w:rsidR="007C3F6D" w:rsidRPr="007C3F6D">
          <w:rPr>
            <w:rStyle w:val="Hiperpovezava"/>
            <w:rFonts w:ascii="Arial" w:hAnsi="Arial" w:cs="Arial"/>
            <w:noProof/>
          </w:rPr>
          <w:t>PRILOGA št. 12</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82</w:t>
        </w:r>
        <w:r w:rsidR="007C3F6D" w:rsidRPr="007C3F6D">
          <w:rPr>
            <w:rFonts w:ascii="Arial" w:hAnsi="Arial" w:cs="Arial"/>
            <w:noProof/>
            <w:webHidden/>
          </w:rPr>
          <w:fldChar w:fldCharType="end"/>
        </w:r>
      </w:hyperlink>
    </w:p>
    <w:p w14:paraId="7EF0F1D6"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5" w:history="1">
        <w:r w:rsidR="007C3F6D" w:rsidRPr="007C3F6D">
          <w:rPr>
            <w:rStyle w:val="Hiperpovezava"/>
            <w:rFonts w:ascii="Arial" w:hAnsi="Arial" w:cs="Arial"/>
            <w:noProof/>
          </w:rPr>
          <w:t>ZAVAROVANJE ZA RESNOST PONUDBE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82</w:t>
        </w:r>
        <w:r w:rsidR="007C3F6D" w:rsidRPr="007C3F6D">
          <w:rPr>
            <w:rFonts w:ascii="Arial" w:hAnsi="Arial" w:cs="Arial"/>
            <w:noProof/>
            <w:webHidden/>
          </w:rPr>
          <w:fldChar w:fldCharType="end"/>
        </w:r>
      </w:hyperlink>
    </w:p>
    <w:p w14:paraId="7C7A8A30"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6" w:history="1">
        <w:r w:rsidR="007C3F6D" w:rsidRPr="007C3F6D">
          <w:rPr>
            <w:rStyle w:val="Hiperpovezava"/>
            <w:rFonts w:ascii="Arial" w:hAnsi="Arial" w:cs="Arial"/>
            <w:i/>
            <w:noProof/>
          </w:rPr>
          <w:t>PRILOGA št. 13</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84</w:t>
        </w:r>
        <w:r w:rsidR="007C3F6D" w:rsidRPr="007C3F6D">
          <w:rPr>
            <w:rFonts w:ascii="Arial" w:hAnsi="Arial" w:cs="Arial"/>
            <w:noProof/>
            <w:webHidden/>
          </w:rPr>
          <w:fldChar w:fldCharType="end"/>
        </w:r>
      </w:hyperlink>
    </w:p>
    <w:p w14:paraId="04143F90"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7" w:history="1">
        <w:r w:rsidR="007C3F6D" w:rsidRPr="007C3F6D">
          <w:rPr>
            <w:rStyle w:val="Hiperpovezava"/>
            <w:rFonts w:ascii="Arial" w:hAnsi="Arial" w:cs="Arial"/>
            <w:noProof/>
          </w:rPr>
          <w:t>IZJAVA PONUDNIKA O PREDLOŽITVI FINANČEGA ZAVAROVANJA ZA DOBRO IZVEDBO</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84</w:t>
        </w:r>
        <w:r w:rsidR="007C3F6D" w:rsidRPr="007C3F6D">
          <w:rPr>
            <w:rFonts w:ascii="Arial" w:hAnsi="Arial" w:cs="Arial"/>
            <w:noProof/>
            <w:webHidden/>
          </w:rPr>
          <w:fldChar w:fldCharType="end"/>
        </w:r>
      </w:hyperlink>
    </w:p>
    <w:p w14:paraId="17D72EFD"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8" w:history="1">
        <w:r w:rsidR="007C3F6D" w:rsidRPr="007C3F6D">
          <w:rPr>
            <w:rStyle w:val="Hiperpovezava"/>
            <w:rFonts w:ascii="Arial" w:hAnsi="Arial" w:cs="Arial"/>
            <w:i/>
            <w:iCs/>
            <w:noProof/>
            <w:spacing w:val="20"/>
            <w:lang w:eastAsia="zh-CN"/>
          </w:rPr>
          <w:t>FINANČNO ZAVAROVANJE ZA DOBRO IZVEDBO POGODBENIH OBVEZNOSTI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84</w:t>
        </w:r>
        <w:r w:rsidR="007C3F6D" w:rsidRPr="007C3F6D">
          <w:rPr>
            <w:rFonts w:ascii="Arial" w:hAnsi="Arial" w:cs="Arial"/>
            <w:noProof/>
            <w:webHidden/>
          </w:rPr>
          <w:fldChar w:fldCharType="end"/>
        </w:r>
      </w:hyperlink>
    </w:p>
    <w:p w14:paraId="353251D0"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69" w:history="1">
        <w:r w:rsidR="007C3F6D" w:rsidRPr="007C3F6D">
          <w:rPr>
            <w:rStyle w:val="Hiperpovezava"/>
            <w:rFonts w:ascii="Arial" w:hAnsi="Arial" w:cs="Arial"/>
            <w:i/>
            <w:noProof/>
          </w:rPr>
          <w:t>PRILOGA št. 14</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_Toc534265269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86</w:t>
        </w:r>
        <w:r w:rsidR="007C3F6D" w:rsidRPr="007C3F6D">
          <w:rPr>
            <w:rFonts w:ascii="Arial" w:hAnsi="Arial" w:cs="Arial"/>
            <w:noProof/>
            <w:webHidden/>
          </w:rPr>
          <w:fldChar w:fldCharType="end"/>
        </w:r>
      </w:hyperlink>
    </w:p>
    <w:p w14:paraId="6679715A"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0" w:history="1">
        <w:r w:rsidR="007C3F6D" w:rsidRPr="007C3F6D">
          <w:rPr>
            <w:rStyle w:val="Hiperpovezava"/>
            <w:rFonts w:ascii="Arial" w:hAnsi="Arial" w:cs="Arial"/>
            <w:noProof/>
          </w:rPr>
          <w:t>IZJAVA PONUDNIKA O PREDLOŽITVI FINANČNEGA ZAVAROVANJA ZA ODPRAVO NAPAK</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86</w:t>
        </w:r>
        <w:r w:rsidR="007C3F6D" w:rsidRPr="007C3F6D">
          <w:rPr>
            <w:rFonts w:ascii="Arial" w:hAnsi="Arial" w:cs="Arial"/>
            <w:noProof/>
            <w:webHidden/>
          </w:rPr>
          <w:fldChar w:fldCharType="end"/>
        </w:r>
      </w:hyperlink>
    </w:p>
    <w:p w14:paraId="5BFE6CE6"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1" w:history="1">
        <w:r w:rsidR="007C3F6D" w:rsidRPr="007C3F6D">
          <w:rPr>
            <w:rStyle w:val="Hiperpovezava"/>
            <w:rFonts w:ascii="Arial" w:hAnsi="Arial" w:cs="Arial"/>
            <w:i/>
            <w:iCs/>
            <w:noProof/>
            <w:spacing w:val="20"/>
            <w:lang w:eastAsia="zh-CN"/>
          </w:rPr>
          <w:t>FINANČNO ZAVAROVANJE ZA ODPRAVO NAPAK V GARANCIJSKEM ROKU</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87</w:t>
        </w:r>
        <w:r w:rsidR="007C3F6D" w:rsidRPr="007C3F6D">
          <w:rPr>
            <w:rFonts w:ascii="Arial" w:hAnsi="Arial" w:cs="Arial"/>
            <w:noProof/>
            <w:webHidden/>
          </w:rPr>
          <w:fldChar w:fldCharType="end"/>
        </w:r>
      </w:hyperlink>
    </w:p>
    <w:p w14:paraId="4AA4A046"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2" w:history="1">
        <w:r w:rsidR="007C3F6D" w:rsidRPr="007C3F6D">
          <w:rPr>
            <w:rStyle w:val="Hiperpovezava"/>
            <w:rFonts w:ascii="Arial" w:eastAsia="Times New Roman" w:hAnsi="Arial" w:cs="Arial"/>
            <w:i/>
            <w:iCs/>
            <w:noProof/>
          </w:rPr>
          <w:t>PRILOGA št. 15</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89</w:t>
        </w:r>
        <w:r w:rsidR="007C3F6D" w:rsidRPr="007C3F6D">
          <w:rPr>
            <w:rFonts w:ascii="Arial" w:hAnsi="Arial" w:cs="Arial"/>
            <w:noProof/>
            <w:webHidden/>
          </w:rPr>
          <w:fldChar w:fldCharType="end"/>
        </w:r>
      </w:hyperlink>
    </w:p>
    <w:p w14:paraId="28A58CC6"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3" w:history="1">
        <w:r w:rsidR="007C3F6D" w:rsidRPr="007C3F6D">
          <w:rPr>
            <w:rStyle w:val="Hiperpovezava"/>
            <w:rFonts w:ascii="Arial" w:eastAsia="Times New Roman" w:hAnsi="Arial" w:cs="Arial"/>
            <w:i/>
            <w:iCs/>
            <w:noProof/>
            <w:spacing w:val="20"/>
            <w:highlight w:val="lightGray"/>
            <w:lang w:eastAsia="zh-CN"/>
          </w:rPr>
          <w:t>IZJAVA PONUDNIKA O SPOŠTOVANJU ZAHTEV UREDBE O ZELENEM JAVNEM NAROČANJU</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_Toc534265273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89</w:t>
        </w:r>
        <w:r w:rsidR="007C3F6D" w:rsidRPr="007C3F6D">
          <w:rPr>
            <w:rFonts w:ascii="Arial" w:hAnsi="Arial" w:cs="Arial"/>
            <w:noProof/>
            <w:webHidden/>
          </w:rPr>
          <w:fldChar w:fldCharType="end"/>
        </w:r>
      </w:hyperlink>
    </w:p>
    <w:p w14:paraId="72165E9E"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4" w:history="1">
        <w:r w:rsidR="007C3F6D" w:rsidRPr="007C3F6D">
          <w:rPr>
            <w:rStyle w:val="Hiperpovezava"/>
            <w:rFonts w:ascii="Arial" w:hAnsi="Arial" w:cs="Arial"/>
            <w:i/>
            <w:noProof/>
          </w:rPr>
          <w:t>PRILOGA št. 16</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_Toc534265274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91</w:t>
        </w:r>
        <w:r w:rsidR="007C3F6D" w:rsidRPr="007C3F6D">
          <w:rPr>
            <w:rFonts w:ascii="Arial" w:hAnsi="Arial" w:cs="Arial"/>
            <w:noProof/>
            <w:webHidden/>
          </w:rPr>
          <w:fldChar w:fldCharType="end"/>
        </w:r>
      </w:hyperlink>
    </w:p>
    <w:p w14:paraId="5F38D9AB"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5" w:history="1">
        <w:r w:rsidR="007C3F6D" w:rsidRPr="007C3F6D">
          <w:rPr>
            <w:rStyle w:val="Hiperpovezava"/>
            <w:rFonts w:ascii="Arial" w:hAnsi="Arial" w:cs="Arial"/>
            <w:i/>
            <w:iCs/>
            <w:noProof/>
            <w:spacing w:val="20"/>
            <w:lang w:eastAsia="zh-CN"/>
          </w:rPr>
          <w:t>VZOREC POGODBE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_Toc534265275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91</w:t>
        </w:r>
        <w:r w:rsidR="007C3F6D" w:rsidRPr="007C3F6D">
          <w:rPr>
            <w:rFonts w:ascii="Arial" w:hAnsi="Arial" w:cs="Arial"/>
            <w:noProof/>
            <w:webHidden/>
          </w:rPr>
          <w:fldChar w:fldCharType="end"/>
        </w:r>
      </w:hyperlink>
    </w:p>
    <w:p w14:paraId="23036225" w14:textId="77777777" w:rsidR="007C3F6D" w:rsidRPr="007C3F6D" w:rsidRDefault="006E4F85" w:rsidP="007C3F6D">
      <w:pPr>
        <w:pStyle w:val="Kazalovsebine1"/>
        <w:tabs>
          <w:tab w:val="right" w:pos="9060"/>
        </w:tabs>
        <w:spacing w:before="0" w:after="0"/>
        <w:rPr>
          <w:rFonts w:ascii="Arial" w:eastAsiaTheme="minorEastAsia" w:hAnsi="Arial" w:cs="Arial"/>
          <w:b w:val="0"/>
          <w:bCs w:val="0"/>
          <w:caps w:val="0"/>
          <w:noProof/>
          <w:color w:val="auto"/>
          <w:u w:val="none"/>
          <w:lang w:eastAsia="sl-SI"/>
        </w:rPr>
      </w:pPr>
      <w:hyperlink w:anchor="_Toc534265276" w:history="1">
        <w:r w:rsidR="007C3F6D" w:rsidRPr="007C3F6D">
          <w:rPr>
            <w:rStyle w:val="Hiperpovezava"/>
            <w:rFonts w:ascii="Arial" w:eastAsia="Times New Roman" w:hAnsi="Arial" w:cs="Arial"/>
            <w:noProof/>
            <w:kern w:val="28"/>
            <w:lang w:eastAsia="sl-SI"/>
          </w:rPr>
          <w:t>POGODBENI SPORAZUM</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_Toc534265276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91</w:t>
        </w:r>
        <w:r w:rsidR="007C3F6D" w:rsidRPr="007C3F6D">
          <w:rPr>
            <w:rFonts w:ascii="Arial" w:hAnsi="Arial" w:cs="Arial"/>
            <w:noProof/>
            <w:webHidden/>
          </w:rPr>
          <w:fldChar w:fldCharType="end"/>
        </w:r>
      </w:hyperlink>
    </w:p>
    <w:p w14:paraId="53D8E3EE"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7" w:history="1">
        <w:r w:rsidR="007C3F6D" w:rsidRPr="007C3F6D">
          <w:rPr>
            <w:rStyle w:val="Hiperpovezava"/>
            <w:rFonts w:ascii="Arial" w:hAnsi="Arial" w:cs="Arial"/>
            <w:noProof/>
          </w:rPr>
          <w:t>PRILOGA št. 17</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_Toc534265277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97</w:t>
        </w:r>
        <w:r w:rsidR="007C3F6D" w:rsidRPr="007C3F6D">
          <w:rPr>
            <w:rFonts w:ascii="Arial" w:hAnsi="Arial" w:cs="Arial"/>
            <w:noProof/>
            <w:webHidden/>
          </w:rPr>
          <w:fldChar w:fldCharType="end"/>
        </w:r>
      </w:hyperlink>
    </w:p>
    <w:p w14:paraId="42AD0E08"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8" w:history="1">
        <w:r w:rsidR="007C3F6D" w:rsidRPr="007C3F6D">
          <w:rPr>
            <w:rStyle w:val="Hiperpovezava"/>
            <w:rFonts w:ascii="Arial" w:hAnsi="Arial" w:cs="Arial"/>
            <w:noProof/>
          </w:rPr>
          <w:t>SPLOŠNI POGOJI POGODBE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_Toc534265278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97</w:t>
        </w:r>
        <w:r w:rsidR="007C3F6D" w:rsidRPr="007C3F6D">
          <w:rPr>
            <w:rFonts w:ascii="Arial" w:hAnsi="Arial" w:cs="Arial"/>
            <w:noProof/>
            <w:webHidden/>
          </w:rPr>
          <w:fldChar w:fldCharType="end"/>
        </w:r>
      </w:hyperlink>
    </w:p>
    <w:p w14:paraId="04002A51"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79" w:history="1">
        <w:r w:rsidR="007C3F6D" w:rsidRPr="007C3F6D">
          <w:rPr>
            <w:rStyle w:val="Hiperpovezava"/>
            <w:rFonts w:ascii="Arial" w:hAnsi="Arial" w:cs="Arial"/>
            <w:noProof/>
          </w:rPr>
          <w:t>PRILOGA št. 18</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_Toc534265279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98</w:t>
        </w:r>
        <w:r w:rsidR="007C3F6D" w:rsidRPr="007C3F6D">
          <w:rPr>
            <w:rFonts w:ascii="Arial" w:hAnsi="Arial" w:cs="Arial"/>
            <w:noProof/>
            <w:webHidden/>
          </w:rPr>
          <w:fldChar w:fldCharType="end"/>
        </w:r>
      </w:hyperlink>
    </w:p>
    <w:p w14:paraId="15641E00"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80" w:history="1">
        <w:r w:rsidR="007C3F6D" w:rsidRPr="007C3F6D">
          <w:rPr>
            <w:rStyle w:val="Hiperpovezava"/>
            <w:rFonts w:ascii="Arial" w:hAnsi="Arial" w:cs="Arial"/>
            <w:noProof/>
          </w:rPr>
          <w:t>POSEBNI POGOJI POGODBE</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_Toc534265280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98</w:t>
        </w:r>
        <w:r w:rsidR="007C3F6D" w:rsidRPr="007C3F6D">
          <w:rPr>
            <w:rFonts w:ascii="Arial" w:hAnsi="Arial" w:cs="Arial"/>
            <w:noProof/>
            <w:webHidden/>
          </w:rPr>
          <w:fldChar w:fldCharType="end"/>
        </w:r>
      </w:hyperlink>
    </w:p>
    <w:p w14:paraId="3CDF9ECC"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81" w:history="1">
        <w:r w:rsidR="007C3F6D" w:rsidRPr="007C3F6D">
          <w:rPr>
            <w:rStyle w:val="Hiperpovezava"/>
            <w:rFonts w:ascii="Arial" w:hAnsi="Arial" w:cs="Arial"/>
            <w:i/>
            <w:iCs/>
            <w:noProof/>
          </w:rPr>
          <w:t>PRILOGA št. 19</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_Toc534265281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116</w:t>
        </w:r>
        <w:r w:rsidR="007C3F6D" w:rsidRPr="007C3F6D">
          <w:rPr>
            <w:rFonts w:ascii="Arial" w:hAnsi="Arial" w:cs="Arial"/>
            <w:noProof/>
            <w:webHidden/>
          </w:rPr>
          <w:fldChar w:fldCharType="end"/>
        </w:r>
      </w:hyperlink>
    </w:p>
    <w:p w14:paraId="69DBC5CF" w14:textId="77777777" w:rsidR="007C3F6D" w:rsidRPr="007C3F6D" w:rsidRDefault="006E4F85" w:rsidP="007C3F6D">
      <w:pPr>
        <w:pStyle w:val="Kazalovsebine2"/>
        <w:tabs>
          <w:tab w:val="right" w:pos="9060"/>
        </w:tabs>
        <w:rPr>
          <w:rFonts w:ascii="Arial" w:eastAsiaTheme="minorEastAsia" w:hAnsi="Arial" w:cs="Arial"/>
          <w:b w:val="0"/>
          <w:bCs w:val="0"/>
          <w:smallCaps w:val="0"/>
          <w:noProof/>
          <w:color w:val="auto"/>
          <w:lang w:eastAsia="sl-SI"/>
        </w:rPr>
      </w:pPr>
      <w:hyperlink w:anchor="_Toc534265282" w:history="1">
        <w:r w:rsidR="007C3F6D" w:rsidRPr="007C3F6D">
          <w:rPr>
            <w:rStyle w:val="Hiperpovezava"/>
            <w:rFonts w:ascii="Arial" w:hAnsi="Arial" w:cs="Arial"/>
            <w:i/>
            <w:iCs/>
            <w:noProof/>
            <w:spacing w:val="20"/>
            <w:lang w:eastAsia="zh-CN"/>
          </w:rPr>
          <w:t>DODATEK K PONUDBI</w:t>
        </w:r>
        <w:r w:rsidR="007C3F6D" w:rsidRPr="007C3F6D">
          <w:rPr>
            <w:rFonts w:ascii="Arial" w:hAnsi="Arial" w:cs="Arial"/>
            <w:noProof/>
            <w:webHidden/>
          </w:rPr>
          <w:tab/>
        </w:r>
        <w:r w:rsidR="007C3F6D" w:rsidRPr="007C3F6D">
          <w:rPr>
            <w:rFonts w:ascii="Arial" w:hAnsi="Arial" w:cs="Arial"/>
            <w:noProof/>
            <w:webHidden/>
          </w:rPr>
          <w:fldChar w:fldCharType="begin"/>
        </w:r>
        <w:r w:rsidR="007C3F6D" w:rsidRPr="007C3F6D">
          <w:rPr>
            <w:rFonts w:ascii="Arial" w:hAnsi="Arial" w:cs="Arial"/>
            <w:noProof/>
            <w:webHidden/>
          </w:rPr>
          <w:instrText xml:space="preserve"> PAGEREF _Toc534265282 \h </w:instrText>
        </w:r>
        <w:r w:rsidR="007C3F6D" w:rsidRPr="007C3F6D">
          <w:rPr>
            <w:rFonts w:ascii="Arial" w:hAnsi="Arial" w:cs="Arial"/>
            <w:noProof/>
            <w:webHidden/>
          </w:rPr>
        </w:r>
        <w:r w:rsidR="007C3F6D" w:rsidRPr="007C3F6D">
          <w:rPr>
            <w:rFonts w:ascii="Arial" w:hAnsi="Arial" w:cs="Arial"/>
            <w:noProof/>
            <w:webHidden/>
          </w:rPr>
          <w:fldChar w:fldCharType="separate"/>
        </w:r>
        <w:r w:rsidR="007C3F6D" w:rsidRPr="007C3F6D">
          <w:rPr>
            <w:rFonts w:ascii="Arial" w:hAnsi="Arial" w:cs="Arial"/>
            <w:noProof/>
            <w:webHidden/>
          </w:rPr>
          <w:t>116</w:t>
        </w:r>
        <w:r w:rsidR="007C3F6D" w:rsidRPr="007C3F6D">
          <w:rPr>
            <w:rFonts w:ascii="Arial" w:hAnsi="Arial" w:cs="Arial"/>
            <w:noProof/>
            <w:webHidden/>
          </w:rPr>
          <w:fldChar w:fldCharType="end"/>
        </w:r>
      </w:hyperlink>
    </w:p>
    <w:p w14:paraId="6B52BDA2" w14:textId="7FF41132" w:rsidR="00131729" w:rsidRPr="007C3F6D" w:rsidRDefault="00131729" w:rsidP="007C3F6D">
      <w:pPr>
        <w:spacing w:after="0"/>
        <w:rPr>
          <w:rFonts w:ascii="Arial" w:hAnsi="Arial" w:cs="Arial"/>
          <w:b/>
          <w:color w:val="auto"/>
        </w:rPr>
        <w:sectPr w:rsidR="00131729" w:rsidRPr="007C3F6D" w:rsidSect="00A660CE">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pPr>
      <w:r w:rsidRPr="007C3F6D">
        <w:rPr>
          <w:rFonts w:ascii="Arial" w:hAnsi="Arial" w:cs="Arial"/>
          <w:b/>
          <w:color w:val="auto"/>
        </w:rPr>
        <w:fldChar w:fldCharType="end"/>
      </w:r>
      <w:r w:rsidRPr="007C3F6D">
        <w:rPr>
          <w:rFonts w:ascii="Arial" w:hAnsi="Arial" w:cs="Arial"/>
          <w:b/>
          <w:color w:val="auto"/>
        </w:rPr>
        <w:br w:type="page"/>
      </w:r>
    </w:p>
    <w:p w14:paraId="6041E530" w14:textId="77777777" w:rsidR="00131729" w:rsidRPr="007C3F6D" w:rsidRDefault="00B91B51" w:rsidP="007C3F6D">
      <w:pPr>
        <w:spacing w:after="0"/>
        <w:rPr>
          <w:rFonts w:ascii="Arial" w:hAnsi="Arial" w:cs="Arial"/>
          <w:color w:val="auto"/>
        </w:rPr>
      </w:pPr>
      <w:r w:rsidRPr="007C3F6D">
        <w:rPr>
          <w:rFonts w:ascii="Arial" w:hAnsi="Arial" w:cs="Arial"/>
          <w:noProof/>
          <w:color w:val="auto"/>
          <w:lang w:eastAsia="sl-SI"/>
        </w:rPr>
        <w:lastRenderedPageBreak/>
        <mc:AlternateContent>
          <mc:Choice Requires="wpg">
            <w:drawing>
              <wp:anchor distT="0" distB="0" distL="114300" distR="114300" simplePos="0" relativeHeight="251657216" behindDoc="1" locked="0" layoutInCell="1" allowOverlap="1" wp14:anchorId="289D8763" wp14:editId="3E5FAF1E">
                <wp:simplePos x="0" y="0"/>
                <wp:positionH relativeFrom="page">
                  <wp:posOffset>304165</wp:posOffset>
                </wp:positionH>
                <wp:positionV relativeFrom="page">
                  <wp:posOffset>274320</wp:posOffset>
                </wp:positionV>
                <wp:extent cx="6376670" cy="10153650"/>
                <wp:effectExtent l="0" t="0" r="0" b="190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115538" w14:textId="77777777" w:rsidR="0086260C" w:rsidRPr="008B496A" w:rsidRDefault="0086260C" w:rsidP="00444EF4">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8763" id="Skupina 2" o:spid="_x0000_s1026" style="position:absolute;margin-left:23.95pt;margin-top:21.6pt;width:502.1pt;height:799.5pt;z-index:-251659264;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XMUA&#10;AADaAAAADwAAAGRycy9kb3ducmV2LnhtbESPQWvCQBSE7wX/w/IEb81GsaLRjYgoeCi21R56fM0+&#10;k5Ds25Dd6tZf3y0Uehxm5htmtQ6mFVfqXW1ZwThJQRAXVtdcKng/7x/nIJxH1thaJgXf5GCdDx5W&#10;mGl74ze6nnwpIoRdhgoq77tMSldUZNAltiOO3sX2Bn2UfSl1j7cIN62cpOlMGqw5LlTY0baiojl9&#10;GQVHLKaL9umz+Xg9m/ByuM8Xu/Cs1GgYNksQnoL/D/+1D1rBDH6vxBs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3FcxQAAANoAAAAPAAAAAAAAAAAAAAAAAJgCAABkcnMv&#10;ZG93bnJldi54bWxQSwUGAAAAAAQABAD1AAAAigMAAAAA&#10;" adj="20665" filled="f" stroked="f" strokeweight="2pt">
                  <v:textbox inset=",0,14.4pt,0">
                    <w:txbxContent>
                      <w:p w14:paraId="31115538" w14:textId="77777777" w:rsidR="0086260C" w:rsidRPr="008B496A" w:rsidRDefault="0086260C" w:rsidP="00444EF4">
                        <w:pPr>
                          <w:pStyle w:val="Naslov"/>
                          <w:jc w:val="center"/>
                        </w:pPr>
                        <w:r w:rsidRPr="008B496A">
                          <w:t>A) DOKUMENTACIJA V ZVEZI Z JAVNIM NAROČILOM</w:t>
                        </w:r>
                      </w:p>
                    </w:txbxContent>
                  </v:textbox>
                </v:shape>
                <w10:wrap anchorx="page" anchory="page"/>
              </v:group>
            </w:pict>
          </mc:Fallback>
        </mc:AlternateContent>
      </w:r>
    </w:p>
    <w:p w14:paraId="5B024DA9" w14:textId="77777777" w:rsidR="00131729" w:rsidRPr="007C3F6D" w:rsidRDefault="00131729" w:rsidP="007C3F6D">
      <w:pPr>
        <w:pStyle w:val="Odstavekseznama"/>
        <w:spacing w:after="0"/>
        <w:rPr>
          <w:rFonts w:ascii="Arial" w:hAnsi="Arial" w:cs="Arial"/>
          <w:b/>
          <w:bCs/>
          <w:color w:val="auto"/>
        </w:rPr>
      </w:pPr>
    </w:p>
    <w:p w14:paraId="026A2377" w14:textId="77777777" w:rsidR="00131729" w:rsidRPr="007C3F6D" w:rsidRDefault="00131729" w:rsidP="007C3F6D">
      <w:pPr>
        <w:spacing w:after="0"/>
        <w:rPr>
          <w:rFonts w:ascii="Arial" w:hAnsi="Arial" w:cs="Arial"/>
          <w:b/>
          <w:bCs/>
          <w:color w:val="auto"/>
        </w:rPr>
      </w:pPr>
      <w:r w:rsidRPr="007C3F6D">
        <w:rPr>
          <w:rFonts w:ascii="Arial" w:hAnsi="Arial" w:cs="Arial"/>
          <w:b/>
          <w:bCs/>
          <w:color w:val="auto"/>
        </w:rPr>
        <w:br w:type="page"/>
      </w:r>
    </w:p>
    <w:p w14:paraId="3CDF4241" w14:textId="77777777" w:rsidR="00131729" w:rsidRPr="007C3F6D" w:rsidRDefault="00131729" w:rsidP="007C3F6D">
      <w:pPr>
        <w:pStyle w:val="Naslov1"/>
        <w:framePr w:wrap="auto" w:hAnchor="page" w:x="1441" w:y="-112"/>
        <w:spacing w:before="0" w:after="0" w:line="276" w:lineRule="auto"/>
      </w:pPr>
      <w:bookmarkStart w:id="1" w:name="_Toc534265168"/>
      <w:r w:rsidRPr="007C3F6D">
        <w:lastRenderedPageBreak/>
        <w:t>POVABILO ZAINTERESIRANIM PONUDNIKOM K SODELOVANJU</w:t>
      </w:r>
      <w:bookmarkEnd w:id="1"/>
      <w:r w:rsidRPr="007C3F6D">
        <w:t xml:space="preserve"> </w:t>
      </w:r>
    </w:p>
    <w:p w14:paraId="78A01478" w14:textId="77777777" w:rsidR="00CC6270" w:rsidRPr="007C3F6D" w:rsidRDefault="00CC6270" w:rsidP="007C3F6D">
      <w:pPr>
        <w:spacing w:after="0"/>
        <w:jc w:val="both"/>
        <w:rPr>
          <w:rFonts w:ascii="Arial" w:hAnsi="Arial" w:cs="Arial"/>
          <w:color w:val="auto"/>
        </w:rPr>
      </w:pPr>
    </w:p>
    <w:p w14:paraId="62130153" w14:textId="260E4212" w:rsidR="00131729" w:rsidRPr="007C3F6D" w:rsidRDefault="00131729" w:rsidP="007C3F6D">
      <w:pPr>
        <w:spacing w:after="0"/>
        <w:jc w:val="both"/>
        <w:rPr>
          <w:rFonts w:ascii="Arial" w:hAnsi="Arial" w:cs="Arial"/>
          <w:color w:val="auto"/>
          <w:kern w:val="3"/>
          <w:lang w:eastAsia="zh-CN"/>
        </w:rPr>
      </w:pPr>
      <w:r w:rsidRPr="007C3F6D">
        <w:rPr>
          <w:rFonts w:ascii="Arial" w:hAnsi="Arial" w:cs="Arial"/>
          <w:color w:val="auto"/>
        </w:rPr>
        <w:t>Naročnik</w:t>
      </w:r>
      <w:r w:rsidR="00395B49" w:rsidRPr="007C3F6D">
        <w:rPr>
          <w:rFonts w:ascii="Arial" w:hAnsi="Arial" w:cs="Arial"/>
          <w:color w:val="auto"/>
        </w:rPr>
        <w:t>,</w:t>
      </w:r>
      <w:r w:rsidR="00EC7B62" w:rsidRPr="007C3F6D">
        <w:rPr>
          <w:rFonts w:ascii="Arial" w:hAnsi="Arial" w:cs="Arial"/>
          <w:color w:val="auto"/>
        </w:rPr>
        <w:t xml:space="preserve"> </w:t>
      </w:r>
      <w:r w:rsidR="001817D4" w:rsidRPr="007C3F6D">
        <w:rPr>
          <w:rFonts w:ascii="Arial" w:hAnsi="Arial" w:cs="Arial"/>
          <w:color w:val="auto"/>
        </w:rPr>
        <w:t>Mestna občina Nova Gorica</w:t>
      </w:r>
      <w:r w:rsidR="00967EC8" w:rsidRPr="007C3F6D">
        <w:rPr>
          <w:rFonts w:ascii="Arial" w:hAnsi="Arial" w:cs="Arial"/>
          <w:color w:val="auto"/>
        </w:rPr>
        <w:t xml:space="preserve">, </w:t>
      </w:r>
      <w:r w:rsidR="001817D4" w:rsidRPr="007C3F6D">
        <w:rPr>
          <w:rFonts w:ascii="Arial" w:hAnsi="Arial" w:cs="Arial"/>
          <w:color w:val="auto"/>
        </w:rPr>
        <w:t>Trg Edvarda Kardelja 1, 5000 Nova Gorica</w:t>
      </w:r>
      <w:r w:rsidR="00395B49" w:rsidRPr="007C3F6D">
        <w:rPr>
          <w:rFonts w:ascii="Arial" w:hAnsi="Arial" w:cs="Arial"/>
          <w:color w:val="auto"/>
        </w:rPr>
        <w:t xml:space="preserve"> (v nadaljevanju: naročnik),</w:t>
      </w:r>
      <w:r w:rsidR="00967EC8" w:rsidRPr="007C3F6D">
        <w:rPr>
          <w:rFonts w:ascii="Arial" w:hAnsi="Arial" w:cs="Arial"/>
          <w:color w:val="auto"/>
        </w:rPr>
        <w:t xml:space="preserve"> </w:t>
      </w:r>
      <w:r w:rsidRPr="007C3F6D">
        <w:rPr>
          <w:rFonts w:ascii="Arial" w:hAnsi="Arial" w:cs="Arial"/>
          <w:color w:val="auto"/>
        </w:rPr>
        <w:t xml:space="preserve">vse zainteresirane ponudnike obvešča, da razpisuje javno naročilo </w:t>
      </w:r>
      <w:r w:rsidR="00DF13F9" w:rsidRPr="007C3F6D">
        <w:rPr>
          <w:rFonts w:ascii="Arial" w:hAnsi="Arial" w:cs="Arial"/>
          <w:color w:val="auto"/>
        </w:rPr>
        <w:t>»</w:t>
      </w:r>
      <w:r w:rsidR="00AA4C65" w:rsidRPr="007C3F6D">
        <w:rPr>
          <w:rFonts w:ascii="Arial" w:hAnsi="Arial" w:cs="Arial"/>
          <w:color w:val="auto"/>
        </w:rPr>
        <w:t>Gradnja objekta zimski bazen v Novi Gorici</w:t>
      </w:r>
      <w:r w:rsidR="00DF13F9" w:rsidRPr="007C3F6D">
        <w:rPr>
          <w:rFonts w:ascii="Arial" w:hAnsi="Arial" w:cs="Arial"/>
          <w:color w:val="auto"/>
        </w:rPr>
        <w:t>«</w:t>
      </w:r>
      <w:r w:rsidRPr="007C3F6D">
        <w:rPr>
          <w:rFonts w:ascii="Arial" w:hAnsi="Arial" w:cs="Arial"/>
          <w:color w:val="auto"/>
        </w:rPr>
        <w:t>, ki je</w:t>
      </w:r>
      <w:r w:rsidR="00967EC8" w:rsidRPr="007C3F6D">
        <w:rPr>
          <w:rFonts w:ascii="Arial" w:hAnsi="Arial" w:cs="Arial"/>
          <w:color w:val="auto"/>
        </w:rPr>
        <w:t xml:space="preserve"> javno naročilo </w:t>
      </w:r>
      <w:r w:rsidR="000409C2" w:rsidRPr="007C3F6D">
        <w:rPr>
          <w:rFonts w:ascii="Arial" w:hAnsi="Arial" w:cs="Arial"/>
          <w:color w:val="auto"/>
        </w:rPr>
        <w:t>gradnje</w:t>
      </w:r>
      <w:r w:rsidR="00967EC8" w:rsidRPr="007C3F6D">
        <w:rPr>
          <w:rFonts w:ascii="Arial" w:hAnsi="Arial" w:cs="Arial"/>
          <w:color w:val="auto"/>
        </w:rPr>
        <w:t>.</w:t>
      </w:r>
      <w:r w:rsidR="00EC7B62" w:rsidRPr="007C3F6D">
        <w:rPr>
          <w:rFonts w:ascii="Arial" w:hAnsi="Arial" w:cs="Arial"/>
          <w:color w:val="auto"/>
          <w:kern w:val="3"/>
          <w:lang w:eastAsia="zh-CN"/>
        </w:rPr>
        <w:t xml:space="preserve"> </w:t>
      </w:r>
      <w:r w:rsidRPr="007C3F6D">
        <w:rPr>
          <w:rFonts w:ascii="Arial" w:hAnsi="Arial" w:cs="Arial"/>
          <w:color w:val="auto"/>
          <w:kern w:val="3"/>
          <w:lang w:eastAsia="zh-CN"/>
        </w:rPr>
        <w:t>Zainteresirani ponudniki, ki izpolnjujejo vse naročnikove pogoje, pri njih niso prisotni razlogi za izključitev ponudbe ter izpolnjujejo vse tehnične zahteve naročnika lahko oddajo svojo ponudbo v skladu z navodili, podanimi v tej dokumentaciji.</w:t>
      </w:r>
    </w:p>
    <w:p w14:paraId="0E26BB73" w14:textId="77777777" w:rsidR="004F7BE6" w:rsidRPr="007C3F6D" w:rsidRDefault="004F7BE6" w:rsidP="007C3F6D">
      <w:pPr>
        <w:spacing w:after="0"/>
        <w:jc w:val="both"/>
        <w:rPr>
          <w:rFonts w:ascii="Arial" w:hAnsi="Arial" w:cs="Arial"/>
          <w:color w:val="auto"/>
          <w:kern w:val="3"/>
          <w:lang w:eastAsia="zh-CN"/>
        </w:rPr>
      </w:pPr>
    </w:p>
    <w:p w14:paraId="7EF1ECA3" w14:textId="77777777" w:rsidR="00320DAF" w:rsidRPr="007C3F6D" w:rsidRDefault="004F7BE6" w:rsidP="007C3F6D">
      <w:pPr>
        <w:spacing w:after="0"/>
        <w:jc w:val="both"/>
        <w:rPr>
          <w:rFonts w:ascii="Arial" w:hAnsi="Arial" w:cs="Arial"/>
          <w:color w:val="auto"/>
          <w:kern w:val="3"/>
          <w:lang w:eastAsia="zh-CN"/>
        </w:rPr>
      </w:pPr>
      <w:r w:rsidRPr="007C3F6D">
        <w:rPr>
          <w:rFonts w:ascii="Arial" w:hAnsi="Arial" w:cs="Arial"/>
          <w:color w:val="auto"/>
          <w:kern w:val="3"/>
          <w:lang w:eastAsia="zh-CN"/>
        </w:rPr>
        <w:t>Naložbo sofinancirata republika Slovenija in Evropska unija iz Evropskega sklada za regionalni razvoj in sicer z mehanizmom celostnih teritorialnih naložb.</w:t>
      </w:r>
    </w:p>
    <w:p w14:paraId="22101C75" w14:textId="77777777" w:rsidR="00131729" w:rsidRPr="007C3F6D" w:rsidRDefault="00131729" w:rsidP="007C3F6D">
      <w:pPr>
        <w:spacing w:after="0"/>
        <w:jc w:val="both"/>
        <w:rPr>
          <w:rFonts w:ascii="Arial" w:hAnsi="Arial" w:cs="Arial"/>
          <w:color w:val="auto"/>
          <w:kern w:val="3"/>
          <w:lang w:eastAsia="zh-CN"/>
        </w:rPr>
      </w:pPr>
    </w:p>
    <w:p w14:paraId="5F207611" w14:textId="77777777" w:rsidR="00131729" w:rsidRPr="007C3F6D" w:rsidRDefault="00131729" w:rsidP="007C3F6D">
      <w:pPr>
        <w:pStyle w:val="Naslov2"/>
      </w:pPr>
      <w:bookmarkStart w:id="2" w:name="_Toc534265169"/>
      <w:r w:rsidRPr="007C3F6D">
        <w:t>Variantne ponudbe</w:t>
      </w:r>
      <w:bookmarkEnd w:id="2"/>
    </w:p>
    <w:p w14:paraId="7B5E418A"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Naročnik ne dovoljuje variantnih ponudb, kakor je to opredeljeno v 72. členu ZJN-3.</w:t>
      </w:r>
    </w:p>
    <w:p w14:paraId="6A054364" w14:textId="77777777" w:rsidR="00574025" w:rsidRPr="007C3F6D" w:rsidRDefault="00574025" w:rsidP="007C3F6D">
      <w:pPr>
        <w:spacing w:after="0"/>
        <w:jc w:val="both"/>
        <w:rPr>
          <w:rFonts w:ascii="Arial" w:hAnsi="Arial" w:cs="Arial"/>
          <w:color w:val="auto"/>
          <w:lang w:eastAsia="zh-CN"/>
        </w:rPr>
      </w:pPr>
    </w:p>
    <w:p w14:paraId="66F741B2" w14:textId="77777777" w:rsidR="000E2000" w:rsidRPr="007C3F6D" w:rsidRDefault="000E2000" w:rsidP="007C3F6D">
      <w:pPr>
        <w:pStyle w:val="Naslov1"/>
        <w:framePr w:wrap="auto" w:y="174"/>
        <w:spacing w:before="0" w:after="0" w:line="276" w:lineRule="auto"/>
      </w:pPr>
      <w:bookmarkStart w:id="3" w:name="_Toc534265170"/>
      <w:r w:rsidRPr="007C3F6D">
        <w:t>POSTOPEK ODDAJE JAVNEGA NAROČILA</w:t>
      </w:r>
      <w:bookmarkEnd w:id="3"/>
    </w:p>
    <w:p w14:paraId="36A038DC" w14:textId="77777777" w:rsidR="007B09B1" w:rsidRPr="007C3F6D" w:rsidRDefault="007B09B1" w:rsidP="007C3F6D">
      <w:pPr>
        <w:spacing w:after="0"/>
        <w:jc w:val="both"/>
        <w:rPr>
          <w:rFonts w:ascii="Arial" w:hAnsi="Arial" w:cs="Arial"/>
          <w:color w:val="auto"/>
          <w:lang w:eastAsia="zh-CN"/>
        </w:rPr>
      </w:pPr>
    </w:p>
    <w:p w14:paraId="3BB218AE" w14:textId="77777777" w:rsidR="00131729" w:rsidRPr="007C3F6D" w:rsidRDefault="00131729" w:rsidP="007C3F6D">
      <w:pPr>
        <w:spacing w:after="0"/>
        <w:rPr>
          <w:rFonts w:ascii="Arial" w:hAnsi="Arial" w:cs="Arial"/>
          <w:color w:val="auto"/>
          <w:lang w:eastAsia="zh-CN"/>
        </w:rPr>
      </w:pPr>
    </w:p>
    <w:p w14:paraId="3A698D00" w14:textId="79121295" w:rsidR="007B09B1" w:rsidRPr="007C3F6D" w:rsidRDefault="00C9183C" w:rsidP="007C3F6D">
      <w:pPr>
        <w:spacing w:after="0"/>
        <w:jc w:val="both"/>
        <w:rPr>
          <w:rFonts w:ascii="Arial" w:hAnsi="Arial" w:cs="Arial"/>
          <w:color w:val="auto"/>
          <w:lang w:eastAsia="zh-CN"/>
        </w:rPr>
      </w:pPr>
      <w:r w:rsidRPr="007C3F6D">
        <w:rPr>
          <w:rFonts w:ascii="Arial" w:hAnsi="Arial" w:cs="Arial"/>
          <w:color w:val="auto"/>
          <w:lang w:eastAsia="zh-CN"/>
        </w:rPr>
        <w:t>Predmetno javno naročilo se izvaja po odprtem postopku na podlagi 40. člena ZJN-3</w:t>
      </w:r>
      <w:r w:rsidR="000931C2" w:rsidRPr="007C3F6D">
        <w:rPr>
          <w:rFonts w:ascii="Arial" w:hAnsi="Arial" w:cs="Arial"/>
          <w:color w:val="auto"/>
          <w:lang w:eastAsia="zh-CN"/>
        </w:rPr>
        <w:t>.</w:t>
      </w:r>
    </w:p>
    <w:p w14:paraId="7E52FEE8" w14:textId="77777777" w:rsidR="00790FAB" w:rsidRPr="007C3F6D" w:rsidRDefault="00790FAB" w:rsidP="007C3F6D">
      <w:pPr>
        <w:pStyle w:val="Naslov1"/>
        <w:framePr w:wrap="auto" w:hAnchor="page" w:x="1411" w:y="249"/>
        <w:spacing w:before="0" w:after="0" w:line="276" w:lineRule="auto"/>
      </w:pPr>
      <w:bookmarkStart w:id="4" w:name="_Toc534265171"/>
      <w:r w:rsidRPr="007C3F6D">
        <w:t>PRAVNA PODLAGA ZA IZVEDBO POSTOPKA JAVNEGA NAROČANJA</w:t>
      </w:r>
      <w:bookmarkEnd w:id="4"/>
    </w:p>
    <w:p w14:paraId="5109F62D" w14:textId="77777777" w:rsidR="00574025" w:rsidRPr="007C3F6D" w:rsidRDefault="00574025" w:rsidP="007C3F6D">
      <w:pPr>
        <w:spacing w:after="0"/>
        <w:jc w:val="both"/>
        <w:rPr>
          <w:rFonts w:ascii="Arial" w:hAnsi="Arial" w:cs="Arial"/>
          <w:color w:val="auto"/>
          <w:lang w:eastAsia="zh-CN"/>
        </w:rPr>
      </w:pPr>
    </w:p>
    <w:p w14:paraId="06360BC5" w14:textId="77777777" w:rsidR="00131729" w:rsidRPr="007C3F6D" w:rsidRDefault="00131729" w:rsidP="007C3F6D">
      <w:pPr>
        <w:spacing w:after="0"/>
        <w:rPr>
          <w:rFonts w:ascii="Arial" w:hAnsi="Arial" w:cs="Arial"/>
          <w:color w:val="auto"/>
          <w:lang w:eastAsia="zh-CN"/>
        </w:rPr>
      </w:pPr>
    </w:p>
    <w:p w14:paraId="303E2546" w14:textId="77777777" w:rsidR="00CC6270" w:rsidRPr="007C3F6D" w:rsidRDefault="00CC6270" w:rsidP="007C3F6D">
      <w:pPr>
        <w:spacing w:after="0"/>
        <w:jc w:val="both"/>
        <w:rPr>
          <w:rFonts w:ascii="Arial" w:hAnsi="Arial" w:cs="Arial"/>
          <w:color w:val="auto"/>
          <w:lang w:eastAsia="zh-CN"/>
        </w:rPr>
      </w:pPr>
    </w:p>
    <w:p w14:paraId="740E9685" w14:textId="77777777" w:rsidR="00C9183C" w:rsidRPr="007C3F6D" w:rsidRDefault="00C9183C" w:rsidP="007C3F6D">
      <w:pPr>
        <w:spacing w:after="0"/>
        <w:jc w:val="both"/>
        <w:rPr>
          <w:rFonts w:ascii="Arial" w:hAnsi="Arial" w:cs="Arial"/>
          <w:color w:val="auto"/>
          <w:lang w:eastAsia="zh-CN"/>
        </w:rPr>
      </w:pPr>
      <w:r w:rsidRPr="007C3F6D">
        <w:rPr>
          <w:rFonts w:ascii="Arial" w:hAnsi="Arial" w:cs="Arial"/>
          <w:color w:val="auto"/>
          <w:lang w:eastAsia="zh-CN"/>
        </w:rPr>
        <w:t>Pri oddaji javnega naročila se bodo uporabljala določila naslednjih predpisov in drugih dokumentov:</w:t>
      </w:r>
    </w:p>
    <w:p w14:paraId="40CC57F3" w14:textId="6D1F5CB2"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Zakon o javnem naročanju (ZJN-3, Uradni list RS, št. 91/15</w:t>
      </w:r>
      <w:r w:rsidR="00CC6270" w:rsidRPr="007C3F6D">
        <w:rPr>
          <w:rFonts w:ascii="Arial" w:hAnsi="Arial" w:cs="Arial"/>
          <w:color w:val="auto"/>
          <w:lang w:eastAsia="zh-CN"/>
        </w:rPr>
        <w:t xml:space="preserve"> in 14/18</w:t>
      </w:r>
      <w:r w:rsidRPr="007C3F6D">
        <w:rPr>
          <w:rFonts w:ascii="Arial" w:hAnsi="Arial" w:cs="Arial"/>
          <w:color w:val="auto"/>
          <w:lang w:eastAsia="zh-CN"/>
        </w:rPr>
        <w:t>);</w:t>
      </w:r>
    </w:p>
    <w:p w14:paraId="7A56CFC1"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Zakon o pravnem varstvu v postopkih javnega naročanja (ZPVPJN, Uradni list RS, št. 43/2011, 63/2013 in 60/17);</w:t>
      </w:r>
    </w:p>
    <w:p w14:paraId="6F6D0E14" w14:textId="77777777" w:rsidR="00F1716A" w:rsidRPr="007C3F6D" w:rsidRDefault="00F1716A" w:rsidP="007C3F6D">
      <w:pPr>
        <w:numPr>
          <w:ilvl w:val="0"/>
          <w:numId w:val="7"/>
        </w:numPr>
        <w:spacing w:after="0"/>
        <w:rPr>
          <w:rFonts w:ascii="Arial" w:hAnsi="Arial" w:cs="Arial"/>
          <w:lang w:eastAsia="zh-CN"/>
        </w:rPr>
      </w:pPr>
      <w:r w:rsidRPr="007C3F6D">
        <w:rPr>
          <w:rFonts w:ascii="Arial" w:hAnsi="Arial" w:cs="Arial"/>
          <w:lang w:eastAsia="zh-CN"/>
        </w:rPr>
        <w:t xml:space="preserve">Gradbeni zakon (GZ, Uradni list RS, št. 61/17 in 72/17 – </w:t>
      </w:r>
      <w:proofErr w:type="spellStart"/>
      <w:r w:rsidRPr="007C3F6D">
        <w:rPr>
          <w:rFonts w:ascii="Arial" w:hAnsi="Arial" w:cs="Arial"/>
          <w:lang w:eastAsia="zh-CN"/>
        </w:rPr>
        <w:t>popr</w:t>
      </w:r>
      <w:proofErr w:type="spellEnd"/>
      <w:r w:rsidRPr="007C3F6D">
        <w:rPr>
          <w:rFonts w:ascii="Arial" w:hAnsi="Arial" w:cs="Arial"/>
          <w:lang w:eastAsia="zh-CN"/>
        </w:rPr>
        <w:t>.);</w:t>
      </w:r>
    </w:p>
    <w:p w14:paraId="45C215EB"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Zakon o arhitekturni in inženirski dejavnosti (ZAID, Uradni list RS, št. 61);</w:t>
      </w:r>
    </w:p>
    <w:p w14:paraId="41CFAD91" w14:textId="77777777" w:rsidR="00F1716A" w:rsidRPr="007C3F6D" w:rsidRDefault="00F1716A" w:rsidP="007C3F6D">
      <w:pPr>
        <w:pStyle w:val="Odstavekseznama"/>
        <w:numPr>
          <w:ilvl w:val="0"/>
          <w:numId w:val="7"/>
        </w:numPr>
        <w:spacing w:after="0"/>
        <w:ind w:left="714" w:hanging="357"/>
        <w:jc w:val="both"/>
        <w:rPr>
          <w:rFonts w:ascii="Arial" w:hAnsi="Arial" w:cs="Arial"/>
          <w:color w:val="auto"/>
          <w:lang w:eastAsia="zh-CN"/>
        </w:rPr>
      </w:pPr>
      <w:r w:rsidRPr="007C3F6D">
        <w:rPr>
          <w:rFonts w:ascii="Arial" w:hAnsi="Arial" w:cs="Arial"/>
          <w:color w:val="auto"/>
          <w:lang w:eastAsia="zh-CN"/>
        </w:rPr>
        <w:t>Uredba o zelenem javnem naročanju (Uradni list RS, št. 51/17);</w:t>
      </w:r>
    </w:p>
    <w:p w14:paraId="57425B4E"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 xml:space="preserve">Obligacijski zakonik (OZ, Uradni list RS, št. 83/2001, 32/2004-OROZ195, 28/2006 </w:t>
      </w:r>
      <w:proofErr w:type="spellStart"/>
      <w:r w:rsidRPr="007C3F6D">
        <w:rPr>
          <w:rFonts w:ascii="Arial" w:hAnsi="Arial" w:cs="Arial"/>
          <w:color w:val="auto"/>
          <w:lang w:eastAsia="zh-CN"/>
        </w:rPr>
        <w:t>Odl</w:t>
      </w:r>
      <w:proofErr w:type="spellEnd"/>
      <w:r w:rsidRPr="007C3F6D">
        <w:rPr>
          <w:rFonts w:ascii="Arial" w:hAnsi="Arial" w:cs="Arial"/>
          <w:color w:val="auto"/>
          <w:lang w:eastAsia="zh-CN"/>
        </w:rPr>
        <w:t>. US: U-I-300/04-25);</w:t>
      </w:r>
    </w:p>
    <w:p w14:paraId="27B5B20E"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Posebne gradbene uzance (PGU, Uradni list SFRJ št. 18-247/1977);</w:t>
      </w:r>
    </w:p>
    <w:p w14:paraId="007C7A16"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 xml:space="preserve">Zakon o javnih financah (Uradni list RS, št. 11/11–uradno prečiščeno besedilo, 14/13 – </w:t>
      </w:r>
      <w:proofErr w:type="spellStart"/>
      <w:r w:rsidRPr="007C3F6D">
        <w:rPr>
          <w:rFonts w:ascii="Arial" w:hAnsi="Arial" w:cs="Arial"/>
          <w:color w:val="auto"/>
          <w:lang w:eastAsia="zh-CN"/>
        </w:rPr>
        <w:t>popr</w:t>
      </w:r>
      <w:proofErr w:type="spellEnd"/>
      <w:r w:rsidRPr="007C3F6D">
        <w:rPr>
          <w:rFonts w:ascii="Arial" w:hAnsi="Arial" w:cs="Arial"/>
          <w:color w:val="auto"/>
          <w:lang w:eastAsia="zh-CN"/>
        </w:rPr>
        <w:t xml:space="preserve">., 101/13, 55/15 – </w:t>
      </w:r>
      <w:proofErr w:type="spellStart"/>
      <w:r w:rsidRPr="007C3F6D">
        <w:rPr>
          <w:rFonts w:ascii="Arial" w:hAnsi="Arial" w:cs="Arial"/>
          <w:color w:val="auto"/>
          <w:lang w:eastAsia="zh-CN"/>
        </w:rPr>
        <w:t>ZFisP</w:t>
      </w:r>
      <w:proofErr w:type="spellEnd"/>
      <w:r w:rsidRPr="007C3F6D">
        <w:rPr>
          <w:rFonts w:ascii="Arial" w:hAnsi="Arial" w:cs="Arial"/>
          <w:color w:val="auto"/>
          <w:lang w:eastAsia="zh-CN"/>
        </w:rPr>
        <w:t>, 96/15 – ZIPRS1617 in 13/18);</w:t>
      </w:r>
    </w:p>
    <w:p w14:paraId="42645DE8"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Zakon o davku na dodano vrednost (Uradni list RS, št. 13/11–uradno prečiščeno besedilo, 18/11, 78/11, 38/12, 83/12, 86/14 in 90/15);</w:t>
      </w:r>
    </w:p>
    <w:p w14:paraId="1F7364CD"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Zakon o pravdnem postopku (ZPP-UPB3, Uradni list RS</w:t>
      </w:r>
      <w:r w:rsidRPr="007C3F6D" w:rsidDel="005835BA">
        <w:rPr>
          <w:rFonts w:ascii="Arial" w:hAnsi="Arial" w:cs="Arial"/>
          <w:color w:val="auto"/>
          <w:lang w:eastAsia="zh-CN"/>
        </w:rPr>
        <w:t xml:space="preserve"> </w:t>
      </w:r>
      <w:r w:rsidRPr="007C3F6D">
        <w:rPr>
          <w:rFonts w:ascii="Arial" w:hAnsi="Arial" w:cs="Arial"/>
          <w:color w:val="auto"/>
          <w:lang w:eastAsia="zh-CN"/>
        </w:rPr>
        <w:t>št. 73/2007 in ostale spremembe);</w:t>
      </w:r>
    </w:p>
    <w:p w14:paraId="28EED169"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Zakon o integriteti in preprečevanju korupcije (ZIntPK-UPB2, Uradni list RS</w:t>
      </w:r>
      <w:r w:rsidRPr="007C3F6D" w:rsidDel="005835BA">
        <w:rPr>
          <w:rFonts w:ascii="Arial" w:hAnsi="Arial" w:cs="Arial"/>
          <w:color w:val="auto"/>
          <w:lang w:eastAsia="zh-CN"/>
        </w:rPr>
        <w:t xml:space="preserve"> </w:t>
      </w:r>
      <w:r w:rsidRPr="007C3F6D">
        <w:rPr>
          <w:rFonts w:ascii="Arial" w:hAnsi="Arial" w:cs="Arial"/>
          <w:color w:val="auto"/>
          <w:lang w:eastAsia="zh-CN"/>
        </w:rPr>
        <w:t>št. 69/2011);</w:t>
      </w:r>
    </w:p>
    <w:p w14:paraId="6CE460D0" w14:textId="6394725C" w:rsidR="00F1716A" w:rsidRPr="007C3F6D" w:rsidRDefault="00F1716A" w:rsidP="007C3F6D">
      <w:pPr>
        <w:pStyle w:val="Odstavekseznama"/>
        <w:numPr>
          <w:ilvl w:val="0"/>
          <w:numId w:val="7"/>
        </w:numPr>
        <w:spacing w:after="0"/>
        <w:ind w:right="-144"/>
        <w:jc w:val="both"/>
        <w:rPr>
          <w:rFonts w:ascii="Arial" w:hAnsi="Arial" w:cs="Arial"/>
          <w:color w:val="auto"/>
          <w:lang w:eastAsia="zh-CN"/>
        </w:rPr>
      </w:pPr>
      <w:r w:rsidRPr="007C3F6D">
        <w:rPr>
          <w:rFonts w:ascii="Arial" w:hAnsi="Arial" w:cs="Arial"/>
          <w:color w:val="auto"/>
          <w:lang w:eastAsia="zh-CN"/>
        </w:rPr>
        <w:lastRenderedPageBreak/>
        <w:t>Kazenski zakonik (Uradni list RS, št. 50/12 – uradno prečiščeno besedilo in 54/15; v nadaljnjem besedilu: KZ-1);</w:t>
      </w:r>
    </w:p>
    <w:p w14:paraId="10630A32"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Zakon o delovnih razmerjih (ZDR-1, Uradni list RS št. 21/13);</w:t>
      </w:r>
    </w:p>
    <w:p w14:paraId="428AD2BE" w14:textId="77777777" w:rsidR="00F1716A" w:rsidRPr="007C3F6D" w:rsidRDefault="00F1716A"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podzakonski predpisi, sprejeti na podlagi Gradbenega zakona in Zakona o arhitekturni in inženirski dejavnosti;</w:t>
      </w:r>
    </w:p>
    <w:p w14:paraId="7BC089D8" w14:textId="77777777" w:rsidR="00C9183C" w:rsidRPr="007C3F6D" w:rsidRDefault="00C9183C"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Uredba o zagotavljanju varnosti in zdravja pri delu na začasnih in premičnih gradbiščih (Uradni list RS, št. 83/05 in 43/11 – ZVZD-1);</w:t>
      </w:r>
    </w:p>
    <w:p w14:paraId="24752ADE" w14:textId="77777777" w:rsidR="00C9183C" w:rsidRPr="007C3F6D" w:rsidRDefault="00C9183C"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Pogoji gradbenih pogodb za gradbena in inženirska dela, ki jih načrtuje naročnik (RDEČA knjiga), prva izdaja, 1999;</w:t>
      </w:r>
    </w:p>
    <w:p w14:paraId="3DFA42D1" w14:textId="77777777" w:rsidR="00C9183C" w:rsidRPr="007C3F6D" w:rsidRDefault="00C9183C" w:rsidP="007C3F6D">
      <w:pPr>
        <w:pStyle w:val="Odstavekseznama"/>
        <w:numPr>
          <w:ilvl w:val="0"/>
          <w:numId w:val="7"/>
        </w:numPr>
        <w:spacing w:after="0"/>
        <w:rPr>
          <w:rFonts w:ascii="Arial" w:hAnsi="Arial" w:cs="Arial"/>
          <w:color w:val="auto"/>
          <w:lang w:eastAsia="zh-CN"/>
        </w:rPr>
      </w:pPr>
      <w:r w:rsidRPr="007C3F6D">
        <w:rPr>
          <w:rFonts w:ascii="Arial" w:hAnsi="Arial" w:cs="Arial"/>
          <w:color w:val="auto"/>
          <w:lang w:eastAsia="zh-CN"/>
        </w:rPr>
        <w:t>Naročnik/svetovalec, Vzorec pogodbe za storitve (BELA knjiga), peta izdaja, 2017;</w:t>
      </w:r>
    </w:p>
    <w:p w14:paraId="6E68A1B1" w14:textId="77777777" w:rsidR="004F7BE6" w:rsidRPr="007C3F6D" w:rsidRDefault="004F7BE6"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Uredba (EU) št. 1303/2013 Evropskega parlamenta in Sveta, Uredbo (EU) št. 1301/2013 Evropskega parlamenta in Sveta;</w:t>
      </w:r>
    </w:p>
    <w:p w14:paraId="3F0FE2FC" w14:textId="77777777" w:rsidR="004F7BE6" w:rsidRPr="007C3F6D" w:rsidRDefault="004F7BE6"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 xml:space="preserve">Uredba o porabi sredstev evropske kohezijske politike v Republiki Sloveniji v programskem obdobju 2014–2020 za cilj naložbe za rast in delovna mesta; </w:t>
      </w:r>
    </w:p>
    <w:p w14:paraId="5F83B5BC" w14:textId="77777777" w:rsidR="004F7BE6" w:rsidRPr="007C3F6D" w:rsidRDefault="004F7BE6" w:rsidP="007C3F6D">
      <w:pPr>
        <w:pStyle w:val="Odstavekseznama"/>
        <w:numPr>
          <w:ilvl w:val="0"/>
          <w:numId w:val="7"/>
        </w:numPr>
        <w:spacing w:after="0"/>
        <w:jc w:val="both"/>
        <w:rPr>
          <w:rFonts w:ascii="Arial" w:hAnsi="Arial" w:cs="Arial"/>
          <w:color w:val="auto"/>
          <w:lang w:eastAsia="zh-CN"/>
        </w:rPr>
      </w:pPr>
      <w:r w:rsidRPr="007C3F6D">
        <w:rPr>
          <w:rFonts w:ascii="Arial" w:hAnsi="Arial" w:cs="Arial"/>
          <w:color w:val="auto"/>
          <w:lang w:eastAsia="zh-CN"/>
        </w:rPr>
        <w:t>Navodila organa upravljanja na področju komuniciranja vsebin evropske kohezijske politike v programskem obdobju 2014–2020 izpolnjevati določila;</w:t>
      </w:r>
    </w:p>
    <w:p w14:paraId="5ADFE57B" w14:textId="77777777" w:rsidR="00131729" w:rsidRPr="007C3F6D" w:rsidRDefault="00C9204A" w:rsidP="007C3F6D">
      <w:pPr>
        <w:numPr>
          <w:ilvl w:val="0"/>
          <w:numId w:val="7"/>
        </w:numPr>
        <w:suppressAutoHyphens/>
        <w:spacing w:after="0"/>
        <w:ind w:right="6"/>
        <w:jc w:val="both"/>
        <w:rPr>
          <w:rFonts w:ascii="Arial" w:hAnsi="Arial" w:cs="Arial"/>
          <w:color w:val="auto"/>
          <w:lang w:eastAsia="zh-CN"/>
        </w:rPr>
      </w:pPr>
      <w:r w:rsidRPr="007C3F6D">
        <w:rPr>
          <w:rFonts w:ascii="Arial" w:hAnsi="Arial" w:cs="Arial"/>
          <w:color w:val="auto"/>
        </w:rPr>
        <w:t>d</w:t>
      </w:r>
      <w:r w:rsidR="001F6757" w:rsidRPr="007C3F6D">
        <w:rPr>
          <w:rFonts w:ascii="Arial" w:hAnsi="Arial" w:cs="Arial"/>
          <w:color w:val="auto"/>
        </w:rPr>
        <w:t>rug</w:t>
      </w:r>
      <w:r w:rsidR="00FC2C5A" w:rsidRPr="007C3F6D">
        <w:rPr>
          <w:rFonts w:ascii="Arial" w:hAnsi="Arial" w:cs="Arial"/>
          <w:color w:val="auto"/>
        </w:rPr>
        <w:t xml:space="preserve">i </w:t>
      </w:r>
      <w:r w:rsidR="001F6757" w:rsidRPr="007C3F6D">
        <w:rPr>
          <w:rFonts w:ascii="Arial" w:hAnsi="Arial" w:cs="Arial"/>
          <w:color w:val="auto"/>
        </w:rPr>
        <w:t>predpis</w:t>
      </w:r>
      <w:r w:rsidR="00FC2C5A" w:rsidRPr="007C3F6D">
        <w:rPr>
          <w:rFonts w:ascii="Arial" w:hAnsi="Arial" w:cs="Arial"/>
          <w:color w:val="auto"/>
        </w:rPr>
        <w:t>i,</w:t>
      </w:r>
      <w:r w:rsidR="001F6757" w:rsidRPr="007C3F6D">
        <w:rPr>
          <w:rFonts w:ascii="Arial" w:hAnsi="Arial" w:cs="Arial"/>
          <w:color w:val="auto"/>
        </w:rPr>
        <w:t xml:space="preserve"> ki urejajo področje, ki predmet javnega naročila.</w:t>
      </w:r>
    </w:p>
    <w:p w14:paraId="5A738702" w14:textId="77777777" w:rsidR="00773A51" w:rsidRPr="007C3F6D" w:rsidRDefault="00773A51" w:rsidP="007C3F6D">
      <w:pPr>
        <w:spacing w:after="0"/>
        <w:jc w:val="both"/>
        <w:rPr>
          <w:rFonts w:ascii="Arial" w:hAnsi="Arial" w:cs="Arial"/>
          <w:color w:val="auto"/>
          <w:lang w:eastAsia="zh-CN"/>
        </w:rPr>
      </w:pPr>
    </w:p>
    <w:p w14:paraId="1D0F4413" w14:textId="48619D22"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Postopek se v celoti izvaja v skladu z veljavno zakonodajo. Ponudnik mora glede na predmet javnega naročila izpolnjevati in upoštevati tudi vse določbe, ki jih glede na predmet javnega naročila predpisuje veljavna zakonodaja.</w:t>
      </w:r>
    </w:p>
    <w:p w14:paraId="63D605C1" w14:textId="24A7A63D" w:rsidR="002E5778" w:rsidRPr="007C3F6D" w:rsidRDefault="002E5778" w:rsidP="007C3F6D">
      <w:pPr>
        <w:spacing w:after="0"/>
        <w:jc w:val="both"/>
        <w:rPr>
          <w:rFonts w:ascii="Arial" w:hAnsi="Arial" w:cs="Arial"/>
          <w:color w:val="auto"/>
          <w:lang w:eastAsia="zh-CN"/>
        </w:rPr>
      </w:pPr>
    </w:p>
    <w:p w14:paraId="4EA145EE" w14:textId="127BD872" w:rsidR="002E5778" w:rsidRPr="007C3F6D" w:rsidRDefault="002E5778" w:rsidP="007C3F6D">
      <w:pPr>
        <w:spacing w:after="0"/>
        <w:jc w:val="both"/>
        <w:rPr>
          <w:rFonts w:ascii="Arial" w:hAnsi="Arial" w:cs="Arial"/>
          <w:color w:val="auto"/>
          <w:lang w:eastAsia="zh-CN"/>
        </w:rPr>
      </w:pPr>
      <w:r w:rsidRPr="007C3F6D">
        <w:rPr>
          <w:rFonts w:ascii="Arial" w:hAnsi="Arial" w:cs="Arial"/>
          <w:color w:val="auto"/>
          <w:lang w:eastAsia="zh-CN"/>
        </w:rPr>
        <w:t>Dne 1.6.2018 je začela veljati nova gradbena zakonodaja, ki na novo ureja pogoje za opravljanje gradbene dejavnosti ter pogoje za vpis strokovnega kadra v imeni pristojnih zbornic. Naročnik od izbranega izvajalca zahteva, da se na spremembe pravočasno prilagodi, sicer bo naročnik uveljavil ustrezne pogodbene sankcije, ki so navedene v gradbeni pogodbi.</w:t>
      </w:r>
    </w:p>
    <w:p w14:paraId="6DB35967" w14:textId="77777777" w:rsidR="00574025" w:rsidRPr="007C3F6D" w:rsidRDefault="00574025" w:rsidP="007C3F6D">
      <w:pPr>
        <w:spacing w:after="0"/>
        <w:jc w:val="both"/>
        <w:rPr>
          <w:rFonts w:ascii="Arial" w:hAnsi="Arial" w:cs="Arial"/>
          <w:color w:val="auto"/>
          <w:lang w:eastAsia="zh-CN"/>
        </w:rPr>
      </w:pPr>
    </w:p>
    <w:p w14:paraId="1479AFB8" w14:textId="77777777" w:rsidR="000E2000" w:rsidRPr="007C3F6D" w:rsidRDefault="000E2000" w:rsidP="007C3F6D">
      <w:pPr>
        <w:pStyle w:val="Naslov1"/>
        <w:framePr w:wrap="auto" w:hAnchor="page" w:x="1441" w:y="172"/>
        <w:spacing w:before="0" w:after="0" w:line="276" w:lineRule="auto"/>
      </w:pPr>
      <w:bookmarkStart w:id="5" w:name="_Toc534265172"/>
      <w:r w:rsidRPr="007C3F6D">
        <w:t>PONUDNIKI, KI LAHKO SODELUJEJO V JAVNEM NAROČILU</w:t>
      </w:r>
      <w:bookmarkEnd w:id="5"/>
    </w:p>
    <w:p w14:paraId="1B56DD85" w14:textId="77777777" w:rsidR="00131729" w:rsidRPr="007C3F6D" w:rsidRDefault="00131729" w:rsidP="007C3F6D">
      <w:pPr>
        <w:spacing w:after="0"/>
        <w:rPr>
          <w:rFonts w:ascii="Arial" w:hAnsi="Arial" w:cs="Arial"/>
          <w:color w:val="auto"/>
          <w:lang w:eastAsia="zh-CN"/>
        </w:rPr>
      </w:pPr>
    </w:p>
    <w:p w14:paraId="6E7CE937" w14:textId="77777777" w:rsidR="00790FAB" w:rsidRPr="007C3F6D" w:rsidRDefault="00790FAB" w:rsidP="007C3F6D">
      <w:pPr>
        <w:spacing w:after="0"/>
        <w:rPr>
          <w:rFonts w:ascii="Arial" w:hAnsi="Arial" w:cs="Arial"/>
          <w:color w:val="auto"/>
          <w:lang w:eastAsia="zh-CN"/>
        </w:rPr>
      </w:pPr>
    </w:p>
    <w:p w14:paraId="490BE222" w14:textId="77777777" w:rsidR="00EC7B62" w:rsidRPr="007C3F6D" w:rsidRDefault="00131729" w:rsidP="007C3F6D">
      <w:pPr>
        <w:pStyle w:val="Naslov2"/>
      </w:pPr>
      <w:bookmarkStart w:id="6" w:name="_Toc534265173"/>
      <w:r w:rsidRPr="007C3F6D">
        <w:t>Pojem ponudnika in gospodarskega subjekta</w:t>
      </w:r>
      <w:bookmarkEnd w:id="6"/>
    </w:p>
    <w:p w14:paraId="67EF15A1" w14:textId="7CB841BA" w:rsidR="00C9204A" w:rsidRPr="007C3F6D" w:rsidRDefault="00C9204A" w:rsidP="007C3F6D">
      <w:pPr>
        <w:spacing w:after="0"/>
        <w:jc w:val="both"/>
        <w:rPr>
          <w:rFonts w:ascii="Arial" w:hAnsi="Arial" w:cs="Arial"/>
          <w:lang w:eastAsia="zh-CN"/>
        </w:rPr>
      </w:pPr>
      <w:r w:rsidRPr="007C3F6D">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43BE7342" w14:textId="7C587A06" w:rsidR="002E5778" w:rsidRPr="007C3F6D" w:rsidRDefault="002E5778" w:rsidP="007C3F6D">
      <w:pPr>
        <w:spacing w:after="0"/>
        <w:jc w:val="both"/>
        <w:rPr>
          <w:rFonts w:ascii="Arial" w:hAnsi="Arial" w:cs="Arial"/>
          <w:lang w:eastAsia="zh-CN"/>
        </w:rPr>
      </w:pPr>
    </w:p>
    <w:p w14:paraId="694E2A38" w14:textId="29EBE540" w:rsidR="002E5778" w:rsidRPr="007C3F6D" w:rsidRDefault="002E5778" w:rsidP="007C3F6D">
      <w:pPr>
        <w:spacing w:after="0"/>
        <w:jc w:val="both"/>
        <w:rPr>
          <w:rFonts w:ascii="Arial" w:hAnsi="Arial" w:cs="Arial"/>
          <w:lang w:eastAsia="zh-CN"/>
        </w:rPr>
      </w:pPr>
      <w:r w:rsidRPr="007C3F6D">
        <w:rPr>
          <w:rFonts w:ascii="Arial" w:hAnsi="Arial" w:cs="Arial"/>
          <w:lang w:eastAsia="zh-CN"/>
        </w:rPr>
        <w:t>ZJN-3 pojem gospodarskega subjekta določa širše, kakor ga je določal ZJN-2, in sicer kot katerokoli fizično ali pravno osebo ali skupino teh oseb. Navedeno pomeni, da lahko kot ponudnik na javnih naročilih nastopa tudi fizična oseba, ki ne deluje kot samostojni podjetnik. Zaradi navedenega dejstva morajo biti vsi strokovni kadri navedeni kot podizvajalci.</w:t>
      </w:r>
    </w:p>
    <w:p w14:paraId="5A1DB52D" w14:textId="77777777" w:rsidR="00131729" w:rsidRPr="007C3F6D" w:rsidRDefault="00131729" w:rsidP="007C3F6D">
      <w:pPr>
        <w:spacing w:after="0"/>
        <w:jc w:val="both"/>
        <w:rPr>
          <w:rFonts w:ascii="Arial" w:hAnsi="Arial" w:cs="Arial"/>
          <w:color w:val="auto"/>
          <w:lang w:eastAsia="zh-CN"/>
        </w:rPr>
      </w:pPr>
    </w:p>
    <w:p w14:paraId="40BC6A92" w14:textId="77777777" w:rsidR="00131729" w:rsidRPr="007C3F6D" w:rsidRDefault="00131729" w:rsidP="007C3F6D">
      <w:pPr>
        <w:pStyle w:val="Naslov2"/>
      </w:pPr>
      <w:bookmarkStart w:id="7" w:name="_Toc534265174"/>
      <w:r w:rsidRPr="007C3F6D">
        <w:lastRenderedPageBreak/>
        <w:t>Skupna ponudba</w:t>
      </w:r>
      <w:bookmarkEnd w:id="7"/>
    </w:p>
    <w:p w14:paraId="17513A1C"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Na podlagi tretjega odstavek 10. člena ZJN-3 lahko v postopku javnega naročanja sodelujejo tudi skupine gospodarskih subjektov, vključno z začasnimi združenji. Skupinam ponudnikov ni treba prevzeti kakršnekoli pravne oblike.</w:t>
      </w:r>
    </w:p>
    <w:p w14:paraId="222EFA33" w14:textId="77777777" w:rsidR="00131729" w:rsidRPr="007C3F6D" w:rsidRDefault="00131729" w:rsidP="007C3F6D">
      <w:pPr>
        <w:spacing w:after="0"/>
        <w:jc w:val="both"/>
        <w:rPr>
          <w:rFonts w:ascii="Arial" w:hAnsi="Arial" w:cs="Arial"/>
          <w:color w:val="auto"/>
          <w:lang w:eastAsia="zh-CN"/>
        </w:rPr>
      </w:pPr>
    </w:p>
    <w:p w14:paraId="7F412893"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Skupina ponudnikov mora predložiti pravni akt o skupnem nastopanju, iz katerega bo nedvoumno razvidno naslednje:</w:t>
      </w:r>
    </w:p>
    <w:p w14:paraId="01BE9C7F" w14:textId="77777777" w:rsidR="00131729" w:rsidRPr="007C3F6D" w:rsidRDefault="00131729" w:rsidP="007C3F6D">
      <w:pPr>
        <w:pStyle w:val="Odstavekseznama"/>
        <w:numPr>
          <w:ilvl w:val="0"/>
          <w:numId w:val="8"/>
        </w:numPr>
        <w:spacing w:after="0"/>
        <w:jc w:val="both"/>
        <w:rPr>
          <w:rFonts w:ascii="Arial" w:hAnsi="Arial" w:cs="Arial"/>
          <w:color w:val="auto"/>
          <w:lang w:eastAsia="zh-CN"/>
        </w:rPr>
      </w:pPr>
      <w:r w:rsidRPr="007C3F6D">
        <w:rPr>
          <w:rFonts w:ascii="Arial" w:hAnsi="Arial" w:cs="Arial"/>
          <w:color w:val="auto"/>
          <w:lang w:eastAsia="zh-CN"/>
        </w:rPr>
        <w:t>imenovanje nosilca posla pri izvedbi javnega naročila,</w:t>
      </w:r>
    </w:p>
    <w:p w14:paraId="088668D1" w14:textId="77777777" w:rsidR="00131729" w:rsidRPr="007C3F6D" w:rsidRDefault="00131729" w:rsidP="007C3F6D">
      <w:pPr>
        <w:pStyle w:val="Odstavekseznama"/>
        <w:numPr>
          <w:ilvl w:val="0"/>
          <w:numId w:val="8"/>
        </w:numPr>
        <w:spacing w:after="0"/>
        <w:jc w:val="both"/>
        <w:rPr>
          <w:rFonts w:ascii="Arial" w:hAnsi="Arial" w:cs="Arial"/>
          <w:color w:val="auto"/>
          <w:lang w:eastAsia="zh-CN"/>
        </w:rPr>
      </w:pPr>
      <w:r w:rsidRPr="007C3F6D">
        <w:rPr>
          <w:rFonts w:ascii="Arial" w:hAnsi="Arial" w:cs="Arial"/>
          <w:color w:val="auto"/>
          <w:lang w:eastAsia="zh-CN"/>
        </w:rPr>
        <w:t xml:space="preserve">pooblastilo nosilcu posla in odgovorni osebi za podpis ponudbe ter podpis </w:t>
      </w:r>
      <w:r w:rsidR="00447968" w:rsidRPr="007C3F6D">
        <w:rPr>
          <w:rFonts w:ascii="Arial" w:hAnsi="Arial" w:cs="Arial"/>
          <w:color w:val="auto"/>
          <w:lang w:eastAsia="zh-CN"/>
        </w:rPr>
        <w:t>pogodbe</w:t>
      </w:r>
      <w:r w:rsidRPr="007C3F6D">
        <w:rPr>
          <w:rFonts w:ascii="Arial" w:hAnsi="Arial" w:cs="Arial"/>
          <w:color w:val="auto"/>
          <w:lang w:eastAsia="zh-CN"/>
        </w:rPr>
        <w:t>,</w:t>
      </w:r>
    </w:p>
    <w:p w14:paraId="276FC1A4" w14:textId="77777777" w:rsidR="00131729" w:rsidRPr="007C3F6D" w:rsidRDefault="00131729" w:rsidP="007C3F6D">
      <w:pPr>
        <w:pStyle w:val="Odstavekseznama"/>
        <w:numPr>
          <w:ilvl w:val="0"/>
          <w:numId w:val="8"/>
        </w:numPr>
        <w:spacing w:after="0"/>
        <w:jc w:val="both"/>
        <w:rPr>
          <w:rFonts w:ascii="Arial" w:hAnsi="Arial" w:cs="Arial"/>
          <w:color w:val="auto"/>
          <w:lang w:eastAsia="zh-CN"/>
        </w:rPr>
      </w:pPr>
      <w:r w:rsidRPr="007C3F6D">
        <w:rPr>
          <w:rFonts w:ascii="Arial" w:hAnsi="Arial" w:cs="Arial"/>
          <w:color w:val="auto"/>
          <w:lang w:eastAsia="zh-CN"/>
        </w:rPr>
        <w:t xml:space="preserve">obseg posla (natančna navedba vrste in obsega </w:t>
      </w:r>
      <w:r w:rsidR="00447968" w:rsidRPr="007C3F6D">
        <w:rPr>
          <w:rFonts w:ascii="Arial" w:hAnsi="Arial" w:cs="Arial"/>
          <w:color w:val="auto"/>
          <w:lang w:eastAsia="zh-CN"/>
        </w:rPr>
        <w:t>del</w:t>
      </w:r>
      <w:r w:rsidRPr="007C3F6D">
        <w:rPr>
          <w:rFonts w:ascii="Arial" w:hAnsi="Arial" w:cs="Arial"/>
          <w:color w:val="auto"/>
          <w:lang w:eastAsia="zh-CN"/>
        </w:rPr>
        <w:t>), ki ga bo opravil posamezni ponudnik in njihove odgovornosti,</w:t>
      </w:r>
    </w:p>
    <w:p w14:paraId="05648564" w14:textId="77777777" w:rsidR="00131729" w:rsidRPr="007C3F6D" w:rsidRDefault="00131729" w:rsidP="007C3F6D">
      <w:pPr>
        <w:pStyle w:val="Odstavekseznama"/>
        <w:numPr>
          <w:ilvl w:val="0"/>
          <w:numId w:val="8"/>
        </w:numPr>
        <w:spacing w:after="0"/>
        <w:jc w:val="both"/>
        <w:rPr>
          <w:rFonts w:ascii="Arial" w:hAnsi="Arial" w:cs="Arial"/>
          <w:color w:val="auto"/>
          <w:lang w:eastAsia="zh-CN"/>
        </w:rPr>
      </w:pPr>
      <w:r w:rsidRPr="007C3F6D">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7C5E093B" w14:textId="77777777" w:rsidR="00131729" w:rsidRPr="007C3F6D" w:rsidRDefault="00131729" w:rsidP="007C3F6D">
      <w:pPr>
        <w:pStyle w:val="Odstavekseznama"/>
        <w:numPr>
          <w:ilvl w:val="0"/>
          <w:numId w:val="8"/>
        </w:numPr>
        <w:spacing w:after="0"/>
        <w:jc w:val="both"/>
        <w:rPr>
          <w:rFonts w:ascii="Arial" w:hAnsi="Arial" w:cs="Arial"/>
          <w:color w:val="auto"/>
          <w:lang w:eastAsia="zh-CN"/>
        </w:rPr>
      </w:pPr>
      <w:r w:rsidRPr="007C3F6D">
        <w:rPr>
          <w:rFonts w:ascii="Arial" w:hAnsi="Arial" w:cs="Arial"/>
          <w:color w:val="auto"/>
          <w:lang w:eastAsia="zh-CN"/>
        </w:rPr>
        <w:t>izjava, da so vsi ponudniki seznanjeni s plačilnimi pogoji iz te dokumentacije in</w:t>
      </w:r>
    </w:p>
    <w:p w14:paraId="3E9511F6" w14:textId="70B9A9CF" w:rsidR="00131729" w:rsidRPr="007C3F6D" w:rsidRDefault="00131729" w:rsidP="007C3F6D">
      <w:pPr>
        <w:pStyle w:val="Odstavekseznama"/>
        <w:numPr>
          <w:ilvl w:val="0"/>
          <w:numId w:val="8"/>
        </w:numPr>
        <w:spacing w:after="0"/>
        <w:jc w:val="both"/>
        <w:rPr>
          <w:rFonts w:ascii="Arial" w:hAnsi="Arial" w:cs="Arial"/>
          <w:color w:val="auto"/>
          <w:lang w:eastAsia="zh-CN"/>
        </w:rPr>
      </w:pPr>
      <w:r w:rsidRPr="007C3F6D">
        <w:rPr>
          <w:rFonts w:ascii="Arial" w:hAnsi="Arial" w:cs="Arial"/>
          <w:color w:val="auto"/>
          <w:lang w:eastAsia="zh-CN"/>
        </w:rPr>
        <w:t>neomejena solidarna odgovornost vseh ponudnikov v skupni ponudbi.</w:t>
      </w:r>
    </w:p>
    <w:p w14:paraId="1DB44BD5" w14:textId="4B894C56" w:rsidR="004B70EF" w:rsidRPr="007C3F6D" w:rsidRDefault="004B70EF" w:rsidP="007C3F6D">
      <w:pPr>
        <w:spacing w:after="0"/>
        <w:jc w:val="both"/>
        <w:rPr>
          <w:rFonts w:ascii="Arial" w:hAnsi="Arial" w:cs="Arial"/>
          <w:color w:val="auto"/>
          <w:lang w:eastAsia="zh-CN"/>
        </w:rPr>
      </w:pPr>
    </w:p>
    <w:p w14:paraId="3A422BBC" w14:textId="3A41E403" w:rsidR="004B70EF" w:rsidRPr="007C3F6D" w:rsidRDefault="004B70EF" w:rsidP="007C3F6D">
      <w:pPr>
        <w:spacing w:after="0"/>
        <w:jc w:val="both"/>
        <w:rPr>
          <w:rFonts w:ascii="Arial" w:hAnsi="Arial" w:cs="Arial"/>
          <w:color w:val="auto"/>
          <w:lang w:eastAsia="zh-CN"/>
        </w:rPr>
      </w:pPr>
      <w:r w:rsidRPr="007C3F6D">
        <w:rPr>
          <w:rFonts w:ascii="Arial" w:hAnsi="Arial" w:cs="Arial"/>
          <w:color w:val="auto"/>
          <w:lang w:eastAsia="zh-CN"/>
        </w:rPr>
        <w:t>Na podlagi četrtega odstavka 11. člena Gradbenega zakona mora naročnik kot investitor določiti vodilnega pogodbenika, če sklene pogodbo za istočasno izvajanje z več pogodbeniki. Naročnik ponudnike obvešča, da je vodilni pogodbenik v smislu Gradbenega zakona v primeru skupne ponudbe tisti partner v skupnem nastopu, ki v finančnem smislu prevzema v konzorciju največji obseg del. V kolikor partnerji prevzemajo isti obseg obveznosti, vodilnega pogodbenika določijo partnerji izmed sebe. Na podlagi Gradbenega zakona ima vodilni pogodbenik  obveznosti izvajalca po Gradbenem zakonu.</w:t>
      </w:r>
    </w:p>
    <w:p w14:paraId="1794A54A" w14:textId="77777777" w:rsidR="004B70EF" w:rsidRPr="007C3F6D" w:rsidRDefault="004B70EF" w:rsidP="007C3F6D">
      <w:pPr>
        <w:spacing w:after="0"/>
        <w:jc w:val="both"/>
        <w:rPr>
          <w:rFonts w:ascii="Arial" w:hAnsi="Arial" w:cs="Arial"/>
          <w:color w:val="auto"/>
          <w:lang w:eastAsia="zh-CN"/>
        </w:rPr>
      </w:pPr>
    </w:p>
    <w:p w14:paraId="226456A4" w14:textId="40734F23" w:rsidR="004B70EF" w:rsidRPr="007C3F6D" w:rsidRDefault="004B70EF" w:rsidP="007C3F6D">
      <w:pPr>
        <w:spacing w:after="0"/>
        <w:jc w:val="both"/>
        <w:rPr>
          <w:rFonts w:ascii="Arial" w:hAnsi="Arial" w:cs="Arial"/>
          <w:color w:val="auto"/>
          <w:lang w:eastAsia="zh-CN"/>
        </w:rPr>
      </w:pPr>
      <w:r w:rsidRPr="007C3F6D">
        <w:rPr>
          <w:rFonts w:ascii="Arial" w:hAnsi="Arial" w:cs="Arial"/>
          <w:color w:val="auto"/>
          <w:lang w:eastAsia="zh-CN"/>
        </w:rPr>
        <w:t xml:space="preserve">Naročnik bo vodilnega pogodbenika določil s sklepom in sicer na podlagi podatkov v ponudbi o tem, kateri partner v finančnem smislu prevzema v konzorciju največji obseg del. V ta namen morajo ponudniki izpolniti podatek </w:t>
      </w:r>
      <w:r w:rsidR="008A6D69" w:rsidRPr="007C3F6D">
        <w:rPr>
          <w:rFonts w:ascii="Arial" w:hAnsi="Arial" w:cs="Arial"/>
          <w:color w:val="auto"/>
          <w:lang w:eastAsia="zh-CN"/>
        </w:rPr>
        <w:t>v Obrazcu ponudbe (PRILOGA št. 1)</w:t>
      </w:r>
      <w:r w:rsidR="00CC6270" w:rsidRPr="007C3F6D">
        <w:rPr>
          <w:rFonts w:ascii="Arial" w:hAnsi="Arial" w:cs="Arial"/>
          <w:color w:val="auto"/>
          <w:lang w:eastAsia="zh-CN"/>
        </w:rPr>
        <w:t xml:space="preserve"> </w:t>
      </w:r>
      <w:r w:rsidRPr="007C3F6D">
        <w:rPr>
          <w:rFonts w:ascii="Arial" w:hAnsi="Arial" w:cs="Arial"/>
          <w:color w:val="auto"/>
          <w:lang w:eastAsia="zh-CN"/>
        </w:rPr>
        <w:t>te razpisne dokumentacije. Navedeno imenovanje je povsem neodvisno od imenovanja nosilca posla, ki ga opravi skupina ponudnikov. Ni nujno, da je vodilni pogodbenik nosilec posla.</w:t>
      </w:r>
    </w:p>
    <w:p w14:paraId="77DECD6D" w14:textId="77777777" w:rsidR="00131729" w:rsidRPr="007C3F6D" w:rsidRDefault="00131729" w:rsidP="007C3F6D">
      <w:pPr>
        <w:spacing w:after="0"/>
        <w:jc w:val="both"/>
        <w:rPr>
          <w:rFonts w:ascii="Arial" w:hAnsi="Arial" w:cs="Arial"/>
          <w:color w:val="auto"/>
          <w:lang w:eastAsia="zh-CN"/>
        </w:rPr>
      </w:pPr>
    </w:p>
    <w:p w14:paraId="397BBE3E" w14:textId="77777777" w:rsidR="00131729" w:rsidRPr="007C3F6D" w:rsidRDefault="00131729" w:rsidP="007C3F6D">
      <w:pPr>
        <w:pStyle w:val="Naslov2"/>
      </w:pPr>
      <w:bookmarkStart w:id="8" w:name="_Toc534265175"/>
      <w:r w:rsidRPr="007C3F6D">
        <w:t>Ponudba s podizvajalci</w:t>
      </w:r>
      <w:bookmarkEnd w:id="8"/>
      <w:r w:rsidR="00B332FE" w:rsidRPr="007C3F6D">
        <w:t xml:space="preserve"> </w:t>
      </w:r>
    </w:p>
    <w:p w14:paraId="5B3E1CE0" w14:textId="77777777" w:rsidR="00131729" w:rsidRPr="007C3F6D" w:rsidRDefault="00131729" w:rsidP="007C3F6D">
      <w:pPr>
        <w:pStyle w:val="Slog4MP"/>
      </w:pPr>
      <w:bookmarkStart w:id="9" w:name="_Toc534265176"/>
      <w:r w:rsidRPr="007C3F6D">
        <w:t>Definicija podizvajalca</w:t>
      </w:r>
      <w:bookmarkEnd w:id="9"/>
    </w:p>
    <w:p w14:paraId="78E69ABC" w14:textId="64002CE1"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V skladu z definicijo prvega odstavka 94. člena ZJN-3 je podizvajalec gospodarski subjekt, ki je pravna ali fizična oseba in za ponudnika, s katerim je naročnik sklenil pogo</w:t>
      </w:r>
      <w:r w:rsidR="00B332FE" w:rsidRPr="007C3F6D">
        <w:rPr>
          <w:rFonts w:ascii="Arial" w:hAnsi="Arial" w:cs="Arial"/>
          <w:color w:val="auto"/>
          <w:lang w:eastAsia="zh-CN"/>
        </w:rPr>
        <w:t>dbo o izvedbi javnega naročila</w:t>
      </w:r>
      <w:r w:rsidR="007A30E6" w:rsidRPr="007C3F6D">
        <w:rPr>
          <w:rFonts w:ascii="Arial" w:hAnsi="Arial" w:cs="Arial"/>
          <w:color w:val="auto"/>
          <w:lang w:eastAsia="zh-CN"/>
        </w:rPr>
        <w:t xml:space="preserve"> </w:t>
      </w:r>
      <w:r w:rsidRPr="007C3F6D">
        <w:rPr>
          <w:rFonts w:ascii="Arial" w:hAnsi="Arial" w:cs="Arial"/>
          <w:color w:val="auto"/>
          <w:lang w:eastAsia="zh-CN"/>
        </w:rPr>
        <w:t>izvaja</w:t>
      </w:r>
      <w:r w:rsidR="007A30E6" w:rsidRPr="007C3F6D">
        <w:rPr>
          <w:rFonts w:ascii="Arial" w:hAnsi="Arial" w:cs="Arial"/>
          <w:color w:val="auto"/>
          <w:lang w:eastAsia="zh-CN"/>
        </w:rPr>
        <w:t xml:space="preserve"> storitev</w:t>
      </w:r>
      <w:r w:rsidR="0087555F" w:rsidRPr="007C3F6D">
        <w:rPr>
          <w:rFonts w:ascii="Arial" w:hAnsi="Arial" w:cs="Arial"/>
          <w:color w:val="auto"/>
          <w:lang w:eastAsia="zh-CN"/>
        </w:rPr>
        <w:t>/gradnjo</w:t>
      </w:r>
      <w:r w:rsidRPr="007C3F6D">
        <w:rPr>
          <w:rFonts w:ascii="Arial" w:hAnsi="Arial" w:cs="Arial"/>
          <w:color w:val="auto"/>
          <w:lang w:eastAsia="zh-CN"/>
        </w:rPr>
        <w:t>, ki je neposredno povezana s predmetom javnega naročila.</w:t>
      </w:r>
    </w:p>
    <w:p w14:paraId="75C69D76" w14:textId="5F939D05" w:rsidR="004B70EF" w:rsidRPr="007C3F6D" w:rsidRDefault="004B70EF" w:rsidP="007C3F6D">
      <w:pPr>
        <w:spacing w:after="0"/>
        <w:jc w:val="both"/>
        <w:rPr>
          <w:rFonts w:ascii="Arial" w:hAnsi="Arial" w:cs="Arial"/>
          <w:color w:val="auto"/>
          <w:lang w:eastAsia="zh-CN"/>
        </w:rPr>
      </w:pPr>
    </w:p>
    <w:p w14:paraId="606759F1" w14:textId="4E238C9E" w:rsidR="004B70EF" w:rsidRPr="007C3F6D" w:rsidRDefault="004B70EF" w:rsidP="007C3F6D">
      <w:pPr>
        <w:spacing w:after="0"/>
        <w:jc w:val="both"/>
        <w:rPr>
          <w:rFonts w:ascii="Arial" w:hAnsi="Arial" w:cs="Arial"/>
          <w:color w:val="auto"/>
          <w:lang w:eastAsia="zh-CN"/>
        </w:rPr>
      </w:pPr>
      <w:r w:rsidRPr="007C3F6D">
        <w:rPr>
          <w:rFonts w:ascii="Arial" w:hAnsi="Arial" w:cs="Arial"/>
          <w:color w:val="auto"/>
          <w:lang w:eastAsia="zh-CN"/>
        </w:rPr>
        <w:t xml:space="preserve">Naročnik ponudnike opozarja na novejšo prakso </w:t>
      </w:r>
      <w:proofErr w:type="spellStart"/>
      <w:r w:rsidRPr="007C3F6D">
        <w:rPr>
          <w:rFonts w:ascii="Arial" w:hAnsi="Arial" w:cs="Arial"/>
          <w:color w:val="auto"/>
          <w:lang w:eastAsia="zh-CN"/>
        </w:rPr>
        <w:t>prekrškovnega</w:t>
      </w:r>
      <w:proofErr w:type="spellEnd"/>
      <w:r w:rsidRPr="007C3F6D">
        <w:rPr>
          <w:rFonts w:ascii="Arial" w:hAnsi="Arial" w:cs="Arial"/>
          <w:color w:val="auto"/>
          <w:lang w:eastAsia="zh-CN"/>
        </w:rPr>
        <w:t xml:space="preserve"> sodišča in  Državne revizijske komisije, ki vlaga </w:t>
      </w:r>
      <w:proofErr w:type="spellStart"/>
      <w:r w:rsidRPr="007C3F6D">
        <w:rPr>
          <w:rFonts w:ascii="Arial" w:hAnsi="Arial" w:cs="Arial"/>
          <w:color w:val="auto"/>
          <w:lang w:eastAsia="zh-CN"/>
        </w:rPr>
        <w:t>obdolžilne</w:t>
      </w:r>
      <w:proofErr w:type="spellEnd"/>
      <w:r w:rsidRPr="007C3F6D">
        <w:rPr>
          <w:rFonts w:ascii="Arial" w:hAnsi="Arial" w:cs="Arial"/>
          <w:color w:val="auto"/>
          <w:lang w:eastAsia="zh-CN"/>
        </w:rPr>
        <w:t xml:space="preserve"> predloge na pristojno sodišče iz razloga, ker je v primeru, da ponudnik ob oddaji ponudbe izjavi, da ne nastopa s podizvajalci, po sklenitvi pogodbe pa kot </w:t>
      </w:r>
      <w:r w:rsidRPr="007C3F6D">
        <w:rPr>
          <w:rFonts w:ascii="Arial" w:hAnsi="Arial" w:cs="Arial"/>
          <w:color w:val="auto"/>
          <w:lang w:eastAsia="zh-CN"/>
        </w:rPr>
        <w:lastRenderedPageBreak/>
        <w:t xml:space="preserve">izvajalec priglasi podizvajalce,  storjen prekršek dajanja neresnične izjave po peti točki prvega odstavka 112. člena ZJN-3, za katerega je zagrožena tudi stranska sankcija izločitve iz postopka javnega naročanja. </w:t>
      </w:r>
    </w:p>
    <w:p w14:paraId="77F25B26" w14:textId="77777777" w:rsidR="004B70EF" w:rsidRPr="007C3F6D" w:rsidRDefault="004B70EF" w:rsidP="007C3F6D">
      <w:pPr>
        <w:spacing w:after="0"/>
        <w:jc w:val="both"/>
        <w:rPr>
          <w:rFonts w:ascii="Arial" w:hAnsi="Arial" w:cs="Arial"/>
          <w:color w:val="auto"/>
          <w:lang w:eastAsia="zh-CN"/>
        </w:rPr>
      </w:pPr>
    </w:p>
    <w:p w14:paraId="3CFBAB0C" w14:textId="279FB086" w:rsidR="004B70EF" w:rsidRPr="007C3F6D" w:rsidRDefault="004B70EF" w:rsidP="007C3F6D">
      <w:pPr>
        <w:spacing w:after="0"/>
        <w:jc w:val="both"/>
        <w:rPr>
          <w:rFonts w:ascii="Arial" w:hAnsi="Arial" w:cs="Arial"/>
          <w:color w:val="auto"/>
          <w:lang w:eastAsia="zh-CN"/>
        </w:rPr>
      </w:pPr>
      <w:r w:rsidRPr="007C3F6D">
        <w:rPr>
          <w:rFonts w:ascii="Arial" w:hAnsi="Arial" w:cs="Arial"/>
          <w:color w:val="auto"/>
          <w:lang w:eastAsia="zh-CN"/>
        </w:rPr>
        <w:t>Zaradi navedenega se morajo ponudniki zavedati, da bo naročnik vsako nominacijo novega podizvajalca preveril z vidika dajanja lažnih izjav in v primeru, da se izkaže, da je podan zakonski dejanski stan prekrška, ustrezno ukrepal.</w:t>
      </w:r>
    </w:p>
    <w:p w14:paraId="41CB0493" w14:textId="77777777" w:rsidR="00131729" w:rsidRPr="007C3F6D" w:rsidRDefault="00131729" w:rsidP="007C3F6D">
      <w:pPr>
        <w:spacing w:after="0"/>
        <w:jc w:val="both"/>
        <w:rPr>
          <w:rFonts w:ascii="Arial" w:hAnsi="Arial" w:cs="Arial"/>
          <w:color w:val="auto"/>
          <w:lang w:eastAsia="zh-CN"/>
        </w:rPr>
      </w:pPr>
    </w:p>
    <w:p w14:paraId="247B52FF" w14:textId="77777777" w:rsidR="00131729" w:rsidRPr="007C3F6D" w:rsidRDefault="00131729" w:rsidP="007C3F6D">
      <w:pPr>
        <w:pStyle w:val="Slog4MP"/>
      </w:pPr>
      <w:bookmarkStart w:id="10" w:name="_Toc534265177"/>
      <w:r w:rsidRPr="007C3F6D">
        <w:t xml:space="preserve">Del javnega naročila, ki je lahko oddan v </w:t>
      </w:r>
      <w:proofErr w:type="spellStart"/>
      <w:r w:rsidRPr="007C3F6D">
        <w:t>podizvajanje</w:t>
      </w:r>
      <w:bookmarkEnd w:id="10"/>
      <w:proofErr w:type="spellEnd"/>
    </w:p>
    <w:p w14:paraId="2A2BC114" w14:textId="60F181E9"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Ponudnik lahko del javnega naročila odda v </w:t>
      </w:r>
      <w:proofErr w:type="spellStart"/>
      <w:r w:rsidRPr="007C3F6D">
        <w:rPr>
          <w:rFonts w:ascii="Arial" w:hAnsi="Arial" w:cs="Arial"/>
          <w:color w:val="auto"/>
          <w:lang w:eastAsia="zh-CN"/>
        </w:rPr>
        <w:t>podizvajanje</w:t>
      </w:r>
      <w:proofErr w:type="spellEnd"/>
      <w:r w:rsidRPr="007C3F6D">
        <w:rPr>
          <w:rFonts w:ascii="Arial" w:hAnsi="Arial" w:cs="Arial"/>
          <w:color w:val="auto"/>
          <w:lang w:eastAsia="zh-CN"/>
        </w:rPr>
        <w:t xml:space="preserve">, vendar v </w:t>
      </w:r>
      <w:proofErr w:type="spellStart"/>
      <w:r w:rsidRPr="007C3F6D">
        <w:rPr>
          <w:rFonts w:ascii="Arial" w:hAnsi="Arial" w:cs="Arial"/>
          <w:color w:val="auto"/>
          <w:lang w:eastAsia="zh-CN"/>
        </w:rPr>
        <w:t>podizvajanje</w:t>
      </w:r>
      <w:proofErr w:type="spellEnd"/>
      <w:r w:rsidRPr="007C3F6D">
        <w:rPr>
          <w:rFonts w:ascii="Arial" w:hAnsi="Arial" w:cs="Arial"/>
          <w:color w:val="auto"/>
          <w:lang w:eastAsia="zh-CN"/>
        </w:rPr>
        <w:t xml:space="preserve"> ne sme oddati celotnega javnega naročila. </w:t>
      </w:r>
    </w:p>
    <w:p w14:paraId="2C11B843" w14:textId="3ED6BC67" w:rsidR="00B60EFC" w:rsidRPr="007C3F6D" w:rsidRDefault="00B60EFC" w:rsidP="007C3F6D">
      <w:pPr>
        <w:spacing w:after="0"/>
        <w:jc w:val="both"/>
        <w:rPr>
          <w:rFonts w:ascii="Arial" w:hAnsi="Arial" w:cs="Arial"/>
          <w:color w:val="auto"/>
          <w:lang w:eastAsia="zh-CN"/>
        </w:rPr>
      </w:pPr>
    </w:p>
    <w:p w14:paraId="4F06A1FF" w14:textId="3EC0EC90" w:rsidR="00B60EFC" w:rsidRPr="007C3F6D" w:rsidRDefault="00B60EFC" w:rsidP="007C3F6D">
      <w:pPr>
        <w:spacing w:after="0"/>
        <w:jc w:val="both"/>
        <w:rPr>
          <w:rFonts w:ascii="Arial" w:hAnsi="Arial" w:cs="Arial"/>
          <w:color w:val="auto"/>
          <w:lang w:eastAsia="zh-CN"/>
        </w:rPr>
      </w:pPr>
      <w:r w:rsidRPr="007C3F6D">
        <w:rPr>
          <w:rFonts w:ascii="Arial" w:hAnsi="Arial" w:cs="Arial"/>
          <w:color w:val="auto"/>
          <w:lang w:eastAsia="zh-CN"/>
        </w:rPr>
        <w:t>Vodilni pogodbenik v smislu četrtega odstavka 11. člena Gradbenega zakona ne more biti podizvajalec.</w:t>
      </w:r>
    </w:p>
    <w:p w14:paraId="6B9AD7D5" w14:textId="77777777" w:rsidR="00131729" w:rsidRPr="007C3F6D" w:rsidRDefault="00131729" w:rsidP="007C3F6D">
      <w:pPr>
        <w:spacing w:after="0"/>
        <w:jc w:val="both"/>
        <w:rPr>
          <w:rFonts w:ascii="Arial" w:hAnsi="Arial" w:cs="Arial"/>
          <w:color w:val="auto"/>
          <w:lang w:eastAsia="zh-CN"/>
        </w:rPr>
      </w:pPr>
    </w:p>
    <w:p w14:paraId="2E56EFBB" w14:textId="77777777" w:rsidR="00131729" w:rsidRPr="007C3F6D" w:rsidRDefault="00131729" w:rsidP="007C3F6D">
      <w:pPr>
        <w:pStyle w:val="Slog4MP"/>
      </w:pPr>
      <w:bookmarkStart w:id="11" w:name="_Toc534265178"/>
      <w:r w:rsidRPr="007C3F6D">
        <w:t>Dokumentacija, povezana s podizvajalci</w:t>
      </w:r>
      <w:bookmarkEnd w:id="11"/>
    </w:p>
    <w:p w14:paraId="58379B65"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 Če bo ponudnik izvajal javno naročilo s podizvajalci, mora v ponudbi:</w:t>
      </w:r>
    </w:p>
    <w:p w14:paraId="77A5896C" w14:textId="77777777" w:rsidR="00A7143E" w:rsidRPr="007C3F6D" w:rsidRDefault="00A7143E" w:rsidP="007C3F6D">
      <w:pPr>
        <w:numPr>
          <w:ilvl w:val="0"/>
          <w:numId w:val="10"/>
        </w:numPr>
        <w:spacing w:after="0"/>
        <w:jc w:val="both"/>
        <w:rPr>
          <w:rFonts w:ascii="Arial" w:hAnsi="Arial" w:cs="Arial"/>
          <w:color w:val="auto"/>
          <w:lang w:eastAsia="zh-CN"/>
        </w:rPr>
      </w:pPr>
      <w:r w:rsidRPr="007C3F6D">
        <w:rPr>
          <w:rFonts w:ascii="Arial" w:hAnsi="Arial" w:cs="Arial"/>
          <w:color w:val="auto"/>
          <w:lang w:eastAsia="zh-CN"/>
        </w:rPr>
        <w:t xml:space="preserve">navesti vse podizvajalce ter vsak del javnega naročila, ki ga namerava oddati v </w:t>
      </w:r>
      <w:proofErr w:type="spellStart"/>
      <w:r w:rsidRPr="007C3F6D">
        <w:rPr>
          <w:rFonts w:ascii="Arial" w:hAnsi="Arial" w:cs="Arial"/>
          <w:color w:val="auto"/>
          <w:lang w:eastAsia="zh-CN"/>
        </w:rPr>
        <w:t>podizvajanje</w:t>
      </w:r>
      <w:proofErr w:type="spellEnd"/>
      <w:r w:rsidRPr="007C3F6D">
        <w:rPr>
          <w:rFonts w:ascii="Arial" w:hAnsi="Arial" w:cs="Arial"/>
          <w:color w:val="auto"/>
          <w:lang w:eastAsia="zh-CN"/>
        </w:rPr>
        <w:t>,</w:t>
      </w:r>
    </w:p>
    <w:p w14:paraId="2495DBA3" w14:textId="77777777" w:rsidR="00A7143E" w:rsidRPr="007C3F6D" w:rsidRDefault="00A7143E" w:rsidP="007C3F6D">
      <w:pPr>
        <w:numPr>
          <w:ilvl w:val="0"/>
          <w:numId w:val="10"/>
        </w:numPr>
        <w:spacing w:after="0"/>
        <w:jc w:val="both"/>
        <w:rPr>
          <w:rFonts w:ascii="Arial" w:hAnsi="Arial" w:cs="Arial"/>
          <w:color w:val="auto"/>
          <w:lang w:eastAsia="zh-CN"/>
        </w:rPr>
      </w:pPr>
      <w:r w:rsidRPr="007C3F6D">
        <w:rPr>
          <w:rFonts w:ascii="Arial" w:hAnsi="Arial" w:cs="Arial"/>
          <w:color w:val="auto"/>
          <w:lang w:eastAsia="zh-CN"/>
        </w:rPr>
        <w:t>kontaktne podatke in zakonite zastopnike predlaganih podizvajalcev,</w:t>
      </w:r>
    </w:p>
    <w:p w14:paraId="2417C92B" w14:textId="77777777" w:rsidR="00A7143E" w:rsidRPr="007C3F6D" w:rsidRDefault="00A7143E" w:rsidP="007C3F6D">
      <w:pPr>
        <w:numPr>
          <w:ilvl w:val="0"/>
          <w:numId w:val="10"/>
        </w:numPr>
        <w:spacing w:after="0"/>
        <w:jc w:val="both"/>
        <w:rPr>
          <w:rFonts w:ascii="Arial" w:hAnsi="Arial" w:cs="Arial"/>
          <w:color w:val="auto"/>
          <w:lang w:eastAsia="zh-CN"/>
        </w:rPr>
      </w:pPr>
      <w:r w:rsidRPr="007C3F6D">
        <w:rPr>
          <w:rFonts w:ascii="Arial" w:hAnsi="Arial" w:cs="Arial"/>
          <w:color w:val="auto"/>
          <w:lang w:eastAsia="zh-CN"/>
        </w:rPr>
        <w:t>izpolnjene lastne izjave teh podizvajalcev v skladu z 79. členom ZJN-3 ter</w:t>
      </w:r>
    </w:p>
    <w:p w14:paraId="3F8D3F01" w14:textId="77777777" w:rsidR="00A7143E" w:rsidRPr="007C3F6D" w:rsidRDefault="00A7143E" w:rsidP="007C3F6D">
      <w:pPr>
        <w:numPr>
          <w:ilvl w:val="0"/>
          <w:numId w:val="10"/>
        </w:numPr>
        <w:spacing w:after="0"/>
        <w:jc w:val="both"/>
        <w:rPr>
          <w:rFonts w:ascii="Arial" w:hAnsi="Arial" w:cs="Arial"/>
          <w:color w:val="auto"/>
          <w:lang w:eastAsia="zh-CN"/>
        </w:rPr>
      </w:pPr>
      <w:r w:rsidRPr="007C3F6D">
        <w:rPr>
          <w:rFonts w:ascii="Arial" w:hAnsi="Arial" w:cs="Arial"/>
          <w:color w:val="auto"/>
          <w:lang w:eastAsia="zh-CN"/>
        </w:rPr>
        <w:t>priložiti zahtevo podizvajalca za neposredno plačilo, če podizvajalec to zahteva.</w:t>
      </w:r>
    </w:p>
    <w:p w14:paraId="7C28537F" w14:textId="77777777" w:rsidR="00131729" w:rsidRPr="007C3F6D" w:rsidRDefault="00131729" w:rsidP="007C3F6D">
      <w:pPr>
        <w:spacing w:after="0"/>
        <w:jc w:val="both"/>
        <w:rPr>
          <w:rFonts w:ascii="Arial" w:hAnsi="Arial" w:cs="Arial"/>
          <w:color w:val="auto"/>
          <w:lang w:eastAsia="zh-CN"/>
        </w:rPr>
      </w:pPr>
    </w:p>
    <w:p w14:paraId="32182D64" w14:textId="0104AC42"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Če bo izvajalec nove podizvajalce priglasil </w:t>
      </w:r>
      <w:r w:rsidR="00B60EFC" w:rsidRPr="007C3F6D">
        <w:rPr>
          <w:rFonts w:ascii="Arial" w:hAnsi="Arial" w:cs="Arial"/>
          <w:color w:val="auto"/>
          <w:lang w:eastAsia="zh-CN"/>
        </w:rPr>
        <w:t xml:space="preserve">ali zamenjal </w:t>
      </w:r>
      <w:r w:rsidRPr="007C3F6D">
        <w:rPr>
          <w:rFonts w:ascii="Arial" w:hAnsi="Arial" w:cs="Arial"/>
          <w:color w:val="auto"/>
          <w:lang w:eastAsia="zh-CN"/>
        </w:rPr>
        <w:t xml:space="preserve">v fazi izvedbe </w:t>
      </w:r>
      <w:r w:rsidR="00447968" w:rsidRPr="007C3F6D">
        <w:rPr>
          <w:rFonts w:ascii="Arial" w:hAnsi="Arial" w:cs="Arial"/>
          <w:color w:val="auto"/>
          <w:lang w:eastAsia="zh-CN"/>
        </w:rPr>
        <w:t>pogodbe</w:t>
      </w:r>
      <w:r w:rsidRPr="007C3F6D">
        <w:rPr>
          <w:rFonts w:ascii="Arial" w:hAnsi="Arial" w:cs="Arial"/>
          <w:color w:val="auto"/>
          <w:lang w:eastAsia="zh-CN"/>
        </w:rPr>
        <w:t>, mora najkasneje v petih dneh po angažiranju novega podizvajalca:</w:t>
      </w:r>
    </w:p>
    <w:p w14:paraId="3F8DD8A7" w14:textId="77777777" w:rsidR="00A7143E" w:rsidRPr="007C3F6D" w:rsidRDefault="00A7143E" w:rsidP="007C3F6D">
      <w:pPr>
        <w:pStyle w:val="Odstavekseznama"/>
        <w:numPr>
          <w:ilvl w:val="0"/>
          <w:numId w:val="11"/>
        </w:numPr>
        <w:spacing w:after="0"/>
        <w:jc w:val="both"/>
        <w:rPr>
          <w:rFonts w:ascii="Arial" w:hAnsi="Arial" w:cs="Arial"/>
          <w:color w:val="auto"/>
          <w:lang w:eastAsia="zh-CN"/>
        </w:rPr>
      </w:pPr>
      <w:r w:rsidRPr="007C3F6D">
        <w:rPr>
          <w:rFonts w:ascii="Arial" w:hAnsi="Arial" w:cs="Arial"/>
          <w:color w:val="auto"/>
          <w:lang w:eastAsia="zh-CN"/>
        </w:rPr>
        <w:t xml:space="preserve">navesti firmo/ime in sedež/naslov novega podizvajalca ter del javnega naročila, ki ga namerava oddati v </w:t>
      </w:r>
      <w:proofErr w:type="spellStart"/>
      <w:r w:rsidRPr="007C3F6D">
        <w:rPr>
          <w:rFonts w:ascii="Arial" w:hAnsi="Arial" w:cs="Arial"/>
          <w:color w:val="auto"/>
          <w:lang w:eastAsia="zh-CN"/>
        </w:rPr>
        <w:t>podizvajanje</w:t>
      </w:r>
      <w:proofErr w:type="spellEnd"/>
      <w:r w:rsidRPr="007C3F6D">
        <w:rPr>
          <w:rFonts w:ascii="Arial" w:hAnsi="Arial" w:cs="Arial"/>
          <w:color w:val="auto"/>
          <w:lang w:eastAsia="zh-CN"/>
        </w:rPr>
        <w:t xml:space="preserve"> temu subjektu,</w:t>
      </w:r>
    </w:p>
    <w:p w14:paraId="3FBD50F1" w14:textId="77777777" w:rsidR="00A7143E" w:rsidRPr="007C3F6D" w:rsidRDefault="00A7143E" w:rsidP="007C3F6D">
      <w:pPr>
        <w:pStyle w:val="Odstavekseznama"/>
        <w:numPr>
          <w:ilvl w:val="0"/>
          <w:numId w:val="11"/>
        </w:numPr>
        <w:spacing w:after="0"/>
        <w:jc w:val="both"/>
        <w:rPr>
          <w:rFonts w:ascii="Arial" w:hAnsi="Arial" w:cs="Arial"/>
          <w:color w:val="auto"/>
          <w:lang w:eastAsia="zh-CN"/>
        </w:rPr>
      </w:pPr>
      <w:r w:rsidRPr="007C3F6D">
        <w:rPr>
          <w:rFonts w:ascii="Arial" w:hAnsi="Arial" w:cs="Arial"/>
          <w:color w:val="auto"/>
          <w:lang w:eastAsia="zh-CN"/>
        </w:rPr>
        <w:t>kontaktne podatke in zakonite zastopnike novo predlaganih podizvajalcev,</w:t>
      </w:r>
    </w:p>
    <w:p w14:paraId="5CD6F1F5" w14:textId="77777777" w:rsidR="00A7143E" w:rsidRPr="007C3F6D" w:rsidRDefault="00A7143E" w:rsidP="007C3F6D">
      <w:pPr>
        <w:pStyle w:val="Odstavekseznama"/>
        <w:numPr>
          <w:ilvl w:val="0"/>
          <w:numId w:val="11"/>
        </w:numPr>
        <w:spacing w:after="0"/>
        <w:jc w:val="both"/>
        <w:rPr>
          <w:rFonts w:ascii="Arial" w:hAnsi="Arial" w:cs="Arial"/>
          <w:color w:val="auto"/>
          <w:lang w:eastAsia="zh-CN"/>
        </w:rPr>
      </w:pPr>
      <w:r w:rsidRPr="007C3F6D">
        <w:rPr>
          <w:rFonts w:ascii="Arial" w:hAnsi="Arial" w:cs="Arial"/>
          <w:color w:val="auto"/>
          <w:lang w:eastAsia="zh-CN"/>
        </w:rPr>
        <w:t>izpolnjene lastne izjave teh podizvajalcev v skladu z 79. členom ZJN-3 ali dokazila o neobstoju razlogov za izključitev ter izpolnjevanju pogojev ter</w:t>
      </w:r>
    </w:p>
    <w:p w14:paraId="56756655" w14:textId="2E4F9B76" w:rsidR="00131729" w:rsidRPr="007C3F6D" w:rsidRDefault="00A7143E" w:rsidP="007C3F6D">
      <w:pPr>
        <w:pStyle w:val="Odstavekseznama"/>
        <w:numPr>
          <w:ilvl w:val="0"/>
          <w:numId w:val="11"/>
        </w:numPr>
        <w:spacing w:after="0"/>
        <w:jc w:val="both"/>
        <w:rPr>
          <w:rFonts w:ascii="Arial" w:hAnsi="Arial" w:cs="Arial"/>
          <w:color w:val="auto"/>
          <w:lang w:eastAsia="zh-CN"/>
        </w:rPr>
      </w:pPr>
      <w:r w:rsidRPr="007C3F6D">
        <w:rPr>
          <w:rFonts w:ascii="Arial" w:hAnsi="Arial" w:cs="Arial"/>
          <w:color w:val="auto"/>
          <w:lang w:eastAsia="zh-CN"/>
        </w:rPr>
        <w:t>priložiti zahtevo podizvajalca za neposredno plačilo, če podizvajalec to zahteva.</w:t>
      </w:r>
    </w:p>
    <w:p w14:paraId="70E3B859" w14:textId="77777777" w:rsidR="00131729" w:rsidRPr="007C3F6D" w:rsidRDefault="00131729" w:rsidP="007C3F6D">
      <w:pPr>
        <w:spacing w:after="0"/>
        <w:jc w:val="both"/>
        <w:rPr>
          <w:rFonts w:ascii="Arial" w:hAnsi="Arial" w:cs="Arial"/>
          <w:color w:val="auto"/>
          <w:lang w:eastAsia="zh-CN"/>
        </w:rPr>
      </w:pPr>
    </w:p>
    <w:p w14:paraId="6B2416A1" w14:textId="77777777" w:rsidR="00773A51" w:rsidRPr="007C3F6D" w:rsidRDefault="00773A51" w:rsidP="007C3F6D">
      <w:pPr>
        <w:spacing w:after="0"/>
        <w:jc w:val="both"/>
        <w:rPr>
          <w:rFonts w:ascii="Arial" w:hAnsi="Arial" w:cs="Arial"/>
          <w:lang w:eastAsia="zh-CN"/>
        </w:rPr>
      </w:pPr>
      <w:r w:rsidRPr="007C3F6D">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7C3F6D">
        <w:rPr>
          <w:rFonts w:ascii="Arial" w:hAnsi="Arial" w:cs="Arial"/>
          <w:b/>
          <w:lang w:eastAsia="zh-CN"/>
        </w:rPr>
        <w:t>V kolikor izvajalec tega ne bo storil, ima naročnik pravico, da za vsako ugotovljeno kršitev izvajalcu zara</w:t>
      </w:r>
      <w:r w:rsidR="007A30E6" w:rsidRPr="007C3F6D">
        <w:rPr>
          <w:rFonts w:ascii="Arial" w:hAnsi="Arial" w:cs="Arial"/>
          <w:b/>
          <w:lang w:eastAsia="zh-CN"/>
        </w:rPr>
        <w:t xml:space="preserve">čuna pogodbeno kazen v višini </w:t>
      </w:r>
      <w:r w:rsidR="00790FAB" w:rsidRPr="007C3F6D">
        <w:rPr>
          <w:rFonts w:ascii="Arial" w:hAnsi="Arial" w:cs="Arial"/>
          <w:b/>
          <w:lang w:eastAsia="zh-CN"/>
        </w:rPr>
        <w:t>5</w:t>
      </w:r>
      <w:r w:rsidRPr="007C3F6D">
        <w:rPr>
          <w:rFonts w:ascii="Arial" w:hAnsi="Arial" w:cs="Arial"/>
          <w:b/>
          <w:lang w:eastAsia="zh-CN"/>
        </w:rPr>
        <w:t xml:space="preserve">.000 EUR za </w:t>
      </w:r>
      <w:proofErr w:type="spellStart"/>
      <w:r w:rsidRPr="007C3F6D">
        <w:rPr>
          <w:rFonts w:ascii="Arial" w:hAnsi="Arial" w:cs="Arial"/>
          <w:b/>
          <w:lang w:eastAsia="zh-CN"/>
        </w:rPr>
        <w:t>neobveščanje</w:t>
      </w:r>
      <w:proofErr w:type="spellEnd"/>
      <w:r w:rsidRPr="007C3F6D">
        <w:rPr>
          <w:rFonts w:ascii="Arial" w:hAnsi="Arial" w:cs="Arial"/>
          <w:b/>
          <w:lang w:eastAsia="zh-CN"/>
        </w:rPr>
        <w:t xml:space="preserve"> o posameznem podizvajalcu</w:t>
      </w:r>
      <w:r w:rsidRPr="007C3F6D">
        <w:rPr>
          <w:rFonts w:ascii="Arial" w:hAnsi="Arial" w:cs="Arial"/>
          <w:lang w:eastAsia="zh-CN"/>
        </w:rPr>
        <w:t>.</w:t>
      </w:r>
    </w:p>
    <w:p w14:paraId="628518B2" w14:textId="77777777" w:rsidR="00773A51" w:rsidRPr="007C3F6D" w:rsidRDefault="00773A51" w:rsidP="007C3F6D">
      <w:pPr>
        <w:spacing w:after="0"/>
        <w:jc w:val="both"/>
        <w:rPr>
          <w:rFonts w:ascii="Arial" w:hAnsi="Arial" w:cs="Arial"/>
          <w:lang w:eastAsia="zh-CN"/>
        </w:rPr>
      </w:pPr>
    </w:p>
    <w:p w14:paraId="029F85EC" w14:textId="77777777" w:rsidR="005643FE" w:rsidRPr="007C3F6D" w:rsidRDefault="005643FE" w:rsidP="007C3F6D">
      <w:p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lastRenderedPageBreak/>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7C3F6D">
        <w:rPr>
          <w:rFonts w:ascii="Arial" w:eastAsia="Times New Roman" w:hAnsi="Arial" w:cs="Arial"/>
          <w:color w:val="auto"/>
          <w:lang w:eastAsia="zh-CN"/>
        </w:rPr>
        <w:t>instrukcijski</w:t>
      </w:r>
      <w:proofErr w:type="spellEnd"/>
      <w:r w:rsidRPr="007C3F6D">
        <w:rPr>
          <w:rFonts w:ascii="Arial" w:eastAsia="Times New Roman" w:hAnsi="Arial" w:cs="Arial"/>
          <w:color w:val="auto"/>
          <w:lang w:eastAsia="zh-CN"/>
        </w:rPr>
        <w:t xml:space="preserve"> rok, ki ne vpliva na pravico naročnika do kasnejše zavrnitve podizvajalca, če za to obstajajo utemeljeni razlogi.</w:t>
      </w:r>
    </w:p>
    <w:p w14:paraId="5D131B76" w14:textId="77777777" w:rsidR="00131729" w:rsidRPr="007C3F6D" w:rsidRDefault="00131729" w:rsidP="007C3F6D">
      <w:pPr>
        <w:spacing w:after="0"/>
        <w:jc w:val="both"/>
        <w:rPr>
          <w:rFonts w:ascii="Arial" w:hAnsi="Arial" w:cs="Arial"/>
          <w:color w:val="auto"/>
          <w:lang w:eastAsia="zh-CN"/>
        </w:rPr>
      </w:pPr>
    </w:p>
    <w:p w14:paraId="411176BA" w14:textId="77777777" w:rsidR="00131729" w:rsidRPr="007C3F6D" w:rsidRDefault="00131729" w:rsidP="007C3F6D">
      <w:pPr>
        <w:pStyle w:val="Slog4MP"/>
      </w:pPr>
      <w:bookmarkStart w:id="12" w:name="_Toc534265179"/>
      <w:r w:rsidRPr="007C3F6D">
        <w:t>Neposredna plačila podizvajalcem</w:t>
      </w:r>
      <w:bookmarkEnd w:id="12"/>
    </w:p>
    <w:p w14:paraId="560496E2" w14:textId="48D66077" w:rsidR="00131729" w:rsidRPr="007C3F6D" w:rsidRDefault="00110BC2" w:rsidP="007C3F6D">
      <w:pPr>
        <w:spacing w:after="0"/>
        <w:jc w:val="both"/>
        <w:rPr>
          <w:rFonts w:ascii="Arial" w:hAnsi="Arial" w:cs="Arial"/>
          <w:color w:val="auto"/>
          <w:lang w:eastAsia="zh-CN"/>
        </w:rPr>
      </w:pPr>
      <w:r w:rsidRPr="007C3F6D">
        <w:rPr>
          <w:rFonts w:ascii="Arial" w:hAnsi="Arial" w:cs="Arial"/>
          <w:color w:val="auto"/>
          <w:lang w:eastAsia="zh-CN"/>
        </w:rPr>
        <w:t>N</w:t>
      </w:r>
      <w:r w:rsidR="00EB7679" w:rsidRPr="007C3F6D">
        <w:rPr>
          <w:rFonts w:ascii="Arial" w:hAnsi="Arial" w:cs="Arial"/>
          <w:color w:val="auto"/>
          <w:lang w:eastAsia="zh-CN"/>
        </w:rPr>
        <w:t>e</w:t>
      </w:r>
      <w:r w:rsidR="00131729" w:rsidRPr="007C3F6D">
        <w:rPr>
          <w:rFonts w:ascii="Arial" w:hAnsi="Arial" w:cs="Arial"/>
          <w:color w:val="auto"/>
          <w:lang w:eastAsia="zh-CN"/>
        </w:rPr>
        <w:t>posredno plačilo podizvajalcem na podlagi ZJN-3 ni a</w:t>
      </w:r>
      <w:r w:rsidR="00131729" w:rsidRPr="007C3F6D">
        <w:rPr>
          <w:rFonts w:ascii="Arial" w:hAnsi="Arial" w:cs="Arial"/>
          <w:i/>
          <w:iCs/>
          <w:color w:val="auto"/>
          <w:lang w:eastAsia="zh-CN"/>
        </w:rPr>
        <w:t xml:space="preserve"> priori </w:t>
      </w:r>
      <w:r w:rsidR="00131729" w:rsidRPr="007C3F6D">
        <w:rPr>
          <w:rFonts w:ascii="Arial" w:hAnsi="Arial" w:cs="Arial"/>
          <w:color w:val="auto"/>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091D49BA" w14:textId="77777777" w:rsidR="00131729" w:rsidRPr="007C3F6D" w:rsidRDefault="00131729" w:rsidP="007C3F6D">
      <w:pPr>
        <w:spacing w:after="0"/>
        <w:jc w:val="both"/>
        <w:rPr>
          <w:rFonts w:ascii="Arial" w:hAnsi="Arial" w:cs="Arial"/>
          <w:color w:val="auto"/>
          <w:lang w:eastAsia="zh-CN"/>
        </w:rPr>
      </w:pPr>
    </w:p>
    <w:p w14:paraId="43A20E15"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Kadar namerava ponudnik izvesti javno naročilo s podizvajalcem, ki zahteva neposredno plačilo, mora:</w:t>
      </w:r>
    </w:p>
    <w:p w14:paraId="3B03073B" w14:textId="77777777" w:rsidR="00131729" w:rsidRPr="007C3F6D" w:rsidRDefault="00131729" w:rsidP="007C3F6D">
      <w:pPr>
        <w:pStyle w:val="Odstavekseznama"/>
        <w:numPr>
          <w:ilvl w:val="0"/>
          <w:numId w:val="12"/>
        </w:numPr>
        <w:spacing w:after="0"/>
        <w:jc w:val="both"/>
        <w:rPr>
          <w:rFonts w:ascii="Arial" w:hAnsi="Arial" w:cs="Arial"/>
          <w:color w:val="auto"/>
          <w:lang w:eastAsia="zh-CN"/>
        </w:rPr>
      </w:pPr>
      <w:r w:rsidRPr="007C3F6D">
        <w:rPr>
          <w:rFonts w:ascii="Arial" w:hAnsi="Arial" w:cs="Arial"/>
          <w:color w:val="auto"/>
          <w:lang w:eastAsia="zh-CN"/>
        </w:rPr>
        <w:t xml:space="preserve">glavni izvajalec v </w:t>
      </w:r>
      <w:r w:rsidR="00447968" w:rsidRPr="007C3F6D">
        <w:rPr>
          <w:rFonts w:ascii="Arial" w:hAnsi="Arial" w:cs="Arial"/>
          <w:color w:val="auto"/>
          <w:lang w:eastAsia="zh-CN"/>
        </w:rPr>
        <w:t>pogodbi</w:t>
      </w:r>
      <w:r w:rsidRPr="007C3F6D">
        <w:rPr>
          <w:rFonts w:ascii="Arial" w:hAnsi="Arial" w:cs="Arial"/>
          <w:color w:val="auto"/>
          <w:lang w:eastAsia="zh-CN"/>
        </w:rPr>
        <w:t xml:space="preserve"> pooblastiti naročnika, da na podlagi potrjenega računa oziroma situacije s strani glavnega izvajalca neposredno plačuje podizvajalcu,</w:t>
      </w:r>
    </w:p>
    <w:p w14:paraId="7E3946D6" w14:textId="77777777" w:rsidR="00131729" w:rsidRPr="007C3F6D" w:rsidRDefault="00131729" w:rsidP="007C3F6D">
      <w:pPr>
        <w:pStyle w:val="Odstavekseznama"/>
        <w:numPr>
          <w:ilvl w:val="0"/>
          <w:numId w:val="12"/>
        </w:numPr>
        <w:spacing w:after="0"/>
        <w:jc w:val="both"/>
        <w:rPr>
          <w:rFonts w:ascii="Arial" w:hAnsi="Arial" w:cs="Arial"/>
          <w:color w:val="auto"/>
          <w:lang w:eastAsia="zh-CN"/>
        </w:rPr>
      </w:pPr>
      <w:r w:rsidRPr="007C3F6D">
        <w:rPr>
          <w:rFonts w:ascii="Arial" w:hAnsi="Arial" w:cs="Arial"/>
          <w:color w:val="auto"/>
          <w:lang w:eastAsia="zh-CN"/>
        </w:rPr>
        <w:t>podizvajalec predložiti soglasje, na podlagi katerega naročnik namesto ponudnika poravna podizvajalčevo terjatev do ponudnika,</w:t>
      </w:r>
    </w:p>
    <w:p w14:paraId="765F68DD" w14:textId="77777777" w:rsidR="00131729" w:rsidRPr="007C3F6D" w:rsidRDefault="00131729" w:rsidP="007C3F6D">
      <w:pPr>
        <w:pStyle w:val="Odstavekseznama"/>
        <w:numPr>
          <w:ilvl w:val="0"/>
          <w:numId w:val="12"/>
        </w:numPr>
        <w:spacing w:after="0"/>
        <w:jc w:val="both"/>
        <w:rPr>
          <w:rFonts w:ascii="Arial" w:hAnsi="Arial" w:cs="Arial"/>
          <w:color w:val="auto"/>
          <w:lang w:eastAsia="zh-CN"/>
        </w:rPr>
      </w:pPr>
      <w:r w:rsidRPr="007C3F6D">
        <w:rPr>
          <w:rFonts w:ascii="Arial" w:hAnsi="Arial" w:cs="Arial"/>
          <w:color w:val="auto"/>
          <w:lang w:eastAsia="zh-CN"/>
        </w:rPr>
        <w:t>glavni izvajalec svojemu računu ali situaciji priložiti račun ali situacijo podizvajalca, ki ga je predhodno potrdil.</w:t>
      </w:r>
    </w:p>
    <w:p w14:paraId="4546E07E" w14:textId="77777777" w:rsidR="00131729" w:rsidRPr="007C3F6D" w:rsidRDefault="00131729" w:rsidP="007C3F6D">
      <w:pPr>
        <w:spacing w:after="0"/>
        <w:jc w:val="both"/>
        <w:rPr>
          <w:rFonts w:ascii="Arial" w:hAnsi="Arial" w:cs="Arial"/>
          <w:color w:val="auto"/>
          <w:lang w:eastAsia="zh-CN"/>
        </w:rPr>
      </w:pPr>
    </w:p>
    <w:p w14:paraId="4B1F2581"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w:t>
      </w:r>
      <w:r w:rsidR="00E172B5" w:rsidRPr="007C3F6D">
        <w:rPr>
          <w:rFonts w:ascii="Arial" w:hAnsi="Arial" w:cs="Arial"/>
          <w:color w:val="auto"/>
          <w:lang w:eastAsia="zh-CN"/>
        </w:rPr>
        <w:t>storitve oziroma dobavo blaga</w:t>
      </w:r>
      <w:r w:rsidRPr="007C3F6D">
        <w:rPr>
          <w:rFonts w:ascii="Arial" w:hAnsi="Arial" w:cs="Arial"/>
          <w:color w:val="auto"/>
          <w:lang w:eastAsia="zh-CN"/>
        </w:rPr>
        <w:t xml:space="preserve">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4EE96A4" w14:textId="77777777" w:rsidR="00131729" w:rsidRPr="007C3F6D" w:rsidRDefault="00131729" w:rsidP="007C3F6D">
      <w:pPr>
        <w:spacing w:after="0"/>
        <w:jc w:val="both"/>
        <w:rPr>
          <w:rFonts w:ascii="Arial" w:hAnsi="Arial" w:cs="Arial"/>
          <w:color w:val="auto"/>
          <w:lang w:eastAsia="zh-CN"/>
        </w:rPr>
      </w:pPr>
    </w:p>
    <w:p w14:paraId="5015BDB6"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Če se neposredno plačilo podizvajalcem ne bo izvajalo, podatki o podizvajalcih niso sestavni del </w:t>
      </w:r>
      <w:r w:rsidR="00C9204A" w:rsidRPr="007C3F6D">
        <w:rPr>
          <w:rFonts w:ascii="Arial" w:hAnsi="Arial" w:cs="Arial"/>
          <w:color w:val="auto"/>
          <w:lang w:eastAsia="zh-CN"/>
        </w:rPr>
        <w:t>pogodbe</w:t>
      </w:r>
      <w:r w:rsidRPr="007C3F6D">
        <w:rPr>
          <w:rFonts w:ascii="Arial" w:hAnsi="Arial" w:cs="Arial"/>
          <w:color w:val="auto"/>
          <w:lang w:eastAsia="zh-CN"/>
        </w:rPr>
        <w:t xml:space="preserve">, zaradi česar se </w:t>
      </w:r>
      <w:r w:rsidR="00C9204A" w:rsidRPr="007C3F6D">
        <w:rPr>
          <w:rFonts w:ascii="Arial" w:hAnsi="Arial" w:cs="Arial"/>
          <w:color w:val="auto"/>
          <w:lang w:eastAsia="zh-CN"/>
        </w:rPr>
        <w:t>pogodba</w:t>
      </w:r>
      <w:r w:rsidRPr="007C3F6D">
        <w:rPr>
          <w:rFonts w:ascii="Arial" w:hAnsi="Arial" w:cs="Arial"/>
          <w:color w:val="auto"/>
          <w:lang w:eastAsia="zh-CN"/>
        </w:rPr>
        <w:t xml:space="preserve"> o izvedbi javnega naročanja ne bo spreminjala, v kolikor ne pride do neposrednih plačil kakšnemu od na novo priglašenih podizvajalcev.</w:t>
      </w:r>
    </w:p>
    <w:p w14:paraId="6D1BC86E" w14:textId="77777777" w:rsidR="00131729" w:rsidRPr="007C3F6D" w:rsidRDefault="00131729" w:rsidP="007C3F6D">
      <w:pPr>
        <w:spacing w:after="0"/>
        <w:jc w:val="both"/>
        <w:rPr>
          <w:rFonts w:ascii="Arial" w:hAnsi="Arial" w:cs="Arial"/>
          <w:color w:val="auto"/>
          <w:lang w:eastAsia="zh-CN"/>
        </w:rPr>
      </w:pPr>
    </w:p>
    <w:p w14:paraId="31CFB624" w14:textId="77777777" w:rsidR="00C23505" w:rsidRPr="007C3F6D" w:rsidRDefault="00C23505" w:rsidP="007C3F6D">
      <w:pPr>
        <w:pStyle w:val="Slog4MP"/>
        <w:numPr>
          <w:ilvl w:val="0"/>
          <w:numId w:val="0"/>
        </w:numPr>
        <w:ind w:left="1451"/>
      </w:pPr>
    </w:p>
    <w:p w14:paraId="5DE51194" w14:textId="6231F6A3" w:rsidR="00131729" w:rsidRPr="007C3F6D" w:rsidRDefault="00131729" w:rsidP="007C3F6D">
      <w:pPr>
        <w:pStyle w:val="Slog4MP"/>
      </w:pPr>
      <w:bookmarkStart w:id="13" w:name="_Toc534265180"/>
      <w:r w:rsidRPr="007C3F6D">
        <w:t xml:space="preserve">Neposredna plačila podizvajalcem v </w:t>
      </w:r>
      <w:proofErr w:type="spellStart"/>
      <w:r w:rsidRPr="007C3F6D">
        <w:t>podizvajalski</w:t>
      </w:r>
      <w:proofErr w:type="spellEnd"/>
      <w:r w:rsidRPr="007C3F6D">
        <w:t xml:space="preserve"> verigi</w:t>
      </w:r>
      <w:bookmarkEnd w:id="13"/>
    </w:p>
    <w:p w14:paraId="37E05114" w14:textId="33164A20"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Določbe v zvezi z neposrednimi plačili podizvajalcem iz tega poglavja dokumentacije veljajo tudi za vse ostale podizvajalce v </w:t>
      </w:r>
      <w:proofErr w:type="spellStart"/>
      <w:r w:rsidRPr="007C3F6D">
        <w:rPr>
          <w:rFonts w:ascii="Arial" w:hAnsi="Arial" w:cs="Arial"/>
          <w:color w:val="auto"/>
          <w:lang w:eastAsia="zh-CN"/>
        </w:rPr>
        <w:t>podizvajalski</w:t>
      </w:r>
      <w:proofErr w:type="spellEnd"/>
      <w:r w:rsidRPr="007C3F6D">
        <w:rPr>
          <w:rFonts w:ascii="Arial" w:hAnsi="Arial" w:cs="Arial"/>
          <w:color w:val="auto"/>
          <w:lang w:eastAsia="zh-CN"/>
        </w:rPr>
        <w:t xml:space="preserve"> verigi.</w:t>
      </w:r>
    </w:p>
    <w:p w14:paraId="33933ED6" w14:textId="77777777" w:rsidR="00131729" w:rsidRPr="007C3F6D" w:rsidRDefault="00131729" w:rsidP="007C3F6D">
      <w:pPr>
        <w:spacing w:after="0"/>
        <w:jc w:val="both"/>
        <w:rPr>
          <w:rFonts w:ascii="Arial" w:hAnsi="Arial" w:cs="Arial"/>
          <w:color w:val="auto"/>
          <w:lang w:eastAsia="zh-CN"/>
        </w:rPr>
      </w:pPr>
    </w:p>
    <w:p w14:paraId="32DE7807" w14:textId="77777777" w:rsidR="00131729" w:rsidRPr="007C3F6D" w:rsidRDefault="00131729" w:rsidP="007C3F6D">
      <w:pPr>
        <w:pStyle w:val="Naslov2"/>
      </w:pPr>
      <w:bookmarkStart w:id="14" w:name="_Toc534265181"/>
      <w:r w:rsidRPr="007C3F6D">
        <w:t>Način nastopanja istega gospodarskega subjekta</w:t>
      </w:r>
      <w:bookmarkEnd w:id="14"/>
    </w:p>
    <w:p w14:paraId="1BAF67AE" w14:textId="77777777" w:rsidR="007850C8" w:rsidRPr="007C3F6D" w:rsidRDefault="00131729" w:rsidP="007C3F6D">
      <w:pPr>
        <w:suppressAutoHyphens/>
        <w:autoSpaceDN w:val="0"/>
        <w:spacing w:after="0"/>
        <w:ind w:right="6"/>
        <w:jc w:val="both"/>
        <w:textAlignment w:val="baseline"/>
        <w:rPr>
          <w:rFonts w:ascii="Arial" w:hAnsi="Arial" w:cs="Arial"/>
          <w:color w:val="auto"/>
          <w:kern w:val="3"/>
          <w:lang w:eastAsia="sl-SI"/>
        </w:rPr>
      </w:pPr>
      <w:r w:rsidRPr="007C3F6D">
        <w:rPr>
          <w:rFonts w:ascii="Arial" w:hAnsi="Arial" w:cs="Arial"/>
          <w:color w:val="auto"/>
          <w:kern w:val="3"/>
          <w:lang w:eastAsia="sl-SI"/>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33294E76" w14:textId="77777777" w:rsidR="007850C8" w:rsidRPr="007C3F6D" w:rsidRDefault="007850C8" w:rsidP="007C3F6D">
      <w:pPr>
        <w:suppressAutoHyphens/>
        <w:autoSpaceDN w:val="0"/>
        <w:spacing w:after="0"/>
        <w:ind w:right="6"/>
        <w:jc w:val="both"/>
        <w:textAlignment w:val="baseline"/>
        <w:rPr>
          <w:rFonts w:ascii="Arial" w:hAnsi="Arial" w:cs="Arial"/>
          <w:color w:val="auto"/>
          <w:kern w:val="3"/>
          <w:lang w:eastAsia="sl-SI"/>
        </w:rPr>
      </w:pPr>
    </w:p>
    <w:p w14:paraId="52B3CCF3" w14:textId="77777777" w:rsidR="00131729" w:rsidRPr="007C3F6D" w:rsidRDefault="007850C8" w:rsidP="007C3F6D">
      <w:pPr>
        <w:suppressAutoHyphens/>
        <w:autoSpaceDN w:val="0"/>
        <w:spacing w:after="0"/>
        <w:ind w:right="6"/>
        <w:jc w:val="both"/>
        <w:textAlignment w:val="baseline"/>
        <w:rPr>
          <w:rFonts w:ascii="Arial" w:hAnsi="Arial" w:cs="Arial"/>
          <w:color w:val="auto"/>
          <w:kern w:val="3"/>
          <w:lang w:eastAsia="sl-SI"/>
        </w:rPr>
      </w:pPr>
      <w:r w:rsidRPr="007C3F6D">
        <w:rPr>
          <w:rFonts w:ascii="Arial" w:hAnsi="Arial" w:cs="Arial"/>
          <w:color w:val="auto"/>
          <w:kern w:val="3"/>
          <w:lang w:eastAsia="sl-SI"/>
        </w:rPr>
        <w:t>Gospodarski subjekt lahko kot podizvajalec nastopa v ponudbah različnih ponudnikov.</w:t>
      </w:r>
    </w:p>
    <w:p w14:paraId="56CA5613" w14:textId="77777777" w:rsidR="00574025" w:rsidRPr="007C3F6D" w:rsidRDefault="00574025" w:rsidP="007C3F6D">
      <w:pPr>
        <w:suppressAutoHyphens/>
        <w:autoSpaceDN w:val="0"/>
        <w:spacing w:after="0"/>
        <w:ind w:right="6"/>
        <w:jc w:val="both"/>
        <w:textAlignment w:val="baseline"/>
        <w:rPr>
          <w:rFonts w:ascii="Arial" w:hAnsi="Arial" w:cs="Arial"/>
          <w:color w:val="auto"/>
          <w:kern w:val="3"/>
          <w:lang w:eastAsia="sl-SI"/>
        </w:rPr>
      </w:pPr>
    </w:p>
    <w:p w14:paraId="2B5501E7" w14:textId="77777777" w:rsidR="006623CD" w:rsidRPr="007C3F6D" w:rsidRDefault="006623CD" w:rsidP="007C3F6D">
      <w:pPr>
        <w:pStyle w:val="Naslov1"/>
        <w:framePr w:wrap="auto"/>
        <w:spacing w:before="0" w:after="0" w:line="276" w:lineRule="auto"/>
      </w:pPr>
      <w:bookmarkStart w:id="15" w:name="_Toc534265182"/>
      <w:r w:rsidRPr="007C3F6D">
        <w:t>PREDMET JAVNEGA NAROČANJA</w:t>
      </w:r>
      <w:bookmarkEnd w:id="15"/>
      <w:r w:rsidRPr="007C3F6D">
        <w:t xml:space="preserve"> </w:t>
      </w:r>
    </w:p>
    <w:p w14:paraId="7736BD14" w14:textId="77777777" w:rsidR="00131729" w:rsidRPr="007C3F6D" w:rsidRDefault="00131729" w:rsidP="007C3F6D">
      <w:pPr>
        <w:spacing w:after="0"/>
        <w:rPr>
          <w:rFonts w:ascii="Arial" w:hAnsi="Arial" w:cs="Arial"/>
          <w:color w:val="auto"/>
          <w:lang w:eastAsia="zh-CN"/>
        </w:rPr>
      </w:pPr>
    </w:p>
    <w:p w14:paraId="0A009105" w14:textId="77777777" w:rsidR="00566264" w:rsidRPr="007C3F6D" w:rsidRDefault="00566264" w:rsidP="007C3F6D">
      <w:pPr>
        <w:spacing w:after="0"/>
        <w:rPr>
          <w:rFonts w:ascii="Arial" w:hAnsi="Arial" w:cs="Arial"/>
          <w:color w:val="auto"/>
          <w:lang w:eastAsia="zh-CN"/>
        </w:rPr>
      </w:pPr>
    </w:p>
    <w:p w14:paraId="52C81DE5" w14:textId="77777777" w:rsidR="001817D4" w:rsidRPr="007C3F6D" w:rsidRDefault="007C150D" w:rsidP="007C3F6D">
      <w:pPr>
        <w:pStyle w:val="Naslov2"/>
      </w:pPr>
      <w:bookmarkStart w:id="16" w:name="_Toc534265183"/>
      <w:r w:rsidRPr="007C3F6D">
        <w:t>Opis predmeta javnega naročanja</w:t>
      </w:r>
      <w:bookmarkEnd w:id="16"/>
    </w:p>
    <w:p w14:paraId="1B806D34" w14:textId="77777777" w:rsidR="00C23505" w:rsidRPr="007C3F6D" w:rsidRDefault="00C23505" w:rsidP="007C3F6D">
      <w:pPr>
        <w:spacing w:after="0"/>
        <w:jc w:val="both"/>
        <w:rPr>
          <w:rFonts w:ascii="Arial" w:hAnsi="Arial" w:cs="Arial"/>
          <w:color w:val="auto"/>
          <w:lang w:eastAsia="zh-CN"/>
        </w:rPr>
      </w:pPr>
    </w:p>
    <w:p w14:paraId="1BDD54E3" w14:textId="23ADC08A" w:rsidR="00752FE2" w:rsidRPr="007C3F6D" w:rsidRDefault="00752FE2" w:rsidP="007C3F6D">
      <w:pPr>
        <w:spacing w:after="0"/>
        <w:jc w:val="both"/>
        <w:rPr>
          <w:rFonts w:ascii="Arial" w:hAnsi="Arial" w:cs="Arial"/>
          <w:color w:val="auto"/>
          <w:lang w:eastAsia="zh-CN"/>
        </w:rPr>
      </w:pPr>
      <w:r w:rsidRPr="007C3F6D">
        <w:rPr>
          <w:rFonts w:ascii="Arial" w:hAnsi="Arial" w:cs="Arial"/>
          <w:color w:val="auto"/>
          <w:lang w:eastAsia="zh-CN"/>
        </w:rPr>
        <w:t>Predmet javnega razpisa »Gradnja objekta zimski bazen v Novi Gorici« je izvedba gradbeno obrtniških inštalacijskih del, poskusnega obratovanja in šolanja ter ostalih storitev</w:t>
      </w:r>
      <w:r w:rsidR="002A2E7A" w:rsidRPr="007C3F6D">
        <w:rPr>
          <w:rFonts w:ascii="Arial" w:hAnsi="Arial" w:cs="Arial"/>
          <w:color w:val="auto"/>
          <w:lang w:eastAsia="zh-CN"/>
        </w:rPr>
        <w:t xml:space="preserve"> potrebnih</w:t>
      </w:r>
      <w:r w:rsidRPr="007C3F6D">
        <w:rPr>
          <w:rFonts w:ascii="Arial" w:hAnsi="Arial" w:cs="Arial"/>
          <w:color w:val="auto"/>
          <w:lang w:eastAsia="zh-CN"/>
        </w:rPr>
        <w:t xml:space="preserve"> za </w:t>
      </w:r>
      <w:r w:rsidR="002A2E7A" w:rsidRPr="007C3F6D">
        <w:rPr>
          <w:rFonts w:ascii="Arial" w:hAnsi="Arial" w:cs="Arial"/>
          <w:color w:val="auto"/>
          <w:lang w:eastAsia="zh-CN"/>
        </w:rPr>
        <w:t xml:space="preserve">pravilno </w:t>
      </w:r>
      <w:r w:rsidRPr="007C3F6D">
        <w:rPr>
          <w:rFonts w:ascii="Arial" w:hAnsi="Arial" w:cs="Arial"/>
          <w:color w:val="auto"/>
          <w:lang w:eastAsia="zh-CN"/>
        </w:rPr>
        <w:t xml:space="preserve">izpolnitev pogodbenih obveznosti. </w:t>
      </w:r>
    </w:p>
    <w:p w14:paraId="150E5425" w14:textId="77777777" w:rsidR="00752FE2" w:rsidRPr="007C3F6D" w:rsidRDefault="00752FE2" w:rsidP="007C3F6D">
      <w:pPr>
        <w:spacing w:after="0"/>
        <w:jc w:val="both"/>
        <w:rPr>
          <w:rFonts w:ascii="Arial" w:hAnsi="Arial" w:cs="Arial"/>
          <w:color w:val="auto"/>
          <w:lang w:eastAsia="zh-CN"/>
        </w:rPr>
      </w:pPr>
    </w:p>
    <w:p w14:paraId="61BED473" w14:textId="77777777" w:rsidR="00752FE2" w:rsidRPr="007C3F6D" w:rsidRDefault="00752FE2" w:rsidP="007C3F6D">
      <w:pPr>
        <w:spacing w:after="0"/>
        <w:jc w:val="both"/>
        <w:rPr>
          <w:rFonts w:ascii="Arial" w:hAnsi="Arial" w:cs="Arial"/>
          <w:color w:val="auto"/>
          <w:lang w:eastAsia="zh-CN"/>
        </w:rPr>
      </w:pPr>
      <w:r w:rsidRPr="007C3F6D">
        <w:rPr>
          <w:rFonts w:ascii="Arial" w:hAnsi="Arial" w:cs="Arial"/>
          <w:color w:val="auto"/>
          <w:lang w:eastAsia="zh-CN"/>
        </w:rPr>
        <w:t xml:space="preserve">Sestavni del razpisne dokumentacije je tudi projektna dokumentacija, in sicer: </w:t>
      </w:r>
    </w:p>
    <w:p w14:paraId="70E924C7" w14:textId="76BBBA18" w:rsidR="00752FE2" w:rsidRPr="007C3F6D" w:rsidRDefault="00752FE2" w:rsidP="007C3F6D">
      <w:pPr>
        <w:pStyle w:val="Odstavekseznama"/>
        <w:numPr>
          <w:ilvl w:val="0"/>
          <w:numId w:val="12"/>
        </w:numPr>
        <w:spacing w:after="0"/>
        <w:jc w:val="both"/>
        <w:rPr>
          <w:rFonts w:ascii="Arial" w:hAnsi="Arial" w:cs="Arial"/>
          <w:color w:val="auto"/>
          <w:lang w:eastAsia="zh-CN"/>
        </w:rPr>
      </w:pPr>
      <w:r w:rsidRPr="007C3F6D">
        <w:rPr>
          <w:rFonts w:ascii="Arial" w:hAnsi="Arial" w:cs="Arial"/>
          <w:color w:val="auto"/>
          <w:lang w:eastAsia="zh-CN"/>
        </w:rPr>
        <w:t xml:space="preserve">PZI dokumentacija, izdelovalec Projekt </w:t>
      </w:r>
      <w:proofErr w:type="spellStart"/>
      <w:r w:rsidRPr="007C3F6D">
        <w:rPr>
          <w:rFonts w:ascii="Arial" w:hAnsi="Arial" w:cs="Arial"/>
          <w:color w:val="auto"/>
          <w:lang w:eastAsia="zh-CN"/>
        </w:rPr>
        <w:t>d.d</w:t>
      </w:r>
      <w:proofErr w:type="spellEnd"/>
      <w:r w:rsidRPr="007C3F6D">
        <w:rPr>
          <w:rFonts w:ascii="Arial" w:hAnsi="Arial" w:cs="Arial"/>
          <w:color w:val="auto"/>
          <w:lang w:eastAsia="zh-CN"/>
        </w:rPr>
        <w:t xml:space="preserve">. Nova Gorica, št.: </w:t>
      </w:r>
      <w:r w:rsidR="002A2E7A" w:rsidRPr="007C3F6D">
        <w:rPr>
          <w:rFonts w:ascii="Arial" w:hAnsi="Arial" w:cs="Arial"/>
          <w:color w:val="auto"/>
          <w:lang w:eastAsia="zh-CN"/>
        </w:rPr>
        <w:t>14616, september 2018;</w:t>
      </w:r>
    </w:p>
    <w:p w14:paraId="3CD6C71F" w14:textId="2B8DE8B8" w:rsidR="002A2E7A" w:rsidRPr="007C3F6D" w:rsidRDefault="002A2E7A" w:rsidP="007C3F6D">
      <w:pPr>
        <w:pStyle w:val="Odstavekseznama"/>
        <w:numPr>
          <w:ilvl w:val="0"/>
          <w:numId w:val="12"/>
        </w:numPr>
        <w:spacing w:after="0"/>
        <w:jc w:val="both"/>
        <w:rPr>
          <w:rFonts w:ascii="Arial" w:hAnsi="Arial" w:cs="Arial"/>
          <w:color w:val="auto"/>
          <w:lang w:eastAsia="zh-CN"/>
        </w:rPr>
      </w:pPr>
      <w:r w:rsidRPr="007C3F6D">
        <w:rPr>
          <w:rFonts w:ascii="Arial" w:hAnsi="Arial" w:cs="Arial"/>
          <w:color w:val="auto"/>
          <w:lang w:eastAsia="zh-CN"/>
        </w:rPr>
        <w:t>popisov del;</w:t>
      </w:r>
    </w:p>
    <w:p w14:paraId="3B34E0CD" w14:textId="66DCDF2C" w:rsidR="00752FE2" w:rsidRPr="007C3F6D" w:rsidRDefault="007C3F6D" w:rsidP="007C3F6D">
      <w:pPr>
        <w:pStyle w:val="Odstavekseznama"/>
        <w:numPr>
          <w:ilvl w:val="0"/>
          <w:numId w:val="12"/>
        </w:numPr>
        <w:spacing w:after="0"/>
        <w:jc w:val="both"/>
        <w:rPr>
          <w:rFonts w:ascii="Arial" w:hAnsi="Arial" w:cs="Arial"/>
        </w:rPr>
      </w:pPr>
      <w:r>
        <w:rPr>
          <w:rFonts w:ascii="Arial" w:hAnsi="Arial" w:cs="Arial"/>
          <w:color w:val="auto"/>
          <w:lang w:eastAsia="zh-CN"/>
        </w:rPr>
        <w:t>gradbenega</w:t>
      </w:r>
      <w:r w:rsidR="00752FE2" w:rsidRPr="007C3F6D">
        <w:rPr>
          <w:rFonts w:ascii="Arial" w:hAnsi="Arial" w:cs="Arial"/>
          <w:color w:val="auto"/>
          <w:lang w:eastAsia="zh-CN"/>
        </w:rPr>
        <w:t xml:space="preserve"> dovoljenj</w:t>
      </w:r>
      <w:r>
        <w:rPr>
          <w:rFonts w:ascii="Arial" w:hAnsi="Arial" w:cs="Arial"/>
          <w:color w:val="auto"/>
          <w:lang w:eastAsia="zh-CN"/>
        </w:rPr>
        <w:t>a</w:t>
      </w:r>
      <w:r w:rsidR="00752FE2" w:rsidRPr="007C3F6D">
        <w:rPr>
          <w:rFonts w:ascii="Arial" w:hAnsi="Arial" w:cs="Arial"/>
          <w:color w:val="auto"/>
          <w:lang w:eastAsia="zh-CN"/>
        </w:rPr>
        <w:t xml:space="preserve"> št.</w:t>
      </w:r>
      <w:r w:rsidR="00FF54C1" w:rsidRPr="007C3F6D">
        <w:rPr>
          <w:rFonts w:ascii="Arial" w:hAnsi="Arial" w:cs="Arial"/>
          <w:color w:val="auto"/>
          <w:lang w:eastAsia="zh-CN"/>
        </w:rPr>
        <w:t>351-80/2018-36</w:t>
      </w:r>
      <w:r w:rsidR="00752FE2" w:rsidRPr="007C3F6D">
        <w:rPr>
          <w:rFonts w:ascii="Arial" w:hAnsi="Arial" w:cs="Arial"/>
          <w:color w:val="auto"/>
          <w:lang w:eastAsia="zh-CN"/>
        </w:rPr>
        <w:t xml:space="preserve"> z dne</w:t>
      </w:r>
      <w:r w:rsidR="00FF54C1" w:rsidRPr="007C3F6D">
        <w:rPr>
          <w:rFonts w:ascii="Arial" w:hAnsi="Arial" w:cs="Arial"/>
          <w:color w:val="auto"/>
          <w:lang w:eastAsia="zh-CN"/>
        </w:rPr>
        <w:t xml:space="preserve"> 29.8.2018</w:t>
      </w:r>
      <w:r w:rsidR="00752FE2" w:rsidRPr="007C3F6D">
        <w:rPr>
          <w:rFonts w:ascii="Arial" w:hAnsi="Arial" w:cs="Arial"/>
          <w:color w:val="auto"/>
          <w:lang w:eastAsia="zh-CN"/>
        </w:rPr>
        <w:t xml:space="preserve">. </w:t>
      </w:r>
    </w:p>
    <w:p w14:paraId="797269F3" w14:textId="77777777" w:rsidR="001817D4" w:rsidRPr="007C3F6D" w:rsidRDefault="001817D4" w:rsidP="007C3F6D">
      <w:pPr>
        <w:spacing w:after="0"/>
        <w:rPr>
          <w:rFonts w:ascii="Arial" w:hAnsi="Arial" w:cs="Arial"/>
          <w:lang w:eastAsia="zh-CN"/>
        </w:rPr>
      </w:pPr>
    </w:p>
    <w:p w14:paraId="355797DF" w14:textId="77777777" w:rsidR="004D27ED" w:rsidRPr="007C3F6D" w:rsidRDefault="004D27ED" w:rsidP="007C3F6D">
      <w:pPr>
        <w:pStyle w:val="Naslov1"/>
        <w:framePr w:wrap="auto"/>
        <w:spacing w:before="0" w:after="0" w:line="276" w:lineRule="auto"/>
      </w:pPr>
      <w:bookmarkStart w:id="17" w:name="_Toc534265184"/>
      <w:r w:rsidRPr="007C3F6D">
        <w:t>TEHNIČNE ZAHTEVE</w:t>
      </w:r>
      <w:bookmarkEnd w:id="17"/>
    </w:p>
    <w:p w14:paraId="7C6A24F1" w14:textId="77777777" w:rsidR="004D27ED" w:rsidRPr="007C3F6D" w:rsidRDefault="004D27ED" w:rsidP="007C3F6D">
      <w:pPr>
        <w:spacing w:after="0"/>
        <w:rPr>
          <w:rFonts w:ascii="Arial" w:hAnsi="Arial" w:cs="Arial"/>
          <w:color w:val="auto"/>
          <w:lang w:eastAsia="zh-CN"/>
        </w:rPr>
      </w:pPr>
    </w:p>
    <w:p w14:paraId="53FD16CA" w14:textId="1E3C4AE9" w:rsidR="004F7BE6" w:rsidRPr="007C3F6D" w:rsidRDefault="004F7BE6" w:rsidP="007C3F6D">
      <w:pPr>
        <w:spacing w:after="0"/>
        <w:jc w:val="both"/>
        <w:rPr>
          <w:rFonts w:ascii="Arial" w:hAnsi="Arial" w:cs="Arial"/>
        </w:rPr>
      </w:pPr>
    </w:p>
    <w:p w14:paraId="05B4DAA6" w14:textId="6B9D1FB7" w:rsidR="00C23505" w:rsidRPr="007C3F6D" w:rsidRDefault="00C23505" w:rsidP="007C3F6D">
      <w:pPr>
        <w:pStyle w:val="Naslov2"/>
      </w:pPr>
      <w:bookmarkStart w:id="18" w:name="_Toc534265185"/>
      <w:r w:rsidRPr="007C3F6D">
        <w:t>Tehnične zahteve predmeta javnega naročila</w:t>
      </w:r>
      <w:bookmarkEnd w:id="18"/>
    </w:p>
    <w:p w14:paraId="56DE44E6" w14:textId="77777777" w:rsidR="00C23505" w:rsidRPr="007C3F6D" w:rsidRDefault="00C23505" w:rsidP="007C3F6D">
      <w:pPr>
        <w:spacing w:after="0"/>
        <w:jc w:val="both"/>
        <w:rPr>
          <w:rFonts w:ascii="Arial" w:hAnsi="Arial" w:cs="Arial"/>
          <w:lang w:eastAsia="zh-CN"/>
        </w:rPr>
      </w:pPr>
      <w:r w:rsidRPr="007C3F6D">
        <w:rPr>
          <w:rFonts w:ascii="Arial" w:hAnsi="Arial" w:cs="Arial"/>
          <w:lang w:eastAsia="zh-CN"/>
        </w:rPr>
        <w:t>Tehnične zahteve so razvidne iz:</w:t>
      </w:r>
    </w:p>
    <w:p w14:paraId="77C0637D" w14:textId="2011E371" w:rsidR="002A2E7A" w:rsidRPr="007C3F6D" w:rsidRDefault="00752FE2" w:rsidP="007C3F6D">
      <w:pPr>
        <w:pStyle w:val="Odstavekseznama"/>
        <w:numPr>
          <w:ilvl w:val="0"/>
          <w:numId w:val="12"/>
        </w:numPr>
        <w:spacing w:after="0"/>
        <w:jc w:val="both"/>
        <w:rPr>
          <w:rFonts w:ascii="Arial" w:hAnsi="Arial" w:cs="Arial"/>
          <w:lang w:eastAsia="zh-CN"/>
        </w:rPr>
      </w:pPr>
      <w:r w:rsidRPr="007C3F6D">
        <w:rPr>
          <w:rFonts w:ascii="Arial" w:hAnsi="Arial" w:cs="Arial"/>
          <w:lang w:eastAsia="zh-CN"/>
        </w:rPr>
        <w:t xml:space="preserve">PZI </w:t>
      </w:r>
      <w:r w:rsidR="00C23505" w:rsidRPr="007C3F6D">
        <w:rPr>
          <w:rFonts w:ascii="Arial" w:hAnsi="Arial" w:cs="Arial"/>
          <w:lang w:eastAsia="zh-CN"/>
        </w:rPr>
        <w:t xml:space="preserve">projektne dokumentacije </w:t>
      </w:r>
      <w:r w:rsidR="002A2E7A" w:rsidRPr="007C3F6D">
        <w:rPr>
          <w:rFonts w:ascii="Arial" w:hAnsi="Arial" w:cs="Arial"/>
          <w:color w:val="auto"/>
          <w:lang w:eastAsia="zh-CN"/>
        </w:rPr>
        <w:t xml:space="preserve">izdelovalec Projekt </w:t>
      </w:r>
      <w:proofErr w:type="spellStart"/>
      <w:r w:rsidR="002A2E7A" w:rsidRPr="007C3F6D">
        <w:rPr>
          <w:rFonts w:ascii="Arial" w:hAnsi="Arial" w:cs="Arial"/>
          <w:color w:val="auto"/>
          <w:lang w:eastAsia="zh-CN"/>
        </w:rPr>
        <w:t>d.d</w:t>
      </w:r>
      <w:proofErr w:type="spellEnd"/>
      <w:r w:rsidR="002A2E7A" w:rsidRPr="007C3F6D">
        <w:rPr>
          <w:rFonts w:ascii="Arial" w:hAnsi="Arial" w:cs="Arial"/>
          <w:color w:val="auto"/>
          <w:lang w:eastAsia="zh-CN"/>
        </w:rPr>
        <w:t>. Nova Gorica, št.: 14616, september 2018</w:t>
      </w:r>
      <w:r w:rsidR="002A2E7A" w:rsidRPr="007C3F6D">
        <w:rPr>
          <w:rFonts w:ascii="Arial" w:hAnsi="Arial" w:cs="Arial"/>
          <w:lang w:eastAsia="zh-CN"/>
        </w:rPr>
        <w:t>;</w:t>
      </w:r>
    </w:p>
    <w:p w14:paraId="078D967D" w14:textId="71D52920" w:rsidR="002A2E7A" w:rsidRPr="007C3F6D" w:rsidRDefault="002A2E7A" w:rsidP="007C3F6D">
      <w:pPr>
        <w:pStyle w:val="Odstavekseznama"/>
        <w:numPr>
          <w:ilvl w:val="0"/>
          <w:numId w:val="12"/>
        </w:numPr>
        <w:spacing w:after="0"/>
        <w:jc w:val="both"/>
        <w:rPr>
          <w:rFonts w:ascii="Arial" w:hAnsi="Arial" w:cs="Arial"/>
          <w:lang w:eastAsia="zh-CN"/>
        </w:rPr>
      </w:pPr>
      <w:r w:rsidRPr="007C3F6D">
        <w:rPr>
          <w:rFonts w:ascii="Arial" w:hAnsi="Arial" w:cs="Arial"/>
          <w:lang w:eastAsia="zh-CN"/>
        </w:rPr>
        <w:t>Popisov del;</w:t>
      </w:r>
    </w:p>
    <w:p w14:paraId="0F44008C" w14:textId="0A864384" w:rsidR="002A2E7A" w:rsidRPr="007C3F6D" w:rsidRDefault="002A2E7A" w:rsidP="007C3F6D">
      <w:pPr>
        <w:pStyle w:val="Odstavekseznama"/>
        <w:numPr>
          <w:ilvl w:val="0"/>
          <w:numId w:val="12"/>
        </w:numPr>
        <w:spacing w:after="0"/>
        <w:jc w:val="both"/>
        <w:rPr>
          <w:rFonts w:ascii="Arial" w:hAnsi="Arial" w:cs="Arial"/>
          <w:lang w:eastAsia="zh-CN"/>
        </w:rPr>
      </w:pPr>
      <w:r w:rsidRPr="007C3F6D">
        <w:rPr>
          <w:rFonts w:ascii="Arial" w:hAnsi="Arial" w:cs="Arial"/>
          <w:lang w:eastAsia="zh-CN"/>
        </w:rPr>
        <w:t xml:space="preserve">Gradbenega dovoljenja št. </w:t>
      </w:r>
      <w:r w:rsidR="00252D62" w:rsidRPr="007C3F6D">
        <w:rPr>
          <w:rFonts w:ascii="Arial" w:hAnsi="Arial" w:cs="Arial"/>
          <w:lang w:eastAsia="zh-CN"/>
        </w:rPr>
        <w:t>351-80/201-36</w:t>
      </w:r>
      <w:r w:rsidR="0086260C" w:rsidRPr="007C3F6D">
        <w:rPr>
          <w:rFonts w:ascii="Arial" w:hAnsi="Arial" w:cs="Arial"/>
          <w:lang w:eastAsia="zh-CN"/>
        </w:rPr>
        <w:t xml:space="preserve"> </w:t>
      </w:r>
      <w:r w:rsidRPr="007C3F6D">
        <w:rPr>
          <w:rFonts w:ascii="Arial" w:hAnsi="Arial" w:cs="Arial"/>
          <w:lang w:eastAsia="zh-CN"/>
        </w:rPr>
        <w:t xml:space="preserve">z dne </w:t>
      </w:r>
      <w:r w:rsidR="00252D62" w:rsidRPr="007C3F6D">
        <w:rPr>
          <w:rFonts w:ascii="Arial" w:hAnsi="Arial" w:cs="Arial"/>
          <w:lang w:eastAsia="zh-CN"/>
        </w:rPr>
        <w:t>29.8.2018</w:t>
      </w:r>
      <w:r w:rsidR="007C3F6D">
        <w:rPr>
          <w:rFonts w:ascii="Arial" w:hAnsi="Arial" w:cs="Arial"/>
          <w:lang w:eastAsia="zh-CN"/>
        </w:rPr>
        <w:t xml:space="preserve"> </w:t>
      </w:r>
      <w:r w:rsidRPr="007C3F6D">
        <w:rPr>
          <w:rFonts w:ascii="Arial" w:hAnsi="Arial" w:cs="Arial"/>
          <w:lang w:eastAsia="zh-CN"/>
        </w:rPr>
        <w:t>in</w:t>
      </w:r>
    </w:p>
    <w:p w14:paraId="28061C2C" w14:textId="2C74D95E" w:rsidR="00C23505" w:rsidRPr="007C3F6D" w:rsidRDefault="002A2E7A" w:rsidP="007C3F6D">
      <w:pPr>
        <w:pStyle w:val="Odstavekseznama"/>
        <w:numPr>
          <w:ilvl w:val="0"/>
          <w:numId w:val="12"/>
        </w:numPr>
        <w:spacing w:after="0"/>
        <w:jc w:val="both"/>
        <w:rPr>
          <w:rFonts w:ascii="Arial" w:hAnsi="Arial" w:cs="Arial"/>
          <w:lang w:eastAsia="zh-CN"/>
        </w:rPr>
      </w:pPr>
      <w:r w:rsidRPr="007C3F6D">
        <w:rPr>
          <w:rFonts w:ascii="Arial" w:hAnsi="Arial" w:cs="Arial"/>
          <w:lang w:eastAsia="zh-CN"/>
        </w:rPr>
        <w:lastRenderedPageBreak/>
        <w:t>te razpisne dokumentacije.</w:t>
      </w:r>
    </w:p>
    <w:p w14:paraId="0A129BEC" w14:textId="276DA70A" w:rsidR="00C23505" w:rsidRPr="007C3F6D" w:rsidRDefault="00C23505" w:rsidP="007C3F6D">
      <w:pPr>
        <w:spacing w:after="0"/>
        <w:jc w:val="both"/>
        <w:rPr>
          <w:rFonts w:ascii="Arial" w:hAnsi="Arial" w:cs="Arial"/>
        </w:rPr>
      </w:pPr>
    </w:p>
    <w:p w14:paraId="2CD7BB8D" w14:textId="2991F6A3" w:rsidR="00C23505" w:rsidRPr="007C3F6D" w:rsidRDefault="00C23505" w:rsidP="007C3F6D">
      <w:pPr>
        <w:pStyle w:val="Naslov2"/>
      </w:pPr>
      <w:bookmarkStart w:id="19" w:name="_Toc534265186"/>
      <w:r w:rsidRPr="007C3F6D">
        <w:t>Rok izvedbe</w:t>
      </w:r>
      <w:r w:rsidR="006E1461" w:rsidRPr="007C3F6D">
        <w:t xml:space="preserve"> pogodbenih obveznosti</w:t>
      </w:r>
      <w:bookmarkEnd w:id="19"/>
    </w:p>
    <w:p w14:paraId="22A39C1F" w14:textId="77777777" w:rsidR="002A2E7A" w:rsidRPr="007C3F6D" w:rsidRDefault="002A2E7A" w:rsidP="007C3F6D">
      <w:pPr>
        <w:spacing w:after="0"/>
        <w:jc w:val="both"/>
        <w:rPr>
          <w:rFonts w:ascii="Arial" w:hAnsi="Arial" w:cs="Arial"/>
        </w:rPr>
      </w:pPr>
      <w:r w:rsidRPr="007C3F6D">
        <w:rPr>
          <w:rFonts w:ascii="Arial" w:hAnsi="Arial" w:cs="Arial"/>
        </w:rPr>
        <w:t>Rok za dokončanje vseh pogodbenih obveznosti je 610 koledarskih dni, in vključuje:</w:t>
      </w:r>
    </w:p>
    <w:p w14:paraId="670D36F7" w14:textId="5534506E" w:rsidR="002A2E7A" w:rsidRPr="007C3F6D" w:rsidRDefault="002A2E7A" w:rsidP="007C3F6D">
      <w:pPr>
        <w:pStyle w:val="Odstavekseznama"/>
        <w:numPr>
          <w:ilvl w:val="0"/>
          <w:numId w:val="12"/>
        </w:numPr>
        <w:spacing w:after="0"/>
        <w:jc w:val="both"/>
        <w:rPr>
          <w:rFonts w:ascii="Arial" w:hAnsi="Arial" w:cs="Arial"/>
        </w:rPr>
      </w:pPr>
      <w:r w:rsidRPr="007C3F6D">
        <w:rPr>
          <w:rFonts w:ascii="Arial" w:hAnsi="Arial" w:cs="Arial"/>
        </w:rPr>
        <w:t>rok za izvedbo del, ki je 480 koledarskih dni;</w:t>
      </w:r>
    </w:p>
    <w:p w14:paraId="4AD59D4D" w14:textId="38AB813C" w:rsidR="002A2E7A" w:rsidRPr="007C3F6D" w:rsidRDefault="002A2E7A" w:rsidP="007C3F6D">
      <w:pPr>
        <w:pStyle w:val="Odstavekseznama"/>
        <w:numPr>
          <w:ilvl w:val="0"/>
          <w:numId w:val="12"/>
        </w:numPr>
        <w:spacing w:after="0"/>
        <w:jc w:val="both"/>
        <w:rPr>
          <w:rFonts w:ascii="Arial" w:hAnsi="Arial" w:cs="Arial"/>
        </w:rPr>
      </w:pPr>
      <w:r w:rsidRPr="007C3F6D">
        <w:rPr>
          <w:rFonts w:ascii="Arial" w:hAnsi="Arial" w:cs="Arial"/>
        </w:rPr>
        <w:t>rok za izvedbo tehničnega pregleda in pridobitev uporabnega dovoljenja, ki je 40 koledarskih dni in</w:t>
      </w:r>
    </w:p>
    <w:p w14:paraId="60A284CC" w14:textId="6B29C1C2" w:rsidR="002A2E7A" w:rsidRPr="007C3F6D" w:rsidRDefault="002A2E7A" w:rsidP="007C3F6D">
      <w:pPr>
        <w:pStyle w:val="Odstavekseznama"/>
        <w:numPr>
          <w:ilvl w:val="0"/>
          <w:numId w:val="12"/>
        </w:numPr>
        <w:spacing w:after="0"/>
        <w:jc w:val="both"/>
        <w:rPr>
          <w:rFonts w:ascii="Arial" w:hAnsi="Arial" w:cs="Arial"/>
        </w:rPr>
      </w:pPr>
      <w:r w:rsidRPr="007C3F6D">
        <w:rPr>
          <w:rFonts w:ascii="Arial" w:hAnsi="Arial" w:cs="Arial"/>
        </w:rPr>
        <w:t>rok za izvedbo poskusnega obratovanja, ki je 9</w:t>
      </w:r>
      <w:r w:rsidR="007C3D95" w:rsidRPr="007C3F6D">
        <w:rPr>
          <w:rFonts w:ascii="Arial" w:hAnsi="Arial" w:cs="Arial"/>
        </w:rPr>
        <w:t>0</w:t>
      </w:r>
      <w:r w:rsidRPr="007C3F6D">
        <w:rPr>
          <w:rFonts w:ascii="Arial" w:hAnsi="Arial" w:cs="Arial"/>
        </w:rPr>
        <w:t xml:space="preserve"> koledarskih dni.</w:t>
      </w:r>
    </w:p>
    <w:p w14:paraId="34ADF530" w14:textId="1A73C6F6" w:rsidR="00C23505" w:rsidRPr="007C3F6D" w:rsidRDefault="00752FE2" w:rsidP="007C3F6D">
      <w:pPr>
        <w:spacing w:after="0"/>
        <w:jc w:val="both"/>
        <w:rPr>
          <w:rFonts w:ascii="Arial" w:hAnsi="Arial" w:cs="Arial"/>
        </w:rPr>
      </w:pPr>
      <w:r w:rsidRPr="007C3F6D">
        <w:rPr>
          <w:rFonts w:ascii="Arial" w:hAnsi="Arial" w:cs="Arial"/>
        </w:rPr>
        <w:t xml:space="preserve">Po izvedbi vseh </w:t>
      </w:r>
      <w:r w:rsidR="002A2E7A" w:rsidRPr="007C3F6D">
        <w:rPr>
          <w:rFonts w:ascii="Arial" w:hAnsi="Arial" w:cs="Arial"/>
        </w:rPr>
        <w:t xml:space="preserve">naštetih </w:t>
      </w:r>
      <w:r w:rsidRPr="007C3F6D">
        <w:rPr>
          <w:rFonts w:ascii="Arial" w:hAnsi="Arial" w:cs="Arial"/>
        </w:rPr>
        <w:t xml:space="preserve">del se izda Potrdilo o prevzemu. </w:t>
      </w:r>
      <w:r w:rsidR="007C3D95" w:rsidRPr="007C3F6D">
        <w:rPr>
          <w:rFonts w:ascii="Arial" w:hAnsi="Arial" w:cs="Arial"/>
        </w:rPr>
        <w:t>Po izdaji potrdila o prevzemu teče r</w:t>
      </w:r>
      <w:r w:rsidR="00C23505" w:rsidRPr="007C3F6D">
        <w:rPr>
          <w:rFonts w:ascii="Arial" w:hAnsi="Arial" w:cs="Arial"/>
        </w:rPr>
        <w:t>ok za reklamacijo napak</w:t>
      </w:r>
      <w:r w:rsidR="007C3D95" w:rsidRPr="007C3F6D">
        <w:rPr>
          <w:rFonts w:ascii="Arial" w:hAnsi="Arial" w:cs="Arial"/>
        </w:rPr>
        <w:t xml:space="preserve">, ki </w:t>
      </w:r>
      <w:r w:rsidR="00C23505" w:rsidRPr="007C3F6D">
        <w:rPr>
          <w:rFonts w:ascii="Arial" w:hAnsi="Arial" w:cs="Arial"/>
        </w:rPr>
        <w:t xml:space="preserve">znaša 360 dni. </w:t>
      </w:r>
      <w:r w:rsidR="002A2E7A" w:rsidRPr="007C3F6D">
        <w:rPr>
          <w:rFonts w:ascii="Arial" w:hAnsi="Arial" w:cs="Arial"/>
        </w:rPr>
        <w:t xml:space="preserve">Po izteku roka za reklamacijo napak se izda Potrdilo o izvedbi. </w:t>
      </w:r>
    </w:p>
    <w:p w14:paraId="17869C30" w14:textId="6A9914C7" w:rsidR="00C23505" w:rsidRPr="007C3F6D" w:rsidRDefault="00C23505" w:rsidP="007C3F6D">
      <w:pPr>
        <w:spacing w:after="0"/>
        <w:jc w:val="both"/>
        <w:rPr>
          <w:rFonts w:ascii="Arial" w:hAnsi="Arial" w:cs="Arial"/>
        </w:rPr>
      </w:pPr>
    </w:p>
    <w:p w14:paraId="537D1B45" w14:textId="77777777" w:rsidR="00C23505" w:rsidRPr="007C3F6D" w:rsidRDefault="00C23505" w:rsidP="007C3F6D">
      <w:pPr>
        <w:spacing w:after="0"/>
        <w:rPr>
          <w:rFonts w:ascii="Arial" w:hAnsi="Arial" w:cs="Arial"/>
        </w:rPr>
      </w:pPr>
      <w:r w:rsidRPr="007C3F6D">
        <w:rPr>
          <w:rFonts w:ascii="Arial" w:hAnsi="Arial" w:cs="Arial"/>
        </w:rPr>
        <w:t>Običajno zaporedje glavnih dogodkov pri RDEČI FIDIC knjigi je naslednje:</w:t>
      </w:r>
    </w:p>
    <w:p w14:paraId="37DE6985" w14:textId="77777777" w:rsidR="001B0340" w:rsidRPr="007C3F6D" w:rsidRDefault="001B0340" w:rsidP="007C3F6D">
      <w:pPr>
        <w:spacing w:after="0"/>
        <w:jc w:val="both"/>
        <w:rPr>
          <w:rFonts w:ascii="Arial" w:hAnsi="Arial" w:cs="Arial"/>
        </w:rPr>
        <w:sectPr w:rsidR="001B0340" w:rsidRPr="007C3F6D" w:rsidSect="00A660CE">
          <w:footerReference w:type="default" r:id="rId12"/>
          <w:footerReference w:type="first" r:id="rId13"/>
          <w:pgSz w:w="11906" w:h="16838"/>
          <w:pgMar w:top="1418" w:right="1418" w:bottom="1418" w:left="1418" w:header="708" w:footer="708" w:gutter="0"/>
          <w:cols w:space="708"/>
          <w:titlePg/>
        </w:sectPr>
      </w:pPr>
    </w:p>
    <w:p w14:paraId="019EC678" w14:textId="2E972EDD" w:rsidR="001B0340" w:rsidRPr="007C3F6D" w:rsidRDefault="001B0340" w:rsidP="007C3F6D">
      <w:pPr>
        <w:spacing w:after="0"/>
        <w:jc w:val="both"/>
        <w:rPr>
          <w:rFonts w:ascii="Arial" w:hAnsi="Arial" w:cs="Arial"/>
        </w:rPr>
      </w:pPr>
    </w:p>
    <w:p w14:paraId="6B662B0E" w14:textId="77777777" w:rsidR="001B0340" w:rsidRPr="007C3F6D" w:rsidRDefault="001B0340" w:rsidP="007C3F6D">
      <w:pPr>
        <w:spacing w:after="0"/>
        <w:rPr>
          <w:rFonts w:ascii="Arial" w:hAnsi="Arial" w:cs="Arial"/>
        </w:rPr>
      </w:pPr>
    </w:p>
    <w:p w14:paraId="020D2E66" w14:textId="77777777" w:rsidR="001B0340" w:rsidRPr="007C3F6D" w:rsidRDefault="001B0340" w:rsidP="007C3F6D">
      <w:pPr>
        <w:spacing w:after="0"/>
        <w:rPr>
          <w:rFonts w:ascii="Arial" w:hAnsi="Arial" w:cs="Arial"/>
        </w:rPr>
      </w:pPr>
    </w:p>
    <w:p w14:paraId="4361AD54" w14:textId="77777777" w:rsidR="001B0340" w:rsidRPr="007C3F6D" w:rsidRDefault="001B0340" w:rsidP="007C3F6D">
      <w:pPr>
        <w:spacing w:after="0"/>
        <w:rPr>
          <w:rFonts w:ascii="Arial" w:hAnsi="Arial" w:cs="Arial"/>
          <w:b/>
          <w:color w:val="7030A0"/>
        </w:rPr>
      </w:pPr>
      <w:r w:rsidRPr="007C3F6D">
        <w:rPr>
          <w:rFonts w:ascii="Arial" w:hAnsi="Arial" w:cs="Arial"/>
          <w:b/>
          <w:color w:val="7030A0"/>
        </w:rPr>
        <w:t>OBIČAJNO ZAPOREDJE GLAVNIH DOGODKOV:</w:t>
      </w:r>
    </w:p>
    <w:p w14:paraId="5871D9FE" w14:textId="740DAD52" w:rsidR="001B0340" w:rsidRPr="007C3F6D" w:rsidRDefault="00A0663E" w:rsidP="007C3F6D">
      <w:pPr>
        <w:spacing w:after="0"/>
        <w:rPr>
          <w:rFonts w:ascii="Arial" w:hAnsi="Arial" w:cs="Arial"/>
        </w:rPr>
      </w:pPr>
      <w:r w:rsidRPr="007C3F6D">
        <w:rPr>
          <w:rFonts w:ascii="Arial" w:hAnsi="Arial" w:cs="Arial"/>
          <w:noProof/>
          <w:lang w:eastAsia="sl-SI"/>
        </w:rPr>
        <w:drawing>
          <wp:inline distT="0" distB="0" distL="0" distR="0" wp14:anchorId="14EE8B1F" wp14:editId="5DCBF9EC">
            <wp:extent cx="8891270" cy="414147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4141470"/>
                    </a:xfrm>
                    <a:prstGeom prst="rect">
                      <a:avLst/>
                    </a:prstGeom>
                  </pic:spPr>
                </pic:pic>
              </a:graphicData>
            </a:graphic>
          </wp:inline>
        </w:drawing>
      </w:r>
    </w:p>
    <w:p w14:paraId="48642AB6" w14:textId="77777777" w:rsidR="001B0340" w:rsidRPr="007C3F6D" w:rsidRDefault="001B0340" w:rsidP="007C3F6D">
      <w:pPr>
        <w:spacing w:after="0"/>
        <w:rPr>
          <w:rFonts w:ascii="Arial" w:hAnsi="Arial" w:cs="Arial"/>
        </w:rPr>
        <w:sectPr w:rsidR="001B0340" w:rsidRPr="007C3F6D" w:rsidSect="001B0340">
          <w:pgSz w:w="16838" w:h="11906" w:orient="landscape"/>
          <w:pgMar w:top="1418" w:right="1418" w:bottom="1418" w:left="1418" w:header="709" w:footer="709" w:gutter="0"/>
          <w:cols w:space="708"/>
          <w:titlePg/>
        </w:sectPr>
      </w:pPr>
    </w:p>
    <w:p w14:paraId="0DBF038B" w14:textId="430DC080" w:rsidR="00C23505" w:rsidRPr="007C3F6D" w:rsidRDefault="00C23505" w:rsidP="007C3F6D">
      <w:pPr>
        <w:spacing w:after="0"/>
        <w:jc w:val="both"/>
        <w:rPr>
          <w:rFonts w:ascii="Arial" w:hAnsi="Arial" w:cs="Arial"/>
        </w:rPr>
      </w:pPr>
    </w:p>
    <w:p w14:paraId="2F6026AA" w14:textId="7DA1725E" w:rsidR="006623CD" w:rsidRPr="007C3F6D" w:rsidRDefault="006623CD" w:rsidP="007C3F6D">
      <w:pPr>
        <w:pStyle w:val="Naslov1"/>
        <w:framePr w:wrap="auto"/>
        <w:spacing w:before="0" w:after="0" w:line="276" w:lineRule="auto"/>
      </w:pPr>
      <w:bookmarkStart w:id="20" w:name="_Toc534265187"/>
      <w:r w:rsidRPr="007C3F6D">
        <w:t>PRAVILA ZA SPOROČANJE</w:t>
      </w:r>
      <w:bookmarkEnd w:id="20"/>
    </w:p>
    <w:p w14:paraId="16B81516" w14:textId="77777777" w:rsidR="0066407D" w:rsidRPr="007C3F6D" w:rsidRDefault="0066407D" w:rsidP="007C3F6D">
      <w:pPr>
        <w:spacing w:after="0"/>
        <w:rPr>
          <w:rFonts w:ascii="Arial" w:hAnsi="Arial" w:cs="Arial"/>
          <w:lang w:eastAsia="zh-CN"/>
        </w:rPr>
      </w:pPr>
    </w:p>
    <w:p w14:paraId="2F0DB1DA" w14:textId="77777777" w:rsidR="00131729" w:rsidRPr="007C3F6D" w:rsidRDefault="00131729" w:rsidP="007C3F6D">
      <w:pPr>
        <w:spacing w:after="0"/>
        <w:rPr>
          <w:rFonts w:ascii="Arial" w:hAnsi="Arial" w:cs="Arial"/>
          <w:color w:val="auto"/>
          <w:lang w:eastAsia="zh-CN"/>
        </w:rPr>
      </w:pPr>
    </w:p>
    <w:p w14:paraId="3B6CCF43" w14:textId="77777777" w:rsidR="00131729" w:rsidRPr="007C3F6D" w:rsidRDefault="00131729" w:rsidP="007C3F6D">
      <w:pPr>
        <w:pStyle w:val="Naslov2"/>
      </w:pPr>
      <w:bookmarkStart w:id="21" w:name="_Toc534265188"/>
      <w:r w:rsidRPr="007C3F6D">
        <w:t>Komunikacijska sredstva</w:t>
      </w:r>
      <w:bookmarkEnd w:id="21"/>
    </w:p>
    <w:p w14:paraId="585819BA"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Izvedba predmetnega javnega naročila deloma poteka z uporabo elektronskih komunikacijskih sredstev, delno pa za uporabo drugih komunikacijskih sredstev.</w:t>
      </w:r>
    </w:p>
    <w:p w14:paraId="46DFCCFC" w14:textId="77777777" w:rsidR="00131729" w:rsidRPr="007C3F6D" w:rsidRDefault="00131729" w:rsidP="007C3F6D">
      <w:pPr>
        <w:spacing w:after="0"/>
        <w:jc w:val="both"/>
        <w:rPr>
          <w:rFonts w:ascii="Arial" w:hAnsi="Arial" w:cs="Arial"/>
          <w:color w:val="auto"/>
          <w:lang w:eastAsia="zh-CN"/>
        </w:rPr>
      </w:pPr>
    </w:p>
    <w:p w14:paraId="12C7C647" w14:textId="77777777" w:rsidR="00131729" w:rsidRPr="007C3F6D" w:rsidRDefault="00131729" w:rsidP="007C3F6D">
      <w:pPr>
        <w:spacing w:after="0"/>
        <w:rPr>
          <w:rFonts w:ascii="Arial" w:hAnsi="Arial" w:cs="Arial"/>
          <w:color w:val="auto"/>
          <w:lang w:eastAsia="zh-CN"/>
        </w:rPr>
      </w:pPr>
      <w:r w:rsidRPr="007C3F6D">
        <w:rPr>
          <w:rFonts w:ascii="Arial" w:hAnsi="Arial" w:cs="Arial"/>
          <w:color w:val="auto"/>
          <w:lang w:eastAsia="zh-CN"/>
        </w:rPr>
        <w:t>Odločitev o oddaji javnega naročila bo objavljena na portalu javnih naročil.</w:t>
      </w:r>
    </w:p>
    <w:p w14:paraId="150E4665" w14:textId="77777777" w:rsidR="00131729" w:rsidRPr="007C3F6D" w:rsidRDefault="00131729" w:rsidP="007C3F6D">
      <w:pPr>
        <w:spacing w:after="0"/>
        <w:rPr>
          <w:rFonts w:ascii="Arial" w:hAnsi="Arial" w:cs="Arial"/>
          <w:color w:val="auto"/>
          <w:lang w:eastAsia="zh-CN"/>
        </w:rPr>
      </w:pPr>
    </w:p>
    <w:p w14:paraId="5FAF57CC"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Dodatne informacije bo naročnik v skladu s 60. členom ZJN-3 posredoval preko obvestila o dodatnih informacijah, informacijah o nedokončanem postopku ali popravku ali na drug način preko portala javnih naročil.</w:t>
      </w:r>
    </w:p>
    <w:p w14:paraId="64C81568" w14:textId="77777777" w:rsidR="00131729" w:rsidRPr="007C3F6D" w:rsidRDefault="00131729" w:rsidP="007C3F6D">
      <w:pPr>
        <w:spacing w:after="0"/>
        <w:jc w:val="both"/>
        <w:rPr>
          <w:rFonts w:ascii="Arial" w:hAnsi="Arial" w:cs="Arial"/>
          <w:color w:val="auto"/>
          <w:lang w:eastAsia="zh-CN"/>
        </w:rPr>
      </w:pPr>
    </w:p>
    <w:p w14:paraId="6AEA30FD" w14:textId="77777777" w:rsidR="00131729" w:rsidRPr="007C3F6D" w:rsidRDefault="00131729" w:rsidP="007C3F6D">
      <w:pPr>
        <w:pStyle w:val="Naslov2"/>
      </w:pPr>
      <w:bookmarkStart w:id="22" w:name="_Toc534265189"/>
      <w:r w:rsidRPr="007C3F6D">
        <w:t>Spreminjanje ali dopolnjevanje dokumentacije</w:t>
      </w:r>
      <w:bookmarkEnd w:id="22"/>
    </w:p>
    <w:p w14:paraId="35663D91"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E54ADA2" w14:textId="77777777" w:rsidR="00131729" w:rsidRPr="007C3F6D" w:rsidRDefault="00131729" w:rsidP="007C3F6D">
      <w:pPr>
        <w:spacing w:after="0"/>
        <w:jc w:val="both"/>
        <w:rPr>
          <w:rFonts w:ascii="Arial" w:hAnsi="Arial" w:cs="Arial"/>
          <w:color w:val="auto"/>
          <w:lang w:eastAsia="zh-CN"/>
        </w:rPr>
      </w:pPr>
    </w:p>
    <w:p w14:paraId="0195DE0C" w14:textId="77777777" w:rsidR="00131729" w:rsidRPr="007C3F6D" w:rsidRDefault="00131729" w:rsidP="007C3F6D">
      <w:pPr>
        <w:pStyle w:val="Naslov2"/>
      </w:pPr>
      <w:bookmarkStart w:id="23" w:name="_Toc534265190"/>
      <w:r w:rsidRPr="007C3F6D">
        <w:t>Jezik javnega naročanja</w:t>
      </w:r>
      <w:bookmarkEnd w:id="23"/>
    </w:p>
    <w:p w14:paraId="6D741CB1"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1A7DA432" w14:textId="77777777" w:rsidR="00131729" w:rsidRPr="007C3F6D" w:rsidRDefault="00131729" w:rsidP="007C3F6D">
      <w:pPr>
        <w:spacing w:after="0"/>
        <w:jc w:val="both"/>
        <w:rPr>
          <w:rFonts w:ascii="Arial" w:hAnsi="Arial" w:cs="Arial"/>
          <w:color w:val="auto"/>
          <w:lang w:eastAsia="zh-CN"/>
        </w:rPr>
      </w:pPr>
    </w:p>
    <w:p w14:paraId="6110D4C6"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Za presojo spornih vprašanj se vedno uporablja ponudba oziroma njen uradni prevod v slovenskem jeziku, če pa je bila dokumentacija ali del dokumentacije podan samo v tujem jeziku, pa tuji jezik.</w:t>
      </w:r>
    </w:p>
    <w:p w14:paraId="5DBF9C20" w14:textId="77777777" w:rsidR="00131729" w:rsidRPr="007C3F6D" w:rsidRDefault="00131729" w:rsidP="007C3F6D">
      <w:pPr>
        <w:spacing w:after="0"/>
        <w:jc w:val="both"/>
        <w:rPr>
          <w:rFonts w:ascii="Arial" w:hAnsi="Arial" w:cs="Arial"/>
          <w:color w:val="auto"/>
          <w:lang w:eastAsia="zh-CN"/>
        </w:rPr>
      </w:pPr>
    </w:p>
    <w:p w14:paraId="1AD55C8E"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w:t>
      </w:r>
      <w:r w:rsidRPr="007C3F6D">
        <w:rPr>
          <w:rFonts w:ascii="Arial" w:hAnsi="Arial" w:cs="Arial"/>
          <w:color w:val="auto"/>
          <w:lang w:eastAsia="zh-CN"/>
        </w:rPr>
        <w:lastRenderedPageBreak/>
        <w:t>razume, prevede v slovenski jezik, na stroške ponudnika, v razumnem roku, ki bo praviloma znašal pet delovnih dni.</w:t>
      </w:r>
    </w:p>
    <w:p w14:paraId="064C80C4" w14:textId="77777777" w:rsidR="00C9204A" w:rsidRPr="007C3F6D" w:rsidRDefault="00C9204A" w:rsidP="007C3F6D">
      <w:pPr>
        <w:spacing w:after="0"/>
        <w:jc w:val="both"/>
        <w:rPr>
          <w:rFonts w:ascii="Arial" w:hAnsi="Arial" w:cs="Arial"/>
          <w:color w:val="auto"/>
          <w:lang w:eastAsia="zh-CN"/>
        </w:rPr>
      </w:pPr>
    </w:p>
    <w:p w14:paraId="3FF49620" w14:textId="77777777" w:rsidR="00C9204A" w:rsidRPr="007C3F6D" w:rsidRDefault="00C9204A" w:rsidP="007C3F6D">
      <w:pPr>
        <w:pStyle w:val="Naslov2"/>
      </w:pPr>
      <w:bookmarkStart w:id="24" w:name="_Toc534265191"/>
      <w:r w:rsidRPr="007C3F6D">
        <w:t>Oblika ponudbe</w:t>
      </w:r>
      <w:bookmarkEnd w:id="24"/>
    </w:p>
    <w:p w14:paraId="36129060" w14:textId="77777777" w:rsidR="008A6D69" w:rsidRPr="007C3F6D" w:rsidRDefault="008A6D69" w:rsidP="007C3F6D">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7C3F6D">
          <w:rPr>
            <w:rFonts w:ascii="Arial" w:eastAsia="Times New Roman" w:hAnsi="Arial" w:cs="Arial"/>
            <w:color w:val="auto"/>
            <w:u w:val="single"/>
            <w:lang w:eastAsia="sl-SI"/>
          </w:rPr>
          <w:t>Sestavni del ponudbe</w:t>
        </w:r>
      </w:hyperlink>
      <w:r w:rsidRPr="007C3F6D">
        <w:rPr>
          <w:rFonts w:ascii="Arial" w:eastAsia="Times New Roman" w:hAnsi="Arial" w:cs="Arial"/>
          <w:color w:val="auto"/>
          <w:lang w:eastAsia="sl-SI"/>
        </w:rPr>
        <w:t xml:space="preserve"> te dokumentacije v zvezi z oddajo javnega naročila.</w:t>
      </w:r>
    </w:p>
    <w:p w14:paraId="013994BC" w14:textId="77777777" w:rsidR="008A6D69" w:rsidRPr="007C3F6D" w:rsidRDefault="008A6D69" w:rsidP="007C3F6D">
      <w:pPr>
        <w:spacing w:after="0"/>
        <w:jc w:val="both"/>
        <w:rPr>
          <w:rFonts w:ascii="Arial" w:eastAsia="Times New Roman" w:hAnsi="Arial" w:cs="Arial"/>
          <w:color w:val="auto"/>
          <w:lang w:eastAsia="sl-SI"/>
        </w:rPr>
      </w:pPr>
    </w:p>
    <w:p w14:paraId="190BAC51" w14:textId="77777777" w:rsidR="008A6D69" w:rsidRPr="007C3F6D" w:rsidRDefault="008A6D69" w:rsidP="007C3F6D">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6FDE65DB" w14:textId="77777777" w:rsidR="008A6D69" w:rsidRPr="007C3F6D" w:rsidRDefault="008A6D69" w:rsidP="007C3F6D">
      <w:pPr>
        <w:spacing w:after="0"/>
        <w:jc w:val="both"/>
        <w:rPr>
          <w:rFonts w:ascii="Arial" w:eastAsia="Times New Roman" w:hAnsi="Arial" w:cs="Arial"/>
          <w:color w:val="auto"/>
          <w:lang w:eastAsia="sl-SI"/>
        </w:rPr>
      </w:pPr>
    </w:p>
    <w:p w14:paraId="41F6845F" w14:textId="77777777" w:rsidR="008A6D69" w:rsidRPr="007C3F6D" w:rsidRDefault="008A6D69" w:rsidP="007C3F6D">
      <w:pPr>
        <w:spacing w:after="0"/>
        <w:jc w:val="both"/>
        <w:rPr>
          <w:rFonts w:ascii="Arial" w:eastAsia="Times New Roman" w:hAnsi="Arial" w:cs="Arial"/>
          <w:color w:val="auto"/>
          <w:u w:val="single"/>
          <w:lang w:eastAsia="sl-SI"/>
        </w:rPr>
      </w:pPr>
      <w:r w:rsidRPr="007C3F6D">
        <w:rPr>
          <w:rFonts w:ascii="Arial" w:eastAsia="Times New Roman" w:hAnsi="Arial" w:cs="Arial"/>
          <w:color w:val="auto"/>
          <w:u w:val="single"/>
          <w:lang w:eastAsia="sl-SI"/>
        </w:rPr>
        <w:t>Zaželeno je:</w:t>
      </w:r>
    </w:p>
    <w:p w14:paraId="294111D8" w14:textId="77777777" w:rsidR="008A6D69" w:rsidRPr="007C3F6D" w:rsidRDefault="008A6D69" w:rsidP="007C3F6D">
      <w:pPr>
        <w:numPr>
          <w:ilvl w:val="1"/>
          <w:numId w:val="33"/>
        </w:num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da so vse strani v ponudbi oštevilčene;</w:t>
      </w:r>
    </w:p>
    <w:p w14:paraId="4056636F" w14:textId="77777777" w:rsidR="008A6D69" w:rsidRPr="007C3F6D" w:rsidRDefault="008A6D69" w:rsidP="007C3F6D">
      <w:pPr>
        <w:numPr>
          <w:ilvl w:val="1"/>
          <w:numId w:val="33"/>
        </w:num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da si strani v ponudbi sledijo po vrstnem redu oštevilčenja;</w:t>
      </w:r>
    </w:p>
    <w:p w14:paraId="4D317C9B" w14:textId="77777777" w:rsidR="008A6D69" w:rsidRPr="007C3F6D" w:rsidRDefault="008A6D69" w:rsidP="007C3F6D">
      <w:pPr>
        <w:numPr>
          <w:ilvl w:val="1"/>
          <w:numId w:val="33"/>
        </w:num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da so dokumenti v ponudbi zloženi po vrstnem redu, kot je naveden v tabeli v poglavju Obvezna vsebina ponudbe ter pogoji in dokazila, ki jih morajo predložiti ponudniki za dokazovanje izpolnjevanja pogojev.</w:t>
      </w:r>
    </w:p>
    <w:p w14:paraId="7E8613A2" w14:textId="77777777" w:rsidR="008A6D69" w:rsidRPr="007C3F6D" w:rsidRDefault="008A6D69" w:rsidP="007C3F6D">
      <w:pPr>
        <w:spacing w:after="0"/>
        <w:jc w:val="both"/>
        <w:rPr>
          <w:rFonts w:ascii="Arial" w:eastAsia="Times New Roman" w:hAnsi="Arial" w:cs="Arial"/>
          <w:color w:val="auto"/>
          <w:lang w:eastAsia="sl-SI"/>
        </w:rPr>
      </w:pPr>
    </w:p>
    <w:p w14:paraId="78AC1912" w14:textId="77777777" w:rsidR="008A6D69" w:rsidRPr="007C3F6D" w:rsidRDefault="008A6D69" w:rsidP="007C3F6D">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Ponudnik nosi vse stroške, povezane s pripravo in predložitvijo ponudbe.</w:t>
      </w:r>
    </w:p>
    <w:p w14:paraId="36E77DF3" w14:textId="77777777" w:rsidR="00C9204A" w:rsidRPr="007C3F6D" w:rsidRDefault="00C9204A" w:rsidP="007C3F6D">
      <w:pPr>
        <w:spacing w:after="0"/>
        <w:jc w:val="both"/>
        <w:rPr>
          <w:rFonts w:ascii="Arial" w:hAnsi="Arial" w:cs="Arial"/>
        </w:rPr>
      </w:pPr>
    </w:p>
    <w:p w14:paraId="69D79357" w14:textId="77777777" w:rsidR="00770229" w:rsidRPr="007C3F6D" w:rsidRDefault="00770229" w:rsidP="007C3F6D">
      <w:pPr>
        <w:spacing w:after="0"/>
        <w:jc w:val="both"/>
        <w:rPr>
          <w:rFonts w:ascii="Arial" w:hAnsi="Arial" w:cs="Arial"/>
        </w:rPr>
      </w:pPr>
      <w:r w:rsidRPr="007C3F6D">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E3C5610" w14:textId="77777777" w:rsidR="00574025" w:rsidRPr="007C3F6D" w:rsidRDefault="00574025" w:rsidP="007C3F6D">
      <w:pPr>
        <w:spacing w:after="0"/>
        <w:jc w:val="both"/>
        <w:rPr>
          <w:rFonts w:ascii="Arial" w:hAnsi="Arial" w:cs="Arial"/>
        </w:rPr>
      </w:pPr>
    </w:p>
    <w:p w14:paraId="3BBE550A" w14:textId="77777777" w:rsidR="006623CD" w:rsidRPr="007C3F6D" w:rsidRDefault="006623CD" w:rsidP="007C3F6D">
      <w:pPr>
        <w:pStyle w:val="Naslov1"/>
        <w:framePr w:wrap="auto"/>
        <w:spacing w:before="0" w:after="0" w:line="276" w:lineRule="auto"/>
      </w:pPr>
      <w:bookmarkStart w:id="25" w:name="_Toc534265192"/>
      <w:r w:rsidRPr="007C3F6D">
        <w:t>ODDAJA IN JAVNO ODPIRANJE PONUDB</w:t>
      </w:r>
      <w:bookmarkEnd w:id="25"/>
      <w:r w:rsidRPr="007C3F6D">
        <w:t xml:space="preserve"> </w:t>
      </w:r>
    </w:p>
    <w:p w14:paraId="0FD14770" w14:textId="77777777" w:rsidR="00131729" w:rsidRPr="007C3F6D" w:rsidRDefault="00131729" w:rsidP="007C3F6D">
      <w:pPr>
        <w:spacing w:after="0"/>
        <w:jc w:val="both"/>
        <w:rPr>
          <w:rFonts w:ascii="Arial" w:hAnsi="Arial" w:cs="Arial"/>
          <w:color w:val="auto"/>
          <w:lang w:eastAsia="zh-CN"/>
        </w:rPr>
      </w:pPr>
    </w:p>
    <w:p w14:paraId="6AAE4F41" w14:textId="77777777" w:rsidR="00131729" w:rsidRPr="007C3F6D" w:rsidRDefault="00131729" w:rsidP="007C3F6D">
      <w:pPr>
        <w:spacing w:after="0"/>
        <w:rPr>
          <w:rFonts w:ascii="Arial" w:hAnsi="Arial" w:cs="Arial"/>
          <w:color w:val="auto"/>
          <w:lang w:eastAsia="zh-CN"/>
        </w:rPr>
      </w:pPr>
    </w:p>
    <w:p w14:paraId="3C2359F7" w14:textId="77777777" w:rsidR="00131729" w:rsidRPr="007C3F6D" w:rsidRDefault="00131729" w:rsidP="007C3F6D">
      <w:pPr>
        <w:pStyle w:val="Naslov2"/>
      </w:pPr>
      <w:bookmarkStart w:id="26" w:name="_Toc534265193"/>
      <w:r w:rsidRPr="007C3F6D">
        <w:t>Rok za prejem ponudb</w:t>
      </w:r>
      <w:bookmarkEnd w:id="26"/>
    </w:p>
    <w:p w14:paraId="22B7D8F7" w14:textId="7DD98596"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 xml:space="preserve">Naročnik določa rok za prejem ponudb na dan </w:t>
      </w:r>
      <w:r w:rsidR="00380D95" w:rsidRPr="007C3F6D">
        <w:rPr>
          <w:rFonts w:ascii="Arial" w:hAnsi="Arial" w:cs="Arial"/>
          <w:b/>
          <w:color w:val="auto"/>
          <w:lang w:eastAsia="zh-CN"/>
        </w:rPr>
        <w:t>12.</w:t>
      </w:r>
      <w:r w:rsidR="007C3D95" w:rsidRPr="007C3F6D">
        <w:rPr>
          <w:rFonts w:ascii="Arial" w:hAnsi="Arial" w:cs="Arial"/>
          <w:b/>
          <w:color w:val="auto"/>
          <w:lang w:eastAsia="zh-CN"/>
        </w:rPr>
        <w:t xml:space="preserve"> </w:t>
      </w:r>
      <w:r w:rsidR="00380D95" w:rsidRPr="007C3F6D">
        <w:rPr>
          <w:rFonts w:ascii="Arial" w:hAnsi="Arial" w:cs="Arial"/>
          <w:b/>
          <w:color w:val="auto"/>
          <w:lang w:eastAsia="zh-CN"/>
        </w:rPr>
        <w:t>2</w:t>
      </w:r>
      <w:r w:rsidR="00E619A3" w:rsidRPr="007C3F6D">
        <w:rPr>
          <w:rFonts w:ascii="Arial" w:hAnsi="Arial" w:cs="Arial"/>
          <w:b/>
          <w:color w:val="auto"/>
          <w:lang w:eastAsia="zh-CN"/>
        </w:rPr>
        <w:t>. 2019</w:t>
      </w:r>
      <w:r w:rsidRPr="007C3F6D">
        <w:rPr>
          <w:rFonts w:ascii="Arial" w:hAnsi="Arial" w:cs="Arial"/>
          <w:b/>
          <w:color w:val="auto"/>
          <w:lang w:eastAsia="zh-CN"/>
        </w:rPr>
        <w:t xml:space="preserve"> do </w:t>
      </w:r>
      <w:r w:rsidR="00E619A3" w:rsidRPr="007C3F6D">
        <w:rPr>
          <w:rFonts w:ascii="Arial" w:hAnsi="Arial" w:cs="Arial"/>
          <w:b/>
          <w:color w:val="auto"/>
          <w:lang w:eastAsia="zh-CN"/>
        </w:rPr>
        <w:t xml:space="preserve">9:00 </w:t>
      </w:r>
      <w:r w:rsidRPr="007C3F6D">
        <w:rPr>
          <w:rFonts w:ascii="Arial" w:hAnsi="Arial" w:cs="Arial"/>
          <w:b/>
          <w:color w:val="auto"/>
          <w:lang w:eastAsia="zh-CN"/>
        </w:rPr>
        <w:t>ure</w:t>
      </w:r>
      <w:r w:rsidRPr="007C3F6D">
        <w:rPr>
          <w:rFonts w:ascii="Arial" w:hAnsi="Arial" w:cs="Arial"/>
          <w:color w:val="auto"/>
          <w:lang w:eastAsia="zh-CN"/>
        </w:rPr>
        <w:t>.</w:t>
      </w:r>
    </w:p>
    <w:p w14:paraId="077158A1" w14:textId="77777777" w:rsidR="006E1461" w:rsidRPr="007C3F6D" w:rsidRDefault="006E1461" w:rsidP="007C3F6D">
      <w:pPr>
        <w:spacing w:after="0"/>
        <w:jc w:val="both"/>
        <w:rPr>
          <w:rFonts w:ascii="Arial" w:hAnsi="Arial" w:cs="Arial"/>
          <w:color w:val="auto"/>
          <w:lang w:eastAsia="zh-CN"/>
        </w:rPr>
      </w:pPr>
    </w:p>
    <w:p w14:paraId="0EC11847" w14:textId="020B52BA"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Oddaja ponudb bo potekala po elektronskih komunikacijskih sredstvih, v skladu s 37. členom ZJN-3.</w:t>
      </w:r>
    </w:p>
    <w:p w14:paraId="20CD0CE0" w14:textId="77777777" w:rsidR="006E1461" w:rsidRPr="007C3F6D" w:rsidRDefault="006E1461" w:rsidP="007C3F6D">
      <w:pPr>
        <w:spacing w:after="0"/>
        <w:jc w:val="both"/>
        <w:rPr>
          <w:rFonts w:ascii="Arial" w:hAnsi="Arial" w:cs="Arial"/>
          <w:color w:val="auto"/>
          <w:lang w:eastAsia="zh-CN"/>
        </w:rPr>
      </w:pPr>
    </w:p>
    <w:p w14:paraId="75739FE0" w14:textId="77777777"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lastRenderedPageBreak/>
        <w:t xml:space="preserve">Ponudniki oddajo ponudbe ter spremembe in umike ponudb v informacijski sistem e-JN na spletnem naslovu: https://ejn.gov.si/e-oddaja. </w:t>
      </w:r>
    </w:p>
    <w:p w14:paraId="6FC93E8C" w14:textId="77777777" w:rsidR="006E1461" w:rsidRPr="007C3F6D" w:rsidRDefault="006E1461" w:rsidP="007C3F6D">
      <w:pPr>
        <w:spacing w:after="0"/>
        <w:jc w:val="both"/>
        <w:rPr>
          <w:rFonts w:ascii="Arial" w:hAnsi="Arial" w:cs="Arial"/>
          <w:color w:val="auto"/>
          <w:lang w:eastAsia="zh-CN"/>
        </w:rPr>
      </w:pPr>
    </w:p>
    <w:p w14:paraId="16716989" w14:textId="77777777"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Ponudnik se mora pred oddajo ponudbe registrirati v sistemu e-JN, v skladu z Navodili za uporabo e-JN. Če je ponudnik že registriran v informacijskem sistemu e-JN, se v aplikacijo samo prijavi.</w:t>
      </w:r>
    </w:p>
    <w:p w14:paraId="17EA7D2C" w14:textId="77777777" w:rsidR="006E1461" w:rsidRPr="007C3F6D" w:rsidRDefault="006E1461" w:rsidP="007C3F6D">
      <w:pPr>
        <w:spacing w:after="0"/>
        <w:jc w:val="both"/>
        <w:rPr>
          <w:rFonts w:ascii="Arial" w:hAnsi="Arial" w:cs="Arial"/>
          <w:color w:val="auto"/>
          <w:lang w:eastAsia="zh-CN"/>
        </w:rPr>
      </w:pPr>
    </w:p>
    <w:p w14:paraId="19D0B0A4" w14:textId="77777777"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Za oddajo ponudb je zahtevano eno od s strani kvalificiranega overitelja izdano digitalno potrdilo: SIGEN-CA (www.sigen-ca.si), POŠTA®CA (postarca.posta.si), HALCOM-CA (www.halcom.si), AC NLB (www.nlb.si).</w:t>
      </w:r>
    </w:p>
    <w:p w14:paraId="76154B22" w14:textId="77777777" w:rsidR="006E1461" w:rsidRPr="007C3F6D" w:rsidRDefault="006E1461" w:rsidP="007C3F6D">
      <w:pPr>
        <w:spacing w:after="0"/>
        <w:jc w:val="both"/>
        <w:rPr>
          <w:rFonts w:ascii="Arial" w:hAnsi="Arial" w:cs="Arial"/>
          <w:color w:val="auto"/>
          <w:lang w:eastAsia="zh-CN"/>
        </w:rPr>
      </w:pPr>
    </w:p>
    <w:p w14:paraId="29F0431A" w14:textId="5DD09572"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 xml:space="preserve">Ponudba se šteje za pravočasno oddano, če jo naročnik prejme preko sistema e-JN </w:t>
      </w:r>
      <w:hyperlink r:id="rId15" w:history="1">
        <w:r w:rsidR="007C3D95" w:rsidRPr="007C3F6D">
          <w:rPr>
            <w:rStyle w:val="Hiperpovezava"/>
            <w:rFonts w:ascii="Arial" w:hAnsi="Arial" w:cs="Arial"/>
            <w:lang w:eastAsia="zh-CN"/>
          </w:rPr>
          <w:t>https://ejn.gov.si/eJN2</w:t>
        </w:r>
        <w:r w:rsidR="007C3D95" w:rsidRPr="007C3F6D">
          <w:rPr>
            <w:rStyle w:val="Hiperpovezava"/>
            <w:rFonts w:ascii="Arial" w:hAnsi="Arial" w:cs="Arial"/>
            <w:color w:val="auto"/>
            <w:u w:val="none"/>
            <w:lang w:eastAsia="zh-CN"/>
          </w:rPr>
          <w:t xml:space="preserve"> najkasneje do 12</w:t>
        </w:r>
      </w:hyperlink>
      <w:r w:rsidR="00380D95" w:rsidRPr="007C3F6D">
        <w:rPr>
          <w:rStyle w:val="Hiperpovezava"/>
          <w:rFonts w:ascii="Arial" w:hAnsi="Arial" w:cs="Arial"/>
          <w:color w:val="auto"/>
          <w:u w:val="none"/>
          <w:lang w:eastAsia="zh-CN"/>
        </w:rPr>
        <w:t>.</w:t>
      </w:r>
      <w:r w:rsidR="007C3D95" w:rsidRPr="007C3F6D">
        <w:rPr>
          <w:rStyle w:val="Hiperpovezava"/>
          <w:rFonts w:ascii="Arial" w:hAnsi="Arial" w:cs="Arial"/>
          <w:color w:val="auto"/>
          <w:u w:val="none"/>
          <w:lang w:eastAsia="zh-CN"/>
        </w:rPr>
        <w:t xml:space="preserve"> </w:t>
      </w:r>
      <w:r w:rsidR="00380D95" w:rsidRPr="007C3F6D">
        <w:rPr>
          <w:rStyle w:val="Hiperpovezava"/>
          <w:rFonts w:ascii="Arial" w:hAnsi="Arial" w:cs="Arial"/>
          <w:color w:val="auto"/>
          <w:u w:val="none"/>
          <w:lang w:eastAsia="zh-CN"/>
        </w:rPr>
        <w:t>2</w:t>
      </w:r>
      <w:r w:rsidR="00E619A3" w:rsidRPr="007C3F6D">
        <w:rPr>
          <w:rFonts w:ascii="Arial" w:hAnsi="Arial" w:cs="Arial"/>
          <w:color w:val="auto"/>
          <w:lang w:eastAsia="zh-CN"/>
        </w:rPr>
        <w:t>. 2019</w:t>
      </w:r>
      <w:r w:rsidRPr="007C3F6D">
        <w:rPr>
          <w:rFonts w:ascii="Arial" w:hAnsi="Arial" w:cs="Arial"/>
          <w:color w:val="auto"/>
          <w:lang w:eastAsia="zh-CN"/>
        </w:rPr>
        <w:t xml:space="preserve"> do </w:t>
      </w:r>
      <w:r w:rsidR="00E619A3" w:rsidRPr="007C3F6D">
        <w:rPr>
          <w:rFonts w:ascii="Arial" w:hAnsi="Arial" w:cs="Arial"/>
          <w:color w:val="auto"/>
          <w:lang w:eastAsia="zh-CN"/>
        </w:rPr>
        <w:t xml:space="preserve">9:00 </w:t>
      </w:r>
      <w:r w:rsidRPr="007C3F6D">
        <w:rPr>
          <w:rFonts w:ascii="Arial" w:hAnsi="Arial" w:cs="Arial"/>
          <w:color w:val="auto"/>
          <w:lang w:eastAsia="zh-CN"/>
        </w:rPr>
        <w:t>ure. Za oddano ponudbo se šteje ponudba, ki je v informacijskem sistemu e-JN označena s statusom »ODDANO«.</w:t>
      </w:r>
    </w:p>
    <w:p w14:paraId="014AF7B8" w14:textId="77777777" w:rsidR="006E1461" w:rsidRPr="007C3F6D" w:rsidRDefault="006E1461" w:rsidP="007C3F6D">
      <w:pPr>
        <w:spacing w:after="0"/>
        <w:jc w:val="both"/>
        <w:rPr>
          <w:rFonts w:ascii="Arial" w:hAnsi="Arial" w:cs="Arial"/>
          <w:color w:val="auto"/>
          <w:lang w:eastAsia="zh-CN"/>
        </w:rPr>
      </w:pPr>
    </w:p>
    <w:p w14:paraId="340DF4F5" w14:textId="77777777"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67B2DCE" w14:textId="77777777" w:rsidR="006E1461" w:rsidRPr="007C3F6D" w:rsidRDefault="006E1461" w:rsidP="007C3F6D">
      <w:pPr>
        <w:spacing w:after="0"/>
        <w:jc w:val="both"/>
        <w:rPr>
          <w:rFonts w:ascii="Arial" w:hAnsi="Arial" w:cs="Arial"/>
          <w:color w:val="auto"/>
          <w:lang w:eastAsia="zh-CN"/>
        </w:rPr>
      </w:pPr>
    </w:p>
    <w:p w14:paraId="28804788" w14:textId="1B9ADCE5" w:rsidR="00131729"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Po preteku roka za predložitev ponudb ponudbe ne bo več mogoče oddati.</w:t>
      </w:r>
    </w:p>
    <w:p w14:paraId="1F190EFA" w14:textId="77777777" w:rsidR="006E1461" w:rsidRPr="007C3F6D" w:rsidRDefault="006E1461" w:rsidP="007C3F6D">
      <w:pPr>
        <w:spacing w:after="0"/>
        <w:jc w:val="both"/>
        <w:rPr>
          <w:rFonts w:ascii="Arial" w:hAnsi="Arial" w:cs="Arial"/>
          <w:color w:val="auto"/>
          <w:lang w:eastAsia="zh-CN"/>
        </w:rPr>
      </w:pPr>
    </w:p>
    <w:p w14:paraId="5C44E5BA" w14:textId="77777777" w:rsidR="00131729" w:rsidRPr="007C3F6D" w:rsidRDefault="00131729" w:rsidP="007C3F6D">
      <w:pPr>
        <w:pStyle w:val="Naslov2"/>
      </w:pPr>
      <w:bookmarkStart w:id="27" w:name="_Toc534265194"/>
      <w:r w:rsidRPr="007C3F6D">
        <w:t>Umik ponudb</w:t>
      </w:r>
      <w:bookmarkEnd w:id="27"/>
    </w:p>
    <w:p w14:paraId="5A2DE8AF"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Ponudnik lahko pred potekom </w:t>
      </w:r>
      <w:r w:rsidR="00BC22BA" w:rsidRPr="007C3F6D">
        <w:rPr>
          <w:rFonts w:ascii="Arial" w:hAnsi="Arial" w:cs="Arial"/>
          <w:color w:val="auto"/>
          <w:lang w:eastAsia="zh-CN"/>
        </w:rPr>
        <w:t>roka za oddajo ponudb kadarkoli</w:t>
      </w:r>
      <w:r w:rsidRPr="007C3F6D">
        <w:rPr>
          <w:rFonts w:ascii="Arial" w:hAnsi="Arial" w:cs="Arial"/>
          <w:color w:val="auto"/>
          <w:lang w:eastAsia="zh-CN"/>
        </w:rPr>
        <w:t xml:space="preserve"> umakne svojo ponudbo. </w:t>
      </w:r>
    </w:p>
    <w:p w14:paraId="2E4472CB" w14:textId="77777777" w:rsidR="00131729" w:rsidRPr="007C3F6D" w:rsidRDefault="00131729" w:rsidP="007C3F6D">
      <w:pPr>
        <w:spacing w:after="0"/>
        <w:jc w:val="both"/>
        <w:rPr>
          <w:rFonts w:ascii="Arial" w:hAnsi="Arial" w:cs="Arial"/>
          <w:color w:val="auto"/>
          <w:lang w:eastAsia="zh-CN"/>
        </w:rPr>
      </w:pPr>
    </w:p>
    <w:p w14:paraId="12F49AD5"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Kadar to stori po izteku roka za oddajo ponudb, bo naročnik na podlagi tretjega odstavka 88. člena ZJN-3 unovčil ponudnikovo zavarovanje za resnost ponudbe, če je bilo to v predmetnem postopku zahtevano in predloženo.</w:t>
      </w:r>
    </w:p>
    <w:p w14:paraId="4CE4A2FD" w14:textId="77777777" w:rsidR="00131729" w:rsidRPr="007C3F6D" w:rsidRDefault="00131729" w:rsidP="007C3F6D">
      <w:pPr>
        <w:spacing w:after="0"/>
        <w:rPr>
          <w:rFonts w:ascii="Arial" w:hAnsi="Arial" w:cs="Arial"/>
          <w:color w:val="auto"/>
          <w:lang w:eastAsia="zh-CN"/>
        </w:rPr>
      </w:pPr>
    </w:p>
    <w:p w14:paraId="7A4D93EE" w14:textId="7D1E5EFF" w:rsidR="00131729" w:rsidRPr="007C3F6D" w:rsidRDefault="006E1461" w:rsidP="007C3F6D">
      <w:pPr>
        <w:pStyle w:val="Naslov2"/>
      </w:pPr>
      <w:bookmarkStart w:id="28" w:name="_Toc534265195"/>
      <w:r w:rsidRPr="007C3F6D">
        <w:t>Način in čas odpiranja ponudb</w:t>
      </w:r>
      <w:bookmarkEnd w:id="28"/>
    </w:p>
    <w:p w14:paraId="7E41F6E7" w14:textId="77777777"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 xml:space="preserve">Odpiranje ponudb bo na podlagi četrtega odstavka 88. člena ZJN-3 javno. </w:t>
      </w:r>
    </w:p>
    <w:p w14:paraId="63543B9E" w14:textId="77777777" w:rsidR="00FE3B2D" w:rsidRPr="007C3F6D" w:rsidRDefault="00FE3B2D" w:rsidP="007C3F6D">
      <w:pPr>
        <w:spacing w:after="0"/>
        <w:jc w:val="both"/>
        <w:rPr>
          <w:rFonts w:ascii="Arial" w:hAnsi="Arial" w:cs="Arial"/>
          <w:color w:val="auto"/>
          <w:lang w:eastAsia="zh-CN"/>
        </w:rPr>
      </w:pPr>
    </w:p>
    <w:p w14:paraId="699935D5" w14:textId="3AB76272" w:rsidR="006E1461"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 xml:space="preserve">Odpiranje ponudb bo potekalo dne </w:t>
      </w:r>
      <w:r w:rsidR="00380D95" w:rsidRPr="007C3F6D">
        <w:rPr>
          <w:rFonts w:ascii="Arial" w:hAnsi="Arial" w:cs="Arial"/>
          <w:b/>
          <w:color w:val="auto"/>
          <w:lang w:eastAsia="zh-CN"/>
        </w:rPr>
        <w:t>12</w:t>
      </w:r>
      <w:r w:rsidR="00E619A3" w:rsidRPr="007C3F6D">
        <w:rPr>
          <w:rFonts w:ascii="Arial" w:hAnsi="Arial" w:cs="Arial"/>
          <w:b/>
          <w:color w:val="auto"/>
          <w:lang w:eastAsia="zh-CN"/>
        </w:rPr>
        <w:t xml:space="preserve">. </w:t>
      </w:r>
      <w:r w:rsidR="00380D95" w:rsidRPr="007C3F6D">
        <w:rPr>
          <w:rFonts w:ascii="Arial" w:hAnsi="Arial" w:cs="Arial"/>
          <w:b/>
          <w:color w:val="auto"/>
          <w:lang w:eastAsia="zh-CN"/>
        </w:rPr>
        <w:t>2</w:t>
      </w:r>
      <w:r w:rsidR="00E619A3" w:rsidRPr="007C3F6D">
        <w:rPr>
          <w:rFonts w:ascii="Arial" w:hAnsi="Arial" w:cs="Arial"/>
          <w:b/>
          <w:color w:val="auto"/>
          <w:lang w:eastAsia="zh-CN"/>
        </w:rPr>
        <w:t>. 2019</w:t>
      </w:r>
      <w:r w:rsidRPr="007C3F6D">
        <w:rPr>
          <w:rFonts w:ascii="Arial" w:hAnsi="Arial" w:cs="Arial"/>
          <w:b/>
          <w:color w:val="auto"/>
          <w:lang w:eastAsia="zh-CN"/>
        </w:rPr>
        <w:t xml:space="preserve">, ob </w:t>
      </w:r>
      <w:r w:rsidR="00E619A3" w:rsidRPr="007C3F6D">
        <w:rPr>
          <w:rFonts w:ascii="Arial" w:hAnsi="Arial" w:cs="Arial"/>
          <w:b/>
          <w:color w:val="auto"/>
          <w:lang w:eastAsia="zh-CN"/>
        </w:rPr>
        <w:t xml:space="preserve">9:15 </w:t>
      </w:r>
      <w:r w:rsidRPr="007C3F6D">
        <w:rPr>
          <w:rFonts w:ascii="Arial" w:hAnsi="Arial" w:cs="Arial"/>
          <w:b/>
          <w:color w:val="auto"/>
          <w:lang w:eastAsia="zh-CN"/>
        </w:rPr>
        <w:t>uri</w:t>
      </w:r>
      <w:r w:rsidRPr="007C3F6D">
        <w:rPr>
          <w:rFonts w:ascii="Arial" w:hAnsi="Arial" w:cs="Arial"/>
          <w:color w:val="auto"/>
          <w:lang w:eastAsia="zh-CN"/>
        </w:rPr>
        <w:t xml:space="preserve">, in sicer avtomatično v informacijskem sistemu e-JN. </w:t>
      </w:r>
    </w:p>
    <w:p w14:paraId="35B329CF" w14:textId="77777777" w:rsidR="006E1461" w:rsidRPr="007C3F6D" w:rsidRDefault="006E1461" w:rsidP="007C3F6D">
      <w:pPr>
        <w:spacing w:after="0"/>
        <w:jc w:val="both"/>
        <w:rPr>
          <w:rFonts w:ascii="Arial" w:hAnsi="Arial" w:cs="Arial"/>
          <w:color w:val="auto"/>
          <w:lang w:eastAsia="zh-CN"/>
        </w:rPr>
      </w:pPr>
    </w:p>
    <w:p w14:paraId="264C9895" w14:textId="6E6C86B0" w:rsidR="00131729" w:rsidRPr="007C3F6D" w:rsidRDefault="006E1461" w:rsidP="007C3F6D">
      <w:pPr>
        <w:spacing w:after="0"/>
        <w:jc w:val="both"/>
        <w:rPr>
          <w:rFonts w:ascii="Arial" w:hAnsi="Arial" w:cs="Arial"/>
          <w:color w:val="auto"/>
          <w:lang w:eastAsia="zh-CN"/>
        </w:rPr>
      </w:pPr>
      <w:r w:rsidRPr="007C3F6D">
        <w:rPr>
          <w:rFonts w:ascii="Arial" w:hAnsi="Arial" w:cs="Arial"/>
          <w:color w:val="auto"/>
          <w:lang w:eastAsia="zh-CN"/>
        </w:rPr>
        <w:t>Odpiranje poteka tako, da informacijski sistem e-JN samodejno ob uri, ki je določena za javno odpiranje ponudb, prikaže podatke o ponudniku, o variantah, če so bile zahtevane oziroma dovoljene, ter omogoči dostop do .</w:t>
      </w:r>
      <w:proofErr w:type="spellStart"/>
      <w:r w:rsidRPr="007C3F6D">
        <w:rPr>
          <w:rFonts w:ascii="Arial" w:hAnsi="Arial" w:cs="Arial"/>
          <w:color w:val="auto"/>
          <w:lang w:eastAsia="zh-CN"/>
        </w:rPr>
        <w:t>pdf</w:t>
      </w:r>
      <w:proofErr w:type="spellEnd"/>
      <w:r w:rsidRPr="007C3F6D">
        <w:rPr>
          <w:rFonts w:ascii="Arial" w:hAnsi="Arial" w:cs="Arial"/>
          <w:color w:val="auto"/>
          <w:lang w:eastAsia="zh-CN"/>
        </w:rPr>
        <w:t xml:space="preserve"> dokumenta, ki ga ponudnik naloži v sistem e-JN pod razdelek »Predračun«. Javna objava se avtomatično zaključi po preteku 60 minut. Ponudniki, </w:t>
      </w:r>
      <w:r w:rsidRPr="007C3F6D">
        <w:rPr>
          <w:rFonts w:ascii="Arial" w:hAnsi="Arial" w:cs="Arial"/>
          <w:color w:val="auto"/>
          <w:lang w:eastAsia="zh-CN"/>
        </w:rPr>
        <w:lastRenderedPageBreak/>
        <w:t>ki so oddali ponudbe, imajo te podatke v informacijskem sistemu e-JN na razpolago v razdelku »Zapisnik o odpiranju ponudb«.</w:t>
      </w:r>
    </w:p>
    <w:p w14:paraId="5477FB68" w14:textId="77777777" w:rsidR="006E1461" w:rsidRPr="007C3F6D" w:rsidRDefault="006E1461" w:rsidP="007C3F6D">
      <w:pPr>
        <w:spacing w:after="0"/>
        <w:jc w:val="both"/>
        <w:rPr>
          <w:rFonts w:ascii="Arial" w:hAnsi="Arial" w:cs="Arial"/>
          <w:color w:val="auto"/>
          <w:lang w:eastAsia="zh-CN"/>
        </w:rPr>
      </w:pPr>
    </w:p>
    <w:p w14:paraId="63865003" w14:textId="77777777" w:rsidR="00131729" w:rsidRPr="007C3F6D" w:rsidRDefault="00131729" w:rsidP="007C3F6D">
      <w:pPr>
        <w:pStyle w:val="Naslov2"/>
      </w:pPr>
      <w:bookmarkStart w:id="29" w:name="_Toc534265196"/>
      <w:r w:rsidRPr="007C3F6D">
        <w:t>Rok za dodatna pojasnila ponudb</w:t>
      </w:r>
      <w:bookmarkEnd w:id="29"/>
    </w:p>
    <w:p w14:paraId="32B872A9" w14:textId="2F770552"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Naročnik bo na oziroma preko portala javnih naročil posredoval dodatna pojasnila v zvezi z dokumentacijo v zvezi z oddajo javnega naročila najpozneje </w:t>
      </w:r>
      <w:r w:rsidR="00E619A3" w:rsidRPr="007C3F6D">
        <w:rPr>
          <w:rFonts w:ascii="Arial" w:hAnsi="Arial" w:cs="Arial"/>
          <w:color w:val="auto"/>
          <w:kern w:val="3"/>
          <w:lang w:eastAsia="zh-CN"/>
        </w:rPr>
        <w:t>6</w:t>
      </w:r>
      <w:r w:rsidRPr="007C3F6D">
        <w:rPr>
          <w:rFonts w:ascii="Arial" w:hAnsi="Arial" w:cs="Arial"/>
          <w:color w:val="auto"/>
          <w:kern w:val="3"/>
          <w:lang w:eastAsia="zh-CN"/>
        </w:rPr>
        <w:t xml:space="preserve"> dni pred iztekom roka za oddajo ponudb, pod pogojem, da je bila zahteva za dodatna pojasnila posred</w:t>
      </w:r>
      <w:r w:rsidR="00953D5A" w:rsidRPr="007C3F6D">
        <w:rPr>
          <w:rFonts w:ascii="Arial" w:hAnsi="Arial" w:cs="Arial"/>
          <w:color w:val="auto"/>
          <w:kern w:val="3"/>
          <w:lang w:eastAsia="zh-CN"/>
        </w:rPr>
        <w:t>ovana pravočasno, to je do dne</w:t>
      </w:r>
      <w:r w:rsidR="00B71F34" w:rsidRPr="007C3F6D">
        <w:rPr>
          <w:rFonts w:ascii="Arial" w:hAnsi="Arial" w:cs="Arial"/>
          <w:color w:val="auto"/>
          <w:kern w:val="3"/>
          <w:lang w:eastAsia="zh-CN"/>
        </w:rPr>
        <w:t xml:space="preserve"> </w:t>
      </w:r>
      <w:r w:rsidR="00380D95" w:rsidRPr="007C3F6D">
        <w:rPr>
          <w:rFonts w:ascii="Arial" w:hAnsi="Arial" w:cs="Arial"/>
          <w:color w:val="auto"/>
          <w:kern w:val="3"/>
          <w:lang w:eastAsia="zh-CN"/>
        </w:rPr>
        <w:t>31.1</w:t>
      </w:r>
      <w:r w:rsidR="00E619A3" w:rsidRPr="007C3F6D">
        <w:rPr>
          <w:rFonts w:ascii="Arial" w:hAnsi="Arial" w:cs="Arial"/>
          <w:color w:val="auto"/>
          <w:kern w:val="3"/>
          <w:lang w:eastAsia="zh-CN"/>
        </w:rPr>
        <w:t>. 201</w:t>
      </w:r>
      <w:r w:rsidR="0060103F" w:rsidRPr="007C3F6D">
        <w:rPr>
          <w:rFonts w:ascii="Arial" w:hAnsi="Arial" w:cs="Arial"/>
          <w:color w:val="auto"/>
          <w:kern w:val="3"/>
          <w:lang w:eastAsia="zh-CN"/>
        </w:rPr>
        <w:t>9</w:t>
      </w:r>
      <w:r w:rsidR="00E619A3" w:rsidRPr="007C3F6D">
        <w:rPr>
          <w:rFonts w:ascii="Arial" w:hAnsi="Arial" w:cs="Arial"/>
          <w:color w:val="auto"/>
          <w:kern w:val="3"/>
          <w:lang w:eastAsia="zh-CN"/>
        </w:rPr>
        <w:t xml:space="preserve"> </w:t>
      </w:r>
      <w:r w:rsidRPr="007C3F6D">
        <w:rPr>
          <w:rFonts w:ascii="Arial" w:hAnsi="Arial" w:cs="Arial"/>
          <w:color w:val="auto"/>
          <w:kern w:val="3"/>
          <w:lang w:eastAsia="zh-CN"/>
        </w:rPr>
        <w:t>do 1</w:t>
      </w:r>
      <w:r w:rsidR="0060103F" w:rsidRPr="007C3F6D">
        <w:rPr>
          <w:rFonts w:ascii="Arial" w:hAnsi="Arial" w:cs="Arial"/>
          <w:color w:val="auto"/>
          <w:kern w:val="3"/>
          <w:lang w:eastAsia="zh-CN"/>
        </w:rPr>
        <w:t>4</w:t>
      </w:r>
      <w:r w:rsidRPr="007C3F6D">
        <w:rPr>
          <w:rFonts w:ascii="Arial" w:hAnsi="Arial" w:cs="Arial"/>
          <w:color w:val="auto"/>
          <w:kern w:val="3"/>
          <w:lang w:eastAsia="zh-CN"/>
        </w:rPr>
        <w:t xml:space="preserve">.00 ure. </w:t>
      </w:r>
    </w:p>
    <w:p w14:paraId="691382A0" w14:textId="77777777"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p>
    <w:p w14:paraId="2C872E09" w14:textId="77777777"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Pojasnila dokumentacije</w:t>
      </w:r>
      <w:r w:rsidRPr="007C3F6D">
        <w:rPr>
          <w:rFonts w:ascii="Arial" w:hAnsi="Arial" w:cs="Arial"/>
          <w:color w:val="auto"/>
        </w:rPr>
        <w:t xml:space="preserve"> </w:t>
      </w:r>
      <w:r w:rsidRPr="007C3F6D">
        <w:rPr>
          <w:rFonts w:ascii="Arial" w:hAnsi="Arial" w:cs="Arial"/>
          <w:color w:val="auto"/>
          <w:kern w:val="3"/>
          <w:lang w:eastAsia="zh-CN"/>
        </w:rPr>
        <w:t xml:space="preserve">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w:t>
      </w:r>
      <w:r w:rsidR="000E2000" w:rsidRPr="007C3F6D">
        <w:rPr>
          <w:rFonts w:ascii="Arial" w:hAnsi="Arial" w:cs="Arial"/>
          <w:color w:val="auto"/>
          <w:kern w:val="3"/>
          <w:lang w:eastAsia="zh-CN"/>
        </w:rPr>
        <w:t>zvezi z oddajo javnega naročila</w:t>
      </w:r>
      <w:r w:rsidR="00574025" w:rsidRPr="007C3F6D">
        <w:rPr>
          <w:rFonts w:ascii="Arial" w:hAnsi="Arial" w:cs="Arial"/>
          <w:color w:val="auto"/>
          <w:kern w:val="3"/>
          <w:lang w:eastAsia="zh-CN"/>
        </w:rPr>
        <w:t>.</w:t>
      </w:r>
    </w:p>
    <w:p w14:paraId="58FDD70D" w14:textId="77777777" w:rsidR="00574025" w:rsidRPr="007C3F6D" w:rsidRDefault="00574025" w:rsidP="007C3F6D">
      <w:pPr>
        <w:suppressAutoHyphens/>
        <w:autoSpaceDN w:val="0"/>
        <w:spacing w:after="0"/>
        <w:ind w:right="6"/>
        <w:jc w:val="both"/>
        <w:textAlignment w:val="baseline"/>
        <w:rPr>
          <w:rFonts w:ascii="Arial" w:hAnsi="Arial" w:cs="Arial"/>
          <w:color w:val="auto"/>
          <w:kern w:val="3"/>
          <w:lang w:eastAsia="zh-CN"/>
        </w:rPr>
      </w:pPr>
    </w:p>
    <w:p w14:paraId="1D2FE804" w14:textId="77777777" w:rsidR="00131729" w:rsidRPr="007C3F6D" w:rsidRDefault="00131729" w:rsidP="007C3F6D">
      <w:pPr>
        <w:pStyle w:val="Naslov1"/>
        <w:framePr w:wrap="auto"/>
        <w:spacing w:before="0" w:after="0" w:line="276" w:lineRule="auto"/>
      </w:pPr>
      <w:bookmarkStart w:id="30" w:name="_Toc534265197"/>
      <w:r w:rsidRPr="007C3F6D">
        <w:t>POGOJI ZA PRIZNANJE SPOSOBNOSTI IN RAZLOGI ZA IZKLJUČITEV</w:t>
      </w:r>
      <w:bookmarkEnd w:id="30"/>
    </w:p>
    <w:p w14:paraId="51E49035" w14:textId="77777777" w:rsidR="0013290F" w:rsidRPr="007C3F6D" w:rsidRDefault="0013290F" w:rsidP="007C3F6D">
      <w:pPr>
        <w:spacing w:after="0"/>
        <w:rPr>
          <w:rFonts w:ascii="Arial" w:hAnsi="Arial" w:cs="Arial"/>
          <w:color w:val="auto"/>
          <w:lang w:eastAsia="zh-CN"/>
        </w:rPr>
      </w:pPr>
    </w:p>
    <w:p w14:paraId="487D2848" w14:textId="77777777" w:rsidR="00D00C2B" w:rsidRPr="007C3F6D" w:rsidRDefault="00D00C2B" w:rsidP="007C3F6D">
      <w:pPr>
        <w:spacing w:after="0"/>
        <w:rPr>
          <w:rFonts w:ascii="Arial" w:hAnsi="Arial" w:cs="Arial"/>
          <w:color w:val="auto"/>
          <w:lang w:eastAsia="zh-CN"/>
        </w:rPr>
      </w:pPr>
    </w:p>
    <w:p w14:paraId="047F22A2" w14:textId="77777777" w:rsidR="00131729" w:rsidRPr="007C3F6D" w:rsidRDefault="00131729" w:rsidP="007C3F6D">
      <w:pPr>
        <w:pStyle w:val="Naslov2"/>
      </w:pPr>
      <w:bookmarkStart w:id="31" w:name="_Toc534265198"/>
      <w:r w:rsidRPr="007C3F6D">
        <w:t>Razlogi za izključitev</w:t>
      </w:r>
      <w:bookmarkEnd w:id="31"/>
    </w:p>
    <w:p w14:paraId="1C60577A" w14:textId="77777777" w:rsidR="00356496"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w:t>
      </w:r>
      <w:r w:rsidR="00BC22BA" w:rsidRPr="007C3F6D">
        <w:rPr>
          <w:rFonts w:ascii="Arial" w:hAnsi="Arial" w:cs="Arial"/>
          <w:color w:val="auto"/>
          <w:lang w:eastAsia="zh-CN"/>
        </w:rPr>
        <w:t>tej dokumentaciji</w:t>
      </w:r>
      <w:r w:rsidRPr="007C3F6D">
        <w:rPr>
          <w:rFonts w:ascii="Arial" w:hAnsi="Arial" w:cs="Arial"/>
          <w:color w:val="auto"/>
          <w:lang w:eastAsia="zh-CN"/>
        </w:rPr>
        <w:t>.</w:t>
      </w:r>
      <w:r w:rsidR="00D00C2B" w:rsidRPr="007C3F6D">
        <w:rPr>
          <w:rFonts w:ascii="Arial" w:hAnsi="Arial" w:cs="Arial"/>
          <w:color w:val="auto"/>
          <w:lang w:eastAsia="zh-CN"/>
        </w:rPr>
        <w:t xml:space="preserve"> </w:t>
      </w:r>
    </w:p>
    <w:p w14:paraId="15A4ADBF" w14:textId="77777777" w:rsidR="00804D8C" w:rsidRPr="007C3F6D" w:rsidRDefault="00804D8C" w:rsidP="007C3F6D">
      <w:pPr>
        <w:spacing w:after="0"/>
        <w:jc w:val="both"/>
        <w:rPr>
          <w:rFonts w:ascii="Arial" w:hAnsi="Arial" w:cs="Arial"/>
          <w:color w:val="auto"/>
          <w:lang w:eastAsia="zh-CN"/>
        </w:rPr>
      </w:pPr>
    </w:p>
    <w:p w14:paraId="61F2263C" w14:textId="76462C05" w:rsidR="00CD2068" w:rsidRPr="007C3F6D" w:rsidRDefault="00CD2068" w:rsidP="007C3F6D">
      <w:pPr>
        <w:pStyle w:val="Naslov2"/>
        <w:numPr>
          <w:ilvl w:val="2"/>
          <w:numId w:val="1"/>
        </w:numPr>
      </w:pPr>
      <w:bookmarkStart w:id="32" w:name="_Toc479062979"/>
      <w:bookmarkStart w:id="33" w:name="_Toc534265199"/>
      <w:r w:rsidRPr="007C3F6D">
        <w:t>Razlogi za izključitev</w:t>
      </w:r>
      <w:bookmarkEnd w:id="32"/>
      <w:bookmarkEnd w:id="33"/>
    </w:p>
    <w:p w14:paraId="2035B23E" w14:textId="3A470578" w:rsidR="00D85719" w:rsidRPr="007C3F6D" w:rsidRDefault="00D85719" w:rsidP="007C3F6D">
      <w:pPr>
        <w:pStyle w:val="Slog1"/>
        <w:rPr>
          <w:szCs w:val="22"/>
        </w:rPr>
      </w:pPr>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D85719" w:rsidRPr="007C3F6D" w14:paraId="53D691A6" w14:textId="77777777" w:rsidTr="00690AFB">
        <w:tc>
          <w:tcPr>
            <w:tcW w:w="718" w:type="dxa"/>
            <w:tcBorders>
              <w:top w:val="single" w:sz="8" w:space="0" w:color="auto"/>
            </w:tcBorders>
            <w:vAlign w:val="center"/>
          </w:tcPr>
          <w:p w14:paraId="1CD5E317" w14:textId="77777777" w:rsidR="00D85719" w:rsidRPr="007C3F6D" w:rsidRDefault="00D85719" w:rsidP="007C3F6D">
            <w:pPr>
              <w:spacing w:after="0"/>
              <w:rPr>
                <w:rFonts w:ascii="Arial" w:hAnsi="Arial" w:cs="Arial"/>
                <w:b/>
                <w:bCs/>
                <w:color w:val="auto"/>
                <w:lang w:eastAsia="zh-CN"/>
              </w:rPr>
            </w:pPr>
            <w:r w:rsidRPr="007C3F6D">
              <w:rPr>
                <w:rFonts w:ascii="Arial" w:hAnsi="Arial" w:cs="Arial"/>
                <w:b/>
                <w:bCs/>
                <w:color w:val="auto"/>
                <w:lang w:eastAsia="zh-CN"/>
              </w:rPr>
              <w:t>ZAP. ŠT.</w:t>
            </w:r>
          </w:p>
        </w:tc>
        <w:tc>
          <w:tcPr>
            <w:tcW w:w="1641" w:type="dxa"/>
            <w:tcBorders>
              <w:top w:val="single" w:sz="8" w:space="0" w:color="auto"/>
            </w:tcBorders>
            <w:vAlign w:val="center"/>
          </w:tcPr>
          <w:p w14:paraId="5475AA2B" w14:textId="77777777" w:rsidR="00D85719" w:rsidRPr="007C3F6D" w:rsidRDefault="00D85719" w:rsidP="007C3F6D">
            <w:pPr>
              <w:spacing w:after="0"/>
              <w:rPr>
                <w:rFonts w:ascii="Arial" w:hAnsi="Arial" w:cs="Arial"/>
                <w:b/>
                <w:bCs/>
                <w:color w:val="auto"/>
                <w:lang w:eastAsia="zh-CN"/>
              </w:rPr>
            </w:pPr>
            <w:r w:rsidRPr="007C3F6D">
              <w:rPr>
                <w:rFonts w:ascii="Arial" w:hAnsi="Arial" w:cs="Arial"/>
                <w:b/>
                <w:bCs/>
                <w:color w:val="auto"/>
                <w:lang w:eastAsia="zh-CN"/>
              </w:rPr>
              <w:t>PRAVNA PODLAGA</w:t>
            </w:r>
          </w:p>
        </w:tc>
        <w:tc>
          <w:tcPr>
            <w:tcW w:w="6689" w:type="dxa"/>
            <w:tcBorders>
              <w:top w:val="single" w:sz="8" w:space="0" w:color="auto"/>
            </w:tcBorders>
            <w:vAlign w:val="center"/>
          </w:tcPr>
          <w:p w14:paraId="410E1208" w14:textId="77777777" w:rsidR="00D85719" w:rsidRPr="007C3F6D" w:rsidRDefault="00D85719" w:rsidP="007C3F6D">
            <w:pPr>
              <w:spacing w:after="0"/>
              <w:rPr>
                <w:rFonts w:ascii="Arial" w:hAnsi="Arial" w:cs="Arial"/>
                <w:b/>
                <w:bCs/>
                <w:color w:val="auto"/>
                <w:lang w:eastAsia="zh-CN"/>
              </w:rPr>
            </w:pPr>
            <w:r w:rsidRPr="007C3F6D">
              <w:rPr>
                <w:rFonts w:ascii="Arial" w:hAnsi="Arial" w:cs="Arial"/>
                <w:b/>
                <w:bCs/>
                <w:color w:val="auto"/>
                <w:lang w:eastAsia="zh-CN"/>
              </w:rPr>
              <w:t>RAZLOG ZA IZKLJUČITEV</w:t>
            </w:r>
          </w:p>
        </w:tc>
      </w:tr>
      <w:tr w:rsidR="00D85719" w:rsidRPr="007C3F6D" w14:paraId="681533F1" w14:textId="77777777" w:rsidTr="00690AFB">
        <w:tc>
          <w:tcPr>
            <w:tcW w:w="718" w:type="dxa"/>
          </w:tcPr>
          <w:p w14:paraId="699E77DA"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1.</w:t>
            </w:r>
          </w:p>
        </w:tc>
        <w:tc>
          <w:tcPr>
            <w:tcW w:w="1641" w:type="dxa"/>
          </w:tcPr>
          <w:p w14:paraId="7F68CB45"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prvi odstavek 75. člena ZJN-3</w:t>
            </w:r>
          </w:p>
        </w:tc>
        <w:tc>
          <w:tcPr>
            <w:tcW w:w="6689" w:type="dxa"/>
          </w:tcPr>
          <w:p w14:paraId="724B178A"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 xml:space="preserve">Če je bila gospodarskemu subjektu ali osebi, ki je članica upravnega, vodstvenega ali nadzornega organa tega gospodarskega subjekta ali ki ima pooblastila za njegovo zastopanje ali odločanje ali nadzor v njem, </w:t>
            </w:r>
            <w:r w:rsidRPr="007C3F6D">
              <w:rPr>
                <w:rFonts w:ascii="Arial" w:hAnsi="Arial" w:cs="Arial"/>
                <w:b/>
                <w:bCs/>
                <w:color w:val="auto"/>
                <w:lang w:eastAsia="zh-CN"/>
              </w:rPr>
              <w:t>izrečena pravnomočna sodba</w:t>
            </w:r>
            <w:r w:rsidRPr="007C3F6D">
              <w:rPr>
                <w:rFonts w:ascii="Arial" w:hAnsi="Arial" w:cs="Arial"/>
                <w:color w:val="auto"/>
                <w:lang w:eastAsia="zh-CN"/>
              </w:rPr>
              <w:t>, ki ima elemente naslednjih kaznivih dejanj, ki so opredeljena v KZ-1:</w:t>
            </w:r>
          </w:p>
          <w:p w14:paraId="45D3048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terorizem (108. člen KZ-1),</w:t>
            </w:r>
          </w:p>
          <w:p w14:paraId="4B620244"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financiranje terorizma (109. člen KZ-1),</w:t>
            </w:r>
          </w:p>
          <w:p w14:paraId="09FDC645"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ščuvanje in javno poveličevanje terorističnih dejanj (110. člen KZ-1),</w:t>
            </w:r>
          </w:p>
          <w:p w14:paraId="67ABF731"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novačenje in usposabljanje za terorizem (111. člen KZ-1),</w:t>
            </w:r>
          </w:p>
          <w:p w14:paraId="4B37007F"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spravljanje v suženjsko razmerje (112. člen KZ-1),</w:t>
            </w:r>
          </w:p>
          <w:p w14:paraId="181ADEFB"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trgovina z ljudmi (113. člen KZ-1),</w:t>
            </w:r>
          </w:p>
          <w:p w14:paraId="59E90AA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sprejemanje podkupnine pri volitvah (157. člen KZ-1),</w:t>
            </w:r>
          </w:p>
          <w:p w14:paraId="5C4B0089"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lastRenderedPageBreak/>
              <w:t>kršitev temeljnih pravic delavcev (196. člen KZ-1),</w:t>
            </w:r>
          </w:p>
          <w:p w14:paraId="44606D5F"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goljufija (211. člen KZ-1),</w:t>
            </w:r>
          </w:p>
          <w:p w14:paraId="4250BB0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protipravno omejevanje konkurence (225. člen KZ-1),</w:t>
            </w:r>
          </w:p>
          <w:p w14:paraId="2E244D32"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povzročitev stečaja z goljufijo ali nevestnim poslovanjem (226. člen KZ-1),</w:t>
            </w:r>
          </w:p>
          <w:p w14:paraId="41B2337B"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oškodovanje upnikov (227. člen KZ-1),</w:t>
            </w:r>
          </w:p>
          <w:p w14:paraId="6C6DD7FD"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poslovna goljufija (228. člen KZ-1),</w:t>
            </w:r>
          </w:p>
          <w:p w14:paraId="4D03EABD"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goljufija na škodo Evropske unije (229. člen KZ-1),</w:t>
            </w:r>
          </w:p>
          <w:p w14:paraId="2A5128CE"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preslepitev pri pridobitvi in uporabi posojila ali ugodnosti (230. člen KZ-1),</w:t>
            </w:r>
          </w:p>
          <w:p w14:paraId="06974001"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preslepitev pri poslovanju z vrednostnimi papirji (231. člen KZ-1),</w:t>
            </w:r>
          </w:p>
          <w:p w14:paraId="737F1FAE"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preslepitev kupcev (232. člen KZ-1),</w:t>
            </w:r>
          </w:p>
          <w:p w14:paraId="6EEF54B0"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neupravičena uporaba tuje oznake ali modela (233. člen KZ-1),</w:t>
            </w:r>
          </w:p>
          <w:p w14:paraId="6E90D527"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neupravičena uporaba tujega izuma ali topografije (234. člen KZ-1),</w:t>
            </w:r>
          </w:p>
          <w:p w14:paraId="454E24B1"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ponareditev ali uničenje poslovnih listin (235. člen KZ-1),</w:t>
            </w:r>
          </w:p>
          <w:p w14:paraId="61E266F3"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izdaja in neupravičena pridobitev poslovne skrivnosti (236. člen KZ-1),</w:t>
            </w:r>
          </w:p>
          <w:p w14:paraId="45947183"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zloraba informacijskega sistema (237. člen KZ-1),</w:t>
            </w:r>
          </w:p>
          <w:p w14:paraId="6AD38461"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zloraba notranje informacije (238. člen KZ-1),</w:t>
            </w:r>
          </w:p>
          <w:p w14:paraId="4F8A7C9E"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zloraba trga finančnih instrumentov (239. člen KZ-1),</w:t>
            </w:r>
          </w:p>
          <w:p w14:paraId="0EDB8B26"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zloraba položaja ali zaupanja pri gospodarski dejavnosti (240. člen KZ-1),</w:t>
            </w:r>
          </w:p>
          <w:p w14:paraId="1775EACD"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nedovoljeno sprejemanje daril (241. člen KZ-1),</w:t>
            </w:r>
          </w:p>
          <w:p w14:paraId="21BD8494"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nedovoljeno dajanje daril (242. člen KZ-1),</w:t>
            </w:r>
          </w:p>
          <w:p w14:paraId="7E93EDE4"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ponarejanje denarja (243. člen KZ-1),</w:t>
            </w:r>
          </w:p>
          <w:p w14:paraId="0C1A32A7"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ponarejanje in uporaba ponarejenih vrednotnic ali vrednostnih papirjev (244. člen KZ-1),</w:t>
            </w:r>
          </w:p>
          <w:p w14:paraId="6415D6A8"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pranje denarja (245. člen KZ-1),</w:t>
            </w:r>
          </w:p>
          <w:p w14:paraId="34D8C865"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zloraba negotovinskega plačilnega sredstva (246. člen KZ-1),</w:t>
            </w:r>
          </w:p>
          <w:p w14:paraId="7B8C8A9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uporaba ponarejenega negotovinskega plačilnega sredstva (247. člen KZ-1),</w:t>
            </w:r>
          </w:p>
          <w:p w14:paraId="59AE33D3"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izdelava, pridobitev in odtujitev pripomočkov za ponarejanje (248. člen KZ-1),</w:t>
            </w:r>
          </w:p>
          <w:p w14:paraId="0B07057D"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davčna zatajitev (249. člen KZ-1),</w:t>
            </w:r>
          </w:p>
          <w:p w14:paraId="276A4C1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tihotapstvo (250. člen KZ-1),</w:t>
            </w:r>
          </w:p>
          <w:p w14:paraId="33F6440F"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lastRenderedPageBreak/>
              <w:t>zloraba uradnega položaja ali uradnih pravic (257. člen KZ-1),</w:t>
            </w:r>
          </w:p>
          <w:p w14:paraId="099DB949"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oškodovanje javnih sredstev (257.a člen KZ-1),</w:t>
            </w:r>
          </w:p>
          <w:p w14:paraId="02D9E417"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izdaja tajnih podatkov (260. člen KZ-1),</w:t>
            </w:r>
          </w:p>
          <w:p w14:paraId="7C0FED2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jemanje podkupnine (261. člen KZ-1),</w:t>
            </w:r>
          </w:p>
          <w:p w14:paraId="0A0A67E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dajanje podkupnine (262. člen KZ-1),</w:t>
            </w:r>
          </w:p>
          <w:p w14:paraId="4C412598"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sprejemanje koristi za nezakonito posredovanje (263. člen KZ-1),</w:t>
            </w:r>
          </w:p>
          <w:p w14:paraId="7A4C0AC9"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dajanje daril za nezakonito posredovanje (264. člen KZ-1),</w:t>
            </w:r>
          </w:p>
          <w:p w14:paraId="5246C7AA" w14:textId="77777777" w:rsidR="00D85719" w:rsidRPr="007C3F6D" w:rsidRDefault="00D85719" w:rsidP="007C3F6D">
            <w:pPr>
              <w:pStyle w:val="Odstavekseznama"/>
              <w:numPr>
                <w:ilvl w:val="0"/>
                <w:numId w:val="14"/>
              </w:numPr>
              <w:spacing w:after="0"/>
              <w:jc w:val="both"/>
              <w:rPr>
                <w:rFonts w:ascii="Arial" w:hAnsi="Arial" w:cs="Arial"/>
                <w:color w:val="auto"/>
                <w:lang w:eastAsia="zh-CN"/>
              </w:rPr>
            </w:pPr>
            <w:r w:rsidRPr="007C3F6D">
              <w:rPr>
                <w:rFonts w:ascii="Arial" w:hAnsi="Arial" w:cs="Arial"/>
                <w:color w:val="auto"/>
                <w:lang w:eastAsia="zh-CN"/>
              </w:rPr>
              <w:t>hudodelsko združevanje (294. člen KZ-1);</w:t>
            </w:r>
          </w:p>
          <w:p w14:paraId="0066AE56" w14:textId="77777777" w:rsidR="00D85719" w:rsidRPr="007C3F6D" w:rsidRDefault="00D85719" w:rsidP="007C3F6D">
            <w:pPr>
              <w:pStyle w:val="Standard"/>
              <w:rPr>
                <w:rFonts w:ascii="Arial" w:hAnsi="Arial" w:cs="Arial"/>
              </w:rPr>
            </w:pPr>
          </w:p>
          <w:p w14:paraId="7E3ACA18" w14:textId="77777777" w:rsidR="00D85719" w:rsidRPr="007C3F6D" w:rsidRDefault="00D85719" w:rsidP="007C3F6D">
            <w:pPr>
              <w:pStyle w:val="Standard"/>
              <w:rPr>
                <w:rFonts w:ascii="Arial" w:hAnsi="Arial" w:cs="Arial"/>
              </w:rPr>
            </w:pPr>
            <w:r w:rsidRPr="007C3F6D">
              <w:rPr>
                <w:rFonts w:ascii="Arial" w:hAnsi="Arial" w:cs="Arial"/>
              </w:rPr>
              <w:t xml:space="preserve">Če je bila gospodarskemu subjektu ali osebi, ki je članica upravnega, vodstvenega ali nadzornega organa tega gospodarskega subjekta ali ki ima pooblastila za njegovo zastopanje ali odločanje ali nadzor v njem, </w:t>
            </w:r>
            <w:r w:rsidRPr="007C3F6D">
              <w:rPr>
                <w:rFonts w:ascii="Arial" w:hAnsi="Arial" w:cs="Arial"/>
                <w:b/>
                <w:bCs/>
              </w:rPr>
              <w:t>izrečena pravnomočna sodba</w:t>
            </w:r>
            <w:r w:rsidRPr="007C3F6D">
              <w:rPr>
                <w:rFonts w:ascii="Arial" w:hAnsi="Arial" w:cs="Arial"/>
              </w:rPr>
              <w:t>:</w:t>
            </w:r>
          </w:p>
          <w:p w14:paraId="3067E50B" w14:textId="77777777" w:rsidR="00D85719" w:rsidRPr="007C3F6D" w:rsidRDefault="00D85719" w:rsidP="007C3F6D">
            <w:pPr>
              <w:pStyle w:val="Standard"/>
              <w:numPr>
                <w:ilvl w:val="0"/>
                <w:numId w:val="14"/>
              </w:numPr>
              <w:rPr>
                <w:rFonts w:ascii="Arial" w:hAnsi="Arial" w:cs="Arial"/>
              </w:rPr>
            </w:pPr>
            <w:r w:rsidRPr="007C3F6D">
              <w:rPr>
                <w:rFonts w:ascii="Arial" w:hAnsi="Arial" w:cs="Arial"/>
              </w:rPr>
              <w:t xml:space="preserve">zaradi sodelovanja v hudodelski družbi, kot je opredeljeno v členu 2 Okvirnega sklepa Sveta 2008/841/PNZ z dne 24. oktobra 2008 o boju proti organiziranemu kriminalu (UL L 300, 11.11.2008, str. 42), </w:t>
            </w:r>
          </w:p>
          <w:p w14:paraId="1CCAB5A2" w14:textId="77777777" w:rsidR="00D85719" w:rsidRPr="007C3F6D" w:rsidRDefault="00D85719" w:rsidP="007C3F6D">
            <w:pPr>
              <w:pStyle w:val="Standard"/>
              <w:numPr>
                <w:ilvl w:val="0"/>
                <w:numId w:val="14"/>
              </w:numPr>
              <w:rPr>
                <w:rFonts w:ascii="Arial" w:hAnsi="Arial" w:cs="Arial"/>
              </w:rPr>
            </w:pPr>
            <w:r w:rsidRPr="007C3F6D">
              <w:rPr>
                <w:rFonts w:ascii="Arial" w:hAnsi="Arial" w:cs="Arial"/>
              </w:rPr>
              <w:t>zaradi korupcije, 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w:t>
            </w:r>
          </w:p>
          <w:p w14:paraId="27A6CB24" w14:textId="77777777" w:rsidR="00D85719" w:rsidRPr="007C3F6D" w:rsidRDefault="00D85719" w:rsidP="007C3F6D">
            <w:pPr>
              <w:pStyle w:val="Standard"/>
              <w:numPr>
                <w:ilvl w:val="0"/>
                <w:numId w:val="14"/>
              </w:numPr>
              <w:rPr>
                <w:rFonts w:ascii="Arial" w:hAnsi="Arial" w:cs="Arial"/>
              </w:rPr>
            </w:pPr>
            <w:r w:rsidRPr="007C3F6D">
              <w:rPr>
                <w:rFonts w:ascii="Arial" w:hAnsi="Arial" w:cs="Arial"/>
              </w:rPr>
              <w:t xml:space="preserve">zaradi goljufije, v smislu člena 1 Konvencije o zaščiti finančnih interesov Evropskih skupnosti (UL C 316, 27.11.1995, str. 48), </w:t>
            </w:r>
          </w:p>
          <w:p w14:paraId="44CBDBE6" w14:textId="77777777" w:rsidR="00D85719" w:rsidRPr="007C3F6D" w:rsidRDefault="00D85719" w:rsidP="007C3F6D">
            <w:pPr>
              <w:pStyle w:val="Standard"/>
              <w:numPr>
                <w:ilvl w:val="0"/>
                <w:numId w:val="14"/>
              </w:numPr>
              <w:rPr>
                <w:rFonts w:ascii="Arial" w:hAnsi="Arial" w:cs="Arial"/>
              </w:rPr>
            </w:pPr>
            <w:r w:rsidRPr="007C3F6D">
              <w:rPr>
                <w:rFonts w:ascii="Arial" w:hAnsi="Arial" w:cs="Arial"/>
              </w:rPr>
              <w:t xml:space="preserve">zaradi terorističnih kaznivih dejanj ali kaznivih dejanj, povezanih s terorističnimi dejavnostmi, kot so opredeljena v členih 1 in 3 Okvirnega sklepa Sveta z dne 13. junija 2002 o boju proti terorizmu (UL L 164, 22.6.2002, str. 3), </w:t>
            </w:r>
          </w:p>
          <w:p w14:paraId="5BBFECC1" w14:textId="77777777" w:rsidR="00D85719" w:rsidRPr="007C3F6D" w:rsidRDefault="00D85719" w:rsidP="007C3F6D">
            <w:pPr>
              <w:pStyle w:val="Standard"/>
              <w:numPr>
                <w:ilvl w:val="0"/>
                <w:numId w:val="14"/>
              </w:numPr>
              <w:rPr>
                <w:rFonts w:ascii="Arial" w:hAnsi="Arial" w:cs="Arial"/>
              </w:rPr>
            </w:pPr>
            <w:r w:rsidRPr="007C3F6D">
              <w:rPr>
                <w:rFonts w:ascii="Arial" w:hAnsi="Arial" w:cs="Arial"/>
              </w:rPr>
              <w:t xml:space="preserve">zaradi pranja denarja ali financiranje terorizma, kot je opredeljeno členu 1 Direktive 2005/60/ES Evropskega parlamenta in Sveta z dne 26. oktobra 2005 o preprečevanju uporabe finančnega sistema za pranje denarja in financiranje terorizma (UL L 309, 25.11.2005, str. 15), </w:t>
            </w:r>
          </w:p>
          <w:p w14:paraId="6CEA9F06" w14:textId="77777777" w:rsidR="00D85719" w:rsidRPr="007C3F6D" w:rsidRDefault="00D85719" w:rsidP="007C3F6D">
            <w:pPr>
              <w:pStyle w:val="Standard"/>
              <w:numPr>
                <w:ilvl w:val="0"/>
                <w:numId w:val="14"/>
              </w:numPr>
              <w:rPr>
                <w:rFonts w:ascii="Arial" w:hAnsi="Arial" w:cs="Arial"/>
              </w:rPr>
            </w:pPr>
            <w:r w:rsidRPr="007C3F6D">
              <w:rPr>
                <w:rFonts w:ascii="Arial" w:hAnsi="Arial" w:cs="Arial"/>
              </w:rPr>
              <w:lastRenderedPageBreak/>
              <w:t xml:space="preserve">zaradi dela otrok in drugih oblik trgovine z ljudmi, kot je navedeno v členu 2 Direktive 2011/36/EU Evropskega parlamenta in Sveta z dne 5. aprila 2011 o preprečevanju trgovine z ljudmi in boju proti njej ter zaščiti njenih žrtev in o nadomestitvi Okvirnega sklepa Sveta 2002/629/PNZ (UL L 101, 15.4.2011, str. 1), </w:t>
            </w:r>
          </w:p>
          <w:p w14:paraId="7FE38D21" w14:textId="77777777" w:rsidR="00D85719" w:rsidRPr="007C3F6D" w:rsidRDefault="00D85719" w:rsidP="007C3F6D">
            <w:pPr>
              <w:pStyle w:val="Standard"/>
              <w:numPr>
                <w:ilvl w:val="0"/>
                <w:numId w:val="14"/>
              </w:numPr>
              <w:rPr>
                <w:rFonts w:ascii="Arial" w:hAnsi="Arial" w:cs="Arial"/>
              </w:rPr>
            </w:pPr>
            <w:r w:rsidRPr="007C3F6D">
              <w:rPr>
                <w:rFonts w:ascii="Arial" w:hAnsi="Arial" w:cs="Arial"/>
              </w:rPr>
              <w:t>zaradi 7. kršitev temeljnih pravic delavcev, kot je opredeljeno v 196. členu Kazenskega zakonika (Uradni list RS, št. 50/12 – uradno prečiščeno besedilo in 54/15).</w:t>
            </w:r>
          </w:p>
          <w:p w14:paraId="57AA372E"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66E7B1B9" w14:textId="77777777" w:rsidTr="00690AFB">
              <w:trPr>
                <w:trHeight w:val="394"/>
              </w:trPr>
              <w:tc>
                <w:tcPr>
                  <w:tcW w:w="10933" w:type="dxa"/>
                  <w:tcBorders>
                    <w:top w:val="single" w:sz="8" w:space="0" w:color="96488B"/>
                    <w:left w:val="single" w:sz="8" w:space="0" w:color="96488B"/>
                    <w:bottom w:val="single" w:sz="8" w:space="0" w:color="96488B"/>
                    <w:right w:val="single" w:sz="8" w:space="0" w:color="96488B"/>
                  </w:tcBorders>
                </w:tcPr>
                <w:p w14:paraId="0E1F16CB"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III.A, ki ga ponudnik predloži v tiskani obliki in soglasje za pridobitev podatkov iz kazenske evidence za pravne osebe (Priloga št. 6) in soglasje za pridobitev podatkov iz kazenske evidence za fizične osebe (Priloga št. 7).</w:t>
                  </w:r>
                </w:p>
                <w:p w14:paraId="527BD6D6" w14:textId="77777777" w:rsidR="0044474E" w:rsidRPr="007C3F6D" w:rsidRDefault="0044474E" w:rsidP="007C3F6D">
                  <w:pPr>
                    <w:spacing w:after="0"/>
                    <w:jc w:val="both"/>
                    <w:rPr>
                      <w:rFonts w:ascii="Arial" w:hAnsi="Arial" w:cs="Arial"/>
                      <w:color w:val="auto"/>
                      <w:lang w:eastAsia="zh-CN"/>
                    </w:rPr>
                  </w:pPr>
                </w:p>
                <w:p w14:paraId="3813B3DB" w14:textId="49B14FC6" w:rsidR="0044474E" w:rsidRPr="007C3F6D" w:rsidRDefault="0044474E" w:rsidP="007C3F6D">
                  <w:pPr>
                    <w:spacing w:after="0"/>
                    <w:jc w:val="both"/>
                    <w:rPr>
                      <w:rFonts w:ascii="Arial" w:hAnsi="Arial" w:cs="Arial"/>
                      <w:color w:val="auto"/>
                      <w:lang w:eastAsia="zh-CN"/>
                    </w:rPr>
                  </w:pPr>
                  <w:r w:rsidRPr="007C3F6D">
                    <w:rPr>
                      <w:rFonts w:ascii="Arial" w:hAnsi="Arial" w:cs="Arial"/>
                      <w:b/>
                      <w:color w:val="auto"/>
                      <w:lang w:eastAsia="zh-CN"/>
                    </w:rPr>
                    <w:t xml:space="preserve">DOKAZILO: </w:t>
                  </w:r>
                  <w:r w:rsidRPr="007C3F6D">
                    <w:rPr>
                      <w:rFonts w:ascii="Arial" w:hAnsi="Arial" w:cs="Arial"/>
                      <w:color w:val="auto"/>
                      <w:lang w:eastAsia="zh-CN"/>
                    </w:rPr>
                    <w:t>Naročnik vse ponudnike poziva, da v roku 30 dni pred oddajo ponudbe pri pristojnem organu vložijo vloge za izdajo potrdil o nekaznovanosti vseh relevantnih fizičnih in pravnih oseb,</w:t>
                  </w:r>
                  <w:r w:rsidR="00165F5E" w:rsidRPr="007C3F6D">
                    <w:rPr>
                      <w:rFonts w:ascii="Arial" w:hAnsi="Arial" w:cs="Arial"/>
                      <w:color w:val="auto"/>
                      <w:lang w:eastAsia="zh-CN"/>
                    </w:rPr>
                    <w:t xml:space="preserve"> saj bo naročnik kot ustrezno dokazilo za dokazovanje ne</w:t>
                  </w:r>
                  <w:r w:rsidR="00E619A3" w:rsidRPr="007C3F6D">
                    <w:rPr>
                      <w:rFonts w:ascii="Arial" w:hAnsi="Arial" w:cs="Arial"/>
                      <w:color w:val="auto"/>
                      <w:lang w:eastAsia="zh-CN"/>
                    </w:rPr>
                    <w:t>obstoja</w:t>
                  </w:r>
                  <w:r w:rsidR="00165F5E" w:rsidRPr="007C3F6D">
                    <w:rPr>
                      <w:rFonts w:ascii="Arial" w:hAnsi="Arial" w:cs="Arial"/>
                      <w:color w:val="auto"/>
                      <w:lang w:eastAsia="zh-CN"/>
                    </w:rPr>
                    <w:t xml:space="preserve"> tega razloga za izključitev štel vsa dokazila, ki so bila izdana v obdobju 30 dni pred rokom za oddajo ponudb do roka za oddajo ponudb. </w:t>
                  </w:r>
                  <w:r w:rsidRPr="007C3F6D">
                    <w:rPr>
                      <w:rFonts w:ascii="Arial" w:hAnsi="Arial" w:cs="Arial"/>
                      <w:color w:val="auto"/>
                      <w:lang w:eastAsia="zh-CN"/>
                    </w:rPr>
                    <w:t xml:space="preserve"> </w:t>
                  </w:r>
                  <w:r w:rsidR="00165F5E" w:rsidRPr="007C3F6D">
                    <w:rPr>
                      <w:rFonts w:ascii="Arial" w:hAnsi="Arial" w:cs="Arial"/>
                      <w:color w:val="auto"/>
                      <w:lang w:eastAsia="zh-CN"/>
                    </w:rPr>
                    <w:t>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tc>
            </w:tr>
          </w:tbl>
          <w:p w14:paraId="6199E5E4" w14:textId="77777777" w:rsidR="00D85719" w:rsidRPr="007C3F6D" w:rsidRDefault="00D85719" w:rsidP="007C3F6D">
            <w:pPr>
              <w:spacing w:after="0"/>
              <w:jc w:val="both"/>
              <w:rPr>
                <w:rFonts w:ascii="Arial" w:hAnsi="Arial" w:cs="Arial"/>
                <w:color w:val="auto"/>
                <w:lang w:eastAsia="zh-CN"/>
              </w:rPr>
            </w:pPr>
          </w:p>
        </w:tc>
      </w:tr>
      <w:tr w:rsidR="00D85719" w:rsidRPr="007C3F6D" w14:paraId="75C4279D" w14:textId="77777777" w:rsidTr="00690AFB">
        <w:tc>
          <w:tcPr>
            <w:tcW w:w="718" w:type="dxa"/>
          </w:tcPr>
          <w:p w14:paraId="107695C5"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lastRenderedPageBreak/>
              <w:t>2.</w:t>
            </w:r>
          </w:p>
        </w:tc>
        <w:tc>
          <w:tcPr>
            <w:tcW w:w="1641" w:type="dxa"/>
          </w:tcPr>
          <w:p w14:paraId="305C6BA7"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drugi odstavek 75. člena ZJN-3</w:t>
            </w:r>
          </w:p>
        </w:tc>
        <w:tc>
          <w:tcPr>
            <w:tcW w:w="6689" w:type="dxa"/>
          </w:tcPr>
          <w:p w14:paraId="649AAB46"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 xml:space="preserve">Gospodarski subjekt ne izpolnjuje </w:t>
            </w:r>
            <w:r w:rsidRPr="007C3F6D">
              <w:rPr>
                <w:rFonts w:ascii="Arial" w:hAnsi="Arial" w:cs="Arial"/>
                <w:b/>
                <w:bCs/>
                <w:color w:val="auto"/>
                <w:lang w:eastAsia="zh-CN"/>
              </w:rPr>
              <w:t>obveznih dajatev</w:t>
            </w:r>
            <w:r w:rsidRPr="007C3F6D">
              <w:rPr>
                <w:rFonts w:ascii="Arial" w:hAnsi="Arial" w:cs="Arial"/>
                <w:color w:val="auto"/>
                <w:lang w:eastAsia="zh-CN"/>
              </w:rPr>
              <w:t xml:space="preserve"> in drugih </w:t>
            </w:r>
            <w:r w:rsidRPr="007C3F6D">
              <w:rPr>
                <w:rFonts w:ascii="Arial" w:hAnsi="Arial" w:cs="Arial"/>
                <w:b/>
                <w:bCs/>
                <w:color w:val="auto"/>
                <w:lang w:eastAsia="zh-CN"/>
              </w:rPr>
              <w:t>denarnih nedavčnih obveznosti</w:t>
            </w:r>
            <w:r w:rsidRPr="007C3F6D">
              <w:rPr>
                <w:rFonts w:ascii="Arial" w:hAnsi="Arial" w:cs="Arial"/>
                <w:color w:val="auto"/>
                <w:lang w:eastAsia="zh-CN"/>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w:t>
            </w:r>
            <w:r w:rsidRPr="007C3F6D">
              <w:rPr>
                <w:rFonts w:ascii="Arial" w:hAnsi="Arial" w:cs="Arial"/>
                <w:color w:val="auto"/>
                <w:lang w:eastAsia="zh-CN"/>
              </w:rPr>
              <w:lastRenderedPageBreak/>
              <w:t>davčnih odtegljajev za dohodke iz delovnega razmerja za obdobje zadnjih petih let do dne oddaje ponudbe ali prijave.</w:t>
            </w:r>
          </w:p>
          <w:p w14:paraId="1CA992D2"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2879F265"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30723577"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xml:space="preserve">: Enotni evropski dokument v zvezi z oddajo javnega naročila – ESPD, ki ga gospodarski subjekt izpolni na spletni strani http://www.enarocanje.si/_ESPD/ v delu III.B, ki ga ponudnik predloži v tiskani obliki. </w:t>
                  </w:r>
                </w:p>
              </w:tc>
            </w:tr>
          </w:tbl>
          <w:p w14:paraId="6954D033" w14:textId="77777777" w:rsidR="00D85719" w:rsidRPr="007C3F6D" w:rsidRDefault="00D85719" w:rsidP="007C3F6D">
            <w:pPr>
              <w:spacing w:after="0"/>
              <w:jc w:val="both"/>
              <w:rPr>
                <w:rFonts w:ascii="Arial" w:hAnsi="Arial" w:cs="Arial"/>
                <w:color w:val="auto"/>
                <w:lang w:eastAsia="zh-CN"/>
              </w:rPr>
            </w:pPr>
          </w:p>
        </w:tc>
      </w:tr>
      <w:tr w:rsidR="00D85719" w:rsidRPr="007C3F6D" w14:paraId="4EA51705" w14:textId="77777777" w:rsidTr="00690AFB">
        <w:tc>
          <w:tcPr>
            <w:tcW w:w="718" w:type="dxa"/>
          </w:tcPr>
          <w:p w14:paraId="0130B23E"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lastRenderedPageBreak/>
              <w:t>3.</w:t>
            </w:r>
          </w:p>
        </w:tc>
        <w:tc>
          <w:tcPr>
            <w:tcW w:w="1641" w:type="dxa"/>
          </w:tcPr>
          <w:p w14:paraId="44329FE8"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a) točka četrtega odstavka 75. člena ZJN-3</w:t>
            </w:r>
          </w:p>
        </w:tc>
        <w:tc>
          <w:tcPr>
            <w:tcW w:w="6689" w:type="dxa"/>
          </w:tcPr>
          <w:p w14:paraId="652D67A3"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 xml:space="preserve">Če je gospodarski subjekt na dan, ko poteče rok za oddajo ponudb, izločen iz postopkov oddaje javnih naročil zaradi uvrstitve v </w:t>
            </w:r>
            <w:r w:rsidRPr="007C3F6D">
              <w:rPr>
                <w:rFonts w:ascii="Arial" w:hAnsi="Arial" w:cs="Arial"/>
                <w:b/>
                <w:bCs/>
                <w:color w:val="auto"/>
                <w:lang w:eastAsia="zh-CN"/>
              </w:rPr>
              <w:t>evidenco gospodarskih subjektov z negativnimi referencami</w:t>
            </w:r>
            <w:r w:rsidRPr="007C3F6D">
              <w:rPr>
                <w:rFonts w:ascii="Arial" w:hAnsi="Arial" w:cs="Arial"/>
                <w:color w:val="auto"/>
                <w:lang w:eastAsia="zh-CN"/>
              </w:rPr>
              <w:t>.</w:t>
            </w:r>
          </w:p>
          <w:p w14:paraId="19EDD426"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4B81E41E"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53F079EA" w14:textId="77777777" w:rsidR="00D85719" w:rsidRPr="007C3F6D" w:rsidRDefault="00D85719" w:rsidP="007C3F6D">
                  <w:pPr>
                    <w:spacing w:after="0"/>
                    <w:ind w:right="6"/>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III. D, ki ga ponudnik predloži v tiskani obliki.</w:t>
                  </w:r>
                </w:p>
              </w:tc>
            </w:tr>
          </w:tbl>
          <w:p w14:paraId="51193222" w14:textId="77777777" w:rsidR="00D85719" w:rsidRPr="007C3F6D" w:rsidRDefault="00D85719" w:rsidP="007C3F6D">
            <w:pPr>
              <w:spacing w:after="0"/>
              <w:jc w:val="both"/>
              <w:rPr>
                <w:rFonts w:ascii="Arial" w:hAnsi="Arial" w:cs="Arial"/>
                <w:color w:val="auto"/>
                <w:lang w:eastAsia="zh-CN"/>
              </w:rPr>
            </w:pPr>
          </w:p>
        </w:tc>
      </w:tr>
      <w:tr w:rsidR="00D85719" w:rsidRPr="007C3F6D" w14:paraId="1D1AE3A0" w14:textId="77777777" w:rsidTr="00690AFB">
        <w:tc>
          <w:tcPr>
            <w:tcW w:w="718" w:type="dxa"/>
          </w:tcPr>
          <w:p w14:paraId="2E70FE66"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4.</w:t>
            </w:r>
          </w:p>
        </w:tc>
        <w:tc>
          <w:tcPr>
            <w:tcW w:w="1641" w:type="dxa"/>
          </w:tcPr>
          <w:p w14:paraId="3FDC51E4"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b) točka četrtega odstavka 75. člena ZJN-3</w:t>
            </w:r>
          </w:p>
        </w:tc>
        <w:tc>
          <w:tcPr>
            <w:tcW w:w="6689" w:type="dxa"/>
          </w:tcPr>
          <w:p w14:paraId="324E4356" w14:textId="77777777" w:rsidR="00E619A3" w:rsidRPr="007C3F6D" w:rsidRDefault="00E619A3" w:rsidP="007C3F6D">
            <w:pPr>
              <w:spacing w:after="0"/>
              <w:jc w:val="both"/>
              <w:rPr>
                <w:rFonts w:ascii="Arial" w:hAnsi="Arial" w:cs="Arial"/>
                <w:lang w:eastAsia="zh-CN"/>
              </w:rPr>
            </w:pPr>
            <w:r w:rsidRPr="007C3F6D">
              <w:rPr>
                <w:rFonts w:ascii="Arial" w:hAnsi="Arial" w:cs="Arial"/>
                <w:lang w:eastAsia="zh-CN"/>
              </w:rPr>
              <w:t>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BDFD3E"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05B7E561"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03A901D4"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III.D, ki ga ponudnik predloži v tiskani obliki.</w:t>
                  </w:r>
                </w:p>
              </w:tc>
            </w:tr>
          </w:tbl>
          <w:p w14:paraId="7AE77906" w14:textId="77777777" w:rsidR="00D85719" w:rsidRPr="007C3F6D" w:rsidRDefault="00D85719" w:rsidP="007C3F6D">
            <w:pPr>
              <w:spacing w:after="0"/>
              <w:jc w:val="both"/>
              <w:rPr>
                <w:rFonts w:ascii="Arial" w:hAnsi="Arial" w:cs="Arial"/>
                <w:color w:val="auto"/>
                <w:lang w:eastAsia="zh-CN"/>
              </w:rPr>
            </w:pPr>
          </w:p>
        </w:tc>
      </w:tr>
      <w:tr w:rsidR="00D85719" w:rsidRPr="007C3F6D" w14:paraId="51B6AF1C" w14:textId="77777777" w:rsidTr="00690AFB">
        <w:tc>
          <w:tcPr>
            <w:tcW w:w="718" w:type="dxa"/>
          </w:tcPr>
          <w:p w14:paraId="2B9B4220"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5.</w:t>
            </w:r>
          </w:p>
        </w:tc>
        <w:tc>
          <w:tcPr>
            <w:tcW w:w="1641" w:type="dxa"/>
          </w:tcPr>
          <w:p w14:paraId="7E4486A9"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a) točka šestega odstavka 75. člena ZJN-3</w:t>
            </w:r>
          </w:p>
        </w:tc>
        <w:tc>
          <w:tcPr>
            <w:tcW w:w="6689" w:type="dxa"/>
          </w:tcPr>
          <w:p w14:paraId="25EEF4B6"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 xml:space="preserve">Če lahko naročnik na kakršen koli način izkaže </w:t>
            </w:r>
            <w:r w:rsidRPr="007C3F6D">
              <w:rPr>
                <w:rFonts w:ascii="Arial" w:hAnsi="Arial" w:cs="Arial"/>
                <w:b/>
                <w:bCs/>
                <w:color w:val="auto"/>
                <w:lang w:eastAsia="zh-CN"/>
              </w:rPr>
              <w:t xml:space="preserve">kršitev obveznosti na področju </w:t>
            </w:r>
            <w:proofErr w:type="spellStart"/>
            <w:r w:rsidRPr="007C3F6D">
              <w:rPr>
                <w:rFonts w:ascii="Arial" w:hAnsi="Arial" w:cs="Arial"/>
                <w:b/>
                <w:bCs/>
                <w:color w:val="auto"/>
                <w:lang w:eastAsia="zh-CN"/>
              </w:rPr>
              <w:t>okoljskega</w:t>
            </w:r>
            <w:proofErr w:type="spellEnd"/>
            <w:r w:rsidRPr="007C3F6D">
              <w:rPr>
                <w:rFonts w:ascii="Arial" w:hAnsi="Arial" w:cs="Arial"/>
                <w:b/>
                <w:bCs/>
                <w:color w:val="auto"/>
                <w:lang w:eastAsia="zh-CN"/>
              </w:rPr>
              <w:t>, socialnega in delovnega prava</w:t>
            </w:r>
            <w:r w:rsidRPr="007C3F6D">
              <w:rPr>
                <w:rFonts w:ascii="Arial" w:hAnsi="Arial" w:cs="Arial"/>
                <w:color w:val="auto"/>
                <w:lang w:eastAsia="zh-CN"/>
              </w:rPr>
              <w:t xml:space="preserve">, ki so določene v pravu Evropske unije, predpisih, ki veljajo v Republiki Sloveniji, kolektivnih pogodb ali predpisih mednarodnega </w:t>
            </w:r>
            <w:proofErr w:type="spellStart"/>
            <w:r w:rsidRPr="007C3F6D">
              <w:rPr>
                <w:rFonts w:ascii="Arial" w:hAnsi="Arial" w:cs="Arial"/>
                <w:color w:val="auto"/>
                <w:lang w:eastAsia="zh-CN"/>
              </w:rPr>
              <w:t>okoljskega</w:t>
            </w:r>
            <w:proofErr w:type="spellEnd"/>
            <w:r w:rsidRPr="007C3F6D">
              <w:rPr>
                <w:rFonts w:ascii="Arial" w:hAnsi="Arial" w:cs="Arial"/>
                <w:color w:val="auto"/>
                <w:lang w:eastAsia="zh-CN"/>
              </w:rPr>
              <w:t xml:space="preserve">, socialnega in delovnega prava. Seznam mednarodnih socialnih in </w:t>
            </w:r>
            <w:proofErr w:type="spellStart"/>
            <w:r w:rsidRPr="007C3F6D">
              <w:rPr>
                <w:rFonts w:ascii="Arial" w:hAnsi="Arial" w:cs="Arial"/>
                <w:color w:val="auto"/>
                <w:lang w:eastAsia="zh-CN"/>
              </w:rPr>
              <w:t>okoljskih</w:t>
            </w:r>
            <w:proofErr w:type="spellEnd"/>
            <w:r w:rsidRPr="007C3F6D">
              <w:rPr>
                <w:rFonts w:ascii="Arial" w:hAnsi="Arial" w:cs="Arial"/>
                <w:color w:val="auto"/>
                <w:lang w:eastAsia="zh-CN"/>
              </w:rPr>
              <w:t xml:space="preserve"> konvencij določata Priloga X Direktive 2014/24/EU in Priloga XIV Direktive 2014/25/EU.</w:t>
            </w:r>
          </w:p>
          <w:p w14:paraId="5B2EB292"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0133529B"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29857DAE"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lastRenderedPageBreak/>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III.C, ki ga ponudnik predloži v tiskani obliki.</w:t>
                  </w:r>
                </w:p>
              </w:tc>
            </w:tr>
          </w:tbl>
          <w:p w14:paraId="28F4C858" w14:textId="77777777" w:rsidR="00D85719" w:rsidRPr="007C3F6D" w:rsidRDefault="00D85719" w:rsidP="007C3F6D">
            <w:pPr>
              <w:spacing w:after="0"/>
              <w:jc w:val="both"/>
              <w:rPr>
                <w:rFonts w:ascii="Arial" w:hAnsi="Arial" w:cs="Arial"/>
                <w:color w:val="auto"/>
                <w:lang w:eastAsia="zh-CN"/>
              </w:rPr>
            </w:pPr>
          </w:p>
        </w:tc>
      </w:tr>
      <w:tr w:rsidR="00D85719" w:rsidRPr="007C3F6D" w14:paraId="5F802866" w14:textId="77777777" w:rsidTr="00690AFB">
        <w:tc>
          <w:tcPr>
            <w:tcW w:w="718" w:type="dxa"/>
          </w:tcPr>
          <w:p w14:paraId="6868B407"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lastRenderedPageBreak/>
              <w:t>6.</w:t>
            </w:r>
          </w:p>
        </w:tc>
        <w:tc>
          <w:tcPr>
            <w:tcW w:w="1641" w:type="dxa"/>
          </w:tcPr>
          <w:p w14:paraId="13CF5374"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b) točka šestega odstavka 75. člena ZJN-3</w:t>
            </w:r>
          </w:p>
        </w:tc>
        <w:tc>
          <w:tcPr>
            <w:tcW w:w="6689" w:type="dxa"/>
          </w:tcPr>
          <w:p w14:paraId="13C133A1"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 xml:space="preserve">Če se je nad gospodarskim subjektom začel </w:t>
            </w:r>
            <w:r w:rsidRPr="007C3F6D">
              <w:rPr>
                <w:rFonts w:ascii="Arial" w:hAnsi="Arial" w:cs="Arial"/>
                <w:b/>
                <w:bCs/>
                <w:color w:val="auto"/>
                <w:lang w:eastAsia="zh-CN"/>
              </w:rPr>
              <w:t>postopek zaradi insolventnosti ali prisilnega prenehanja  ali postopek likvidacije</w:t>
            </w:r>
            <w:r w:rsidRPr="007C3F6D">
              <w:rPr>
                <w:rFonts w:ascii="Arial" w:hAnsi="Arial" w:cs="Arial"/>
                <w:color w:val="auto"/>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5E65A96"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02C3426F"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212E280D"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III. C, ki ga ponudnik predloži v tiskani obliki.</w:t>
                  </w:r>
                </w:p>
              </w:tc>
            </w:tr>
          </w:tbl>
          <w:p w14:paraId="17D84949" w14:textId="77777777" w:rsidR="00D85719" w:rsidRPr="007C3F6D" w:rsidRDefault="00D85719" w:rsidP="007C3F6D">
            <w:pPr>
              <w:spacing w:after="0"/>
              <w:jc w:val="both"/>
              <w:rPr>
                <w:rFonts w:ascii="Arial" w:hAnsi="Arial" w:cs="Arial"/>
                <w:color w:val="auto"/>
                <w:lang w:eastAsia="zh-CN"/>
              </w:rPr>
            </w:pPr>
          </w:p>
        </w:tc>
      </w:tr>
      <w:tr w:rsidR="00D85719" w:rsidRPr="007C3F6D" w14:paraId="710E4FB2" w14:textId="77777777" w:rsidTr="00690AFB">
        <w:tc>
          <w:tcPr>
            <w:tcW w:w="718" w:type="dxa"/>
          </w:tcPr>
          <w:p w14:paraId="529AA858"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7.</w:t>
            </w:r>
          </w:p>
        </w:tc>
        <w:tc>
          <w:tcPr>
            <w:tcW w:w="1641" w:type="dxa"/>
          </w:tcPr>
          <w:p w14:paraId="12392943"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c) točka šestega odstavka 75. člena ZJN-3</w:t>
            </w:r>
          </w:p>
        </w:tc>
        <w:tc>
          <w:tcPr>
            <w:tcW w:w="6689" w:type="dxa"/>
          </w:tcPr>
          <w:p w14:paraId="35F0BB65"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 xml:space="preserve">Če lahko naročnik z ustreznimi sredstvi izkaže, da je gospodarski subjekt zagrešil </w:t>
            </w:r>
            <w:r w:rsidRPr="007C3F6D">
              <w:rPr>
                <w:rFonts w:ascii="Arial" w:hAnsi="Arial" w:cs="Arial"/>
                <w:b/>
                <w:bCs/>
                <w:color w:val="auto"/>
                <w:lang w:eastAsia="zh-CN"/>
              </w:rPr>
              <w:t>hujšo kršitev poklicnih pravil</w:t>
            </w:r>
            <w:r w:rsidRPr="007C3F6D">
              <w:rPr>
                <w:rFonts w:ascii="Arial" w:hAnsi="Arial" w:cs="Arial"/>
                <w:color w:val="auto"/>
                <w:lang w:eastAsia="zh-CN"/>
              </w:rPr>
              <w:t>, zaradi česar je omajana njegova integriteta.</w:t>
            </w:r>
          </w:p>
          <w:p w14:paraId="6F51D32D"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1B1D7444"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311F5C1C"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III.C, ki ga ponudnik predloži v tiskani obliki.</w:t>
                  </w:r>
                </w:p>
              </w:tc>
            </w:tr>
          </w:tbl>
          <w:p w14:paraId="5402233A" w14:textId="77777777" w:rsidR="00D85719" w:rsidRPr="007C3F6D" w:rsidRDefault="00D85719" w:rsidP="007C3F6D">
            <w:pPr>
              <w:spacing w:after="0"/>
              <w:jc w:val="both"/>
              <w:rPr>
                <w:rFonts w:ascii="Arial" w:hAnsi="Arial" w:cs="Arial"/>
                <w:color w:val="auto"/>
                <w:lang w:eastAsia="zh-CN"/>
              </w:rPr>
            </w:pPr>
          </w:p>
        </w:tc>
      </w:tr>
      <w:tr w:rsidR="00D85719" w:rsidRPr="007C3F6D" w14:paraId="298E7B12" w14:textId="77777777" w:rsidTr="00690AFB">
        <w:tc>
          <w:tcPr>
            <w:tcW w:w="718" w:type="dxa"/>
            <w:tcBorders>
              <w:top w:val="dotted" w:sz="4" w:space="0" w:color="auto"/>
              <w:left w:val="single" w:sz="8" w:space="0" w:color="auto"/>
              <w:bottom w:val="single" w:sz="8" w:space="0" w:color="auto"/>
              <w:right w:val="dotted" w:sz="4" w:space="0" w:color="auto"/>
            </w:tcBorders>
          </w:tcPr>
          <w:p w14:paraId="4D144185"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8.</w:t>
            </w:r>
          </w:p>
        </w:tc>
        <w:tc>
          <w:tcPr>
            <w:tcW w:w="1641" w:type="dxa"/>
            <w:tcBorders>
              <w:top w:val="dotted" w:sz="4" w:space="0" w:color="auto"/>
              <w:left w:val="dotted" w:sz="4" w:space="0" w:color="auto"/>
              <w:bottom w:val="single" w:sz="8" w:space="0" w:color="auto"/>
              <w:right w:val="dotted" w:sz="4" w:space="0" w:color="auto"/>
            </w:tcBorders>
          </w:tcPr>
          <w:p w14:paraId="1D226DD9"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f) točka šestega odstavka 75. člena ZJN-3</w:t>
            </w:r>
          </w:p>
        </w:tc>
        <w:tc>
          <w:tcPr>
            <w:tcW w:w="6689" w:type="dxa"/>
            <w:tcBorders>
              <w:top w:val="dotted" w:sz="4" w:space="0" w:color="auto"/>
              <w:left w:val="dotted" w:sz="4" w:space="0" w:color="auto"/>
              <w:bottom w:val="single" w:sz="8" w:space="0" w:color="auto"/>
              <w:right w:val="single" w:sz="8" w:space="0" w:color="auto"/>
            </w:tcBorders>
          </w:tcPr>
          <w:p w14:paraId="4CDCF233"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Če so se pri gospodarskem subjektu pri prejšnji pogodbi o izvedbi javnega naročila ali prejšnji koncesijski pogodbi, ne glede na to, s katerim naročnikom je bila pogodba o izvedbi javnega naročila ali koncesijska pogodba sklenjena, pokazale precejšnje ali stalne pomanjkljivosti pri izpolnjevanju ključne obveznosti, zaradi česar je naročnik predčasno odstopil od prejšnjega naročila oziroma pogodbe ali uveljavljal odškodnino ali so bile izvedene druge primerljive sankcije.</w:t>
            </w:r>
          </w:p>
          <w:p w14:paraId="53447C99"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39FD9329"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056CCCE8"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xml:space="preserve">: Enotni evropski dokument v zvezi z oddajo javnega naročila – ESPD, ki ga gospodarski subjekt izpolni na spletni strani </w:t>
                  </w:r>
                  <w:r w:rsidRPr="007C3F6D">
                    <w:rPr>
                      <w:rFonts w:ascii="Arial" w:hAnsi="Arial" w:cs="Arial"/>
                      <w:color w:val="auto"/>
                      <w:lang w:eastAsia="zh-CN"/>
                    </w:rPr>
                    <w:lastRenderedPageBreak/>
                    <w:t>http://www.enarocanje.si/_ESPD/ v delu III. C, ki ga ponudnik predloži v tiskani obliki.</w:t>
                  </w:r>
                </w:p>
              </w:tc>
            </w:tr>
          </w:tbl>
          <w:p w14:paraId="50034C2F" w14:textId="77777777" w:rsidR="00D85719" w:rsidRPr="007C3F6D" w:rsidRDefault="00D85719" w:rsidP="007C3F6D">
            <w:pPr>
              <w:spacing w:after="0"/>
              <w:jc w:val="both"/>
              <w:rPr>
                <w:rFonts w:ascii="Arial" w:hAnsi="Arial" w:cs="Arial"/>
                <w:color w:val="auto"/>
                <w:lang w:eastAsia="zh-CN"/>
              </w:rPr>
            </w:pPr>
          </w:p>
        </w:tc>
      </w:tr>
      <w:tr w:rsidR="00D85719" w:rsidRPr="007C3F6D" w14:paraId="6A1D339C" w14:textId="77777777" w:rsidTr="00690AFB">
        <w:tc>
          <w:tcPr>
            <w:tcW w:w="718" w:type="dxa"/>
            <w:tcBorders>
              <w:top w:val="dotted" w:sz="4" w:space="0" w:color="auto"/>
              <w:left w:val="single" w:sz="8" w:space="0" w:color="auto"/>
              <w:bottom w:val="single" w:sz="8" w:space="0" w:color="auto"/>
              <w:right w:val="dotted" w:sz="4" w:space="0" w:color="auto"/>
            </w:tcBorders>
          </w:tcPr>
          <w:p w14:paraId="5A142CC4"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lastRenderedPageBreak/>
              <w:t>9.</w:t>
            </w:r>
          </w:p>
        </w:tc>
        <w:tc>
          <w:tcPr>
            <w:tcW w:w="1641" w:type="dxa"/>
            <w:tcBorders>
              <w:top w:val="dotted" w:sz="4" w:space="0" w:color="auto"/>
              <w:left w:val="dotted" w:sz="4" w:space="0" w:color="auto"/>
              <w:bottom w:val="single" w:sz="8" w:space="0" w:color="auto"/>
              <w:right w:val="dotted" w:sz="4" w:space="0" w:color="auto"/>
            </w:tcBorders>
          </w:tcPr>
          <w:p w14:paraId="53064321" w14:textId="77777777" w:rsidR="00D85719" w:rsidRPr="007C3F6D" w:rsidRDefault="00D85719" w:rsidP="007C3F6D">
            <w:pPr>
              <w:spacing w:after="0"/>
              <w:rPr>
                <w:rFonts w:ascii="Arial" w:hAnsi="Arial" w:cs="Arial"/>
                <w:color w:val="auto"/>
                <w:lang w:eastAsia="zh-CN"/>
              </w:rPr>
            </w:pPr>
            <w:r w:rsidRPr="007C3F6D">
              <w:rPr>
                <w:rFonts w:ascii="Arial" w:hAnsi="Arial" w:cs="Arial"/>
                <w:color w:val="auto"/>
                <w:lang w:eastAsia="zh-CN"/>
              </w:rPr>
              <w:t>91. člen ZJN-3</w:t>
            </w:r>
          </w:p>
        </w:tc>
        <w:tc>
          <w:tcPr>
            <w:tcW w:w="6689" w:type="dxa"/>
            <w:tcBorders>
              <w:top w:val="dotted" w:sz="4" w:space="0" w:color="auto"/>
              <w:left w:val="dotted" w:sz="4" w:space="0" w:color="auto"/>
              <w:bottom w:val="single" w:sz="8" w:space="0" w:color="auto"/>
              <w:right w:val="single" w:sz="8" w:space="0" w:color="auto"/>
            </w:tcBorders>
          </w:tcPr>
          <w:p w14:paraId="324A205B"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color w:val="auto"/>
                <w:lang w:eastAsia="zh-CN"/>
              </w:rPr>
              <w:t xml:space="preserve">Če se pri ponudniku pojavi nasprotje interesov, ki se lahko med drugim kaže tako, da so pri ponudniku udeleženi funkcionarji, ki pri naročniku opravljajo funkcijo ali njihovi družinski člani, kot poslovodje, člani poslovodstva ali zakoniti zastopniki, ali ki so neposredno ali preko drugih pravnih oseb v več kot 5 % deležu udeleženi pri ustanoviteljskih pravicah, upravljanju ali kapitalu, skladno s 35. členom </w:t>
            </w:r>
            <w:proofErr w:type="spellStart"/>
            <w:r w:rsidRPr="007C3F6D">
              <w:rPr>
                <w:rFonts w:ascii="Arial" w:hAnsi="Arial" w:cs="Arial"/>
                <w:color w:val="auto"/>
                <w:lang w:eastAsia="zh-CN"/>
              </w:rPr>
              <w:t>ZintPK</w:t>
            </w:r>
            <w:proofErr w:type="spellEnd"/>
            <w:r w:rsidRPr="007C3F6D">
              <w:rPr>
                <w:rFonts w:ascii="Arial" w:hAnsi="Arial" w:cs="Arial"/>
                <w:color w:val="auto"/>
                <w:lang w:eastAsia="zh-CN"/>
              </w:rPr>
              <w:t>, (UL RS št. 69/11-UPB).</w:t>
            </w:r>
          </w:p>
          <w:p w14:paraId="76D8C2EF" w14:textId="77777777" w:rsidR="00D85719" w:rsidRPr="007C3F6D" w:rsidRDefault="00D85719"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85719" w:rsidRPr="007C3F6D" w14:paraId="4CA246AC" w14:textId="77777777" w:rsidTr="00690AFB">
              <w:tc>
                <w:tcPr>
                  <w:tcW w:w="10933" w:type="dxa"/>
                  <w:tcBorders>
                    <w:top w:val="single" w:sz="8" w:space="0" w:color="96488B"/>
                    <w:left w:val="single" w:sz="8" w:space="0" w:color="96488B"/>
                    <w:bottom w:val="single" w:sz="8" w:space="0" w:color="96488B"/>
                    <w:right w:val="single" w:sz="8" w:space="0" w:color="96488B"/>
                  </w:tcBorders>
                </w:tcPr>
                <w:p w14:paraId="74BB330C" w14:textId="77777777" w:rsidR="00D85719" w:rsidRPr="007C3F6D" w:rsidRDefault="00D85719"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xml:space="preserve">: Enotni evropski dokument v zvezi z oddajo javnega naročila – ESPD, ki ga gospodarski subjekt izpolni na spletni strani </w:t>
                  </w:r>
                  <w:hyperlink r:id="rId16" w:history="1">
                    <w:r w:rsidRPr="007C3F6D">
                      <w:rPr>
                        <w:rStyle w:val="Hiperpovezava"/>
                        <w:rFonts w:ascii="Arial" w:hAnsi="Arial" w:cs="Arial"/>
                        <w:lang w:eastAsia="zh-CN"/>
                      </w:rPr>
                      <w:t>http://www.enarocanje.si/_ESPD/</w:t>
                    </w:r>
                  </w:hyperlink>
                  <w:r w:rsidRPr="007C3F6D">
                    <w:rPr>
                      <w:rFonts w:ascii="Arial" w:hAnsi="Arial" w:cs="Arial"/>
                      <w:color w:val="auto"/>
                      <w:lang w:eastAsia="zh-CN"/>
                    </w:rPr>
                    <w:t xml:space="preserve"> v delu III. C, ki ga ponudnik predloži v tiskani obliki.</w:t>
                  </w:r>
                </w:p>
              </w:tc>
            </w:tr>
          </w:tbl>
          <w:p w14:paraId="087E234F" w14:textId="77777777" w:rsidR="00D85719" w:rsidRPr="007C3F6D" w:rsidRDefault="00D85719" w:rsidP="007C3F6D">
            <w:pPr>
              <w:spacing w:after="0"/>
              <w:jc w:val="both"/>
              <w:rPr>
                <w:rFonts w:ascii="Arial" w:hAnsi="Arial" w:cs="Arial"/>
                <w:color w:val="auto"/>
                <w:lang w:eastAsia="zh-CN"/>
              </w:rPr>
            </w:pPr>
          </w:p>
        </w:tc>
      </w:tr>
    </w:tbl>
    <w:p w14:paraId="51A991AD" w14:textId="77777777" w:rsidR="00D85719" w:rsidRPr="007C3F6D" w:rsidRDefault="00D85719" w:rsidP="007C3F6D">
      <w:pPr>
        <w:pStyle w:val="Slog1"/>
        <w:rPr>
          <w:szCs w:val="22"/>
        </w:rPr>
      </w:pPr>
    </w:p>
    <w:p w14:paraId="3DCBA62A" w14:textId="77777777" w:rsidR="00131729" w:rsidRPr="007C3F6D" w:rsidRDefault="00131729" w:rsidP="007C3F6D">
      <w:pPr>
        <w:pStyle w:val="Naslov2"/>
        <w:numPr>
          <w:ilvl w:val="2"/>
          <w:numId w:val="1"/>
        </w:numPr>
      </w:pPr>
      <w:bookmarkStart w:id="34" w:name="_Toc534265200"/>
      <w:r w:rsidRPr="007C3F6D">
        <w:t>Gospodarski subjekti, za katere ne smejo obstajati razlogi za izključitev</w:t>
      </w:r>
      <w:bookmarkEnd w:id="34"/>
    </w:p>
    <w:p w14:paraId="1B66AFBD" w14:textId="77777777" w:rsidR="0011210A" w:rsidRPr="007C3F6D" w:rsidRDefault="0011210A" w:rsidP="007C3F6D">
      <w:pPr>
        <w:spacing w:after="0"/>
        <w:rPr>
          <w:rFonts w:ascii="Arial" w:hAnsi="Arial" w:cs="Arial"/>
          <w:color w:val="auto"/>
          <w:lang w:eastAsia="zh-CN"/>
        </w:rPr>
      </w:pPr>
      <w:r w:rsidRPr="007C3F6D">
        <w:rPr>
          <w:rFonts w:ascii="Arial" w:hAnsi="Arial" w:cs="Arial"/>
          <w:color w:val="auto"/>
          <w:lang w:eastAsia="zh-CN"/>
        </w:rPr>
        <w:t>Neobstoj razlogov za izključitev morajo izkazati naslednji gospodarski subjekti:</w:t>
      </w:r>
    </w:p>
    <w:p w14:paraId="4D709C22" w14:textId="77777777" w:rsidR="0011210A" w:rsidRPr="007C3F6D" w:rsidRDefault="0011210A" w:rsidP="007C3F6D">
      <w:pPr>
        <w:pStyle w:val="Odstavekseznama"/>
        <w:numPr>
          <w:ilvl w:val="0"/>
          <w:numId w:val="2"/>
        </w:numPr>
        <w:spacing w:after="0"/>
        <w:rPr>
          <w:rFonts w:ascii="Arial" w:hAnsi="Arial" w:cs="Arial"/>
          <w:color w:val="auto"/>
          <w:lang w:eastAsia="zh-CN"/>
        </w:rPr>
      </w:pPr>
      <w:r w:rsidRPr="007C3F6D">
        <w:rPr>
          <w:rFonts w:ascii="Arial" w:hAnsi="Arial" w:cs="Arial"/>
          <w:color w:val="auto"/>
          <w:lang w:eastAsia="zh-CN"/>
        </w:rPr>
        <w:t>ponudnik;</w:t>
      </w:r>
    </w:p>
    <w:p w14:paraId="7422A036" w14:textId="77777777" w:rsidR="0011210A" w:rsidRPr="007C3F6D" w:rsidRDefault="0011210A" w:rsidP="007C3F6D">
      <w:pPr>
        <w:pStyle w:val="Odstavekseznama"/>
        <w:numPr>
          <w:ilvl w:val="0"/>
          <w:numId w:val="2"/>
        </w:numPr>
        <w:spacing w:after="0"/>
        <w:rPr>
          <w:rFonts w:ascii="Arial" w:hAnsi="Arial" w:cs="Arial"/>
          <w:color w:val="auto"/>
          <w:lang w:eastAsia="zh-CN"/>
        </w:rPr>
      </w:pPr>
      <w:r w:rsidRPr="007C3F6D">
        <w:rPr>
          <w:rFonts w:ascii="Arial" w:hAnsi="Arial" w:cs="Arial"/>
          <w:color w:val="auto"/>
          <w:lang w:eastAsia="zh-CN"/>
        </w:rPr>
        <w:t>vsi partnerji v skupni ponudbi;</w:t>
      </w:r>
    </w:p>
    <w:p w14:paraId="6F692BFA" w14:textId="77777777" w:rsidR="0011210A" w:rsidRPr="007C3F6D" w:rsidRDefault="0011210A" w:rsidP="007C3F6D">
      <w:pPr>
        <w:pStyle w:val="Odstavekseznama"/>
        <w:numPr>
          <w:ilvl w:val="0"/>
          <w:numId w:val="2"/>
        </w:numPr>
        <w:spacing w:after="0"/>
        <w:jc w:val="both"/>
        <w:rPr>
          <w:rFonts w:ascii="Arial" w:hAnsi="Arial" w:cs="Arial"/>
          <w:color w:val="auto"/>
          <w:lang w:eastAsia="zh-CN"/>
        </w:rPr>
      </w:pPr>
      <w:r w:rsidRPr="007C3F6D">
        <w:rPr>
          <w:rFonts w:ascii="Arial" w:hAnsi="Arial" w:cs="Arial"/>
          <w:color w:val="auto"/>
          <w:lang w:eastAsia="zh-CN"/>
        </w:rPr>
        <w:t>vsi podizvajalci, ne glede na fazo izvedbe javnega naročila, v kateri se vključijo v izvedbo javnega naročila;</w:t>
      </w:r>
    </w:p>
    <w:p w14:paraId="30C91978" w14:textId="77777777" w:rsidR="0011210A" w:rsidRPr="007C3F6D" w:rsidRDefault="0011210A" w:rsidP="007C3F6D">
      <w:pPr>
        <w:pStyle w:val="Odstavekseznama"/>
        <w:numPr>
          <w:ilvl w:val="0"/>
          <w:numId w:val="2"/>
        </w:numPr>
        <w:spacing w:after="0"/>
        <w:jc w:val="both"/>
        <w:rPr>
          <w:rFonts w:ascii="Arial" w:hAnsi="Arial" w:cs="Arial"/>
          <w:color w:val="auto"/>
          <w:lang w:eastAsia="zh-CN"/>
        </w:rPr>
      </w:pPr>
      <w:r w:rsidRPr="007C3F6D">
        <w:rPr>
          <w:rFonts w:ascii="Arial" w:hAnsi="Arial" w:cs="Arial"/>
          <w:color w:val="auto"/>
          <w:lang w:eastAsia="zh-CN"/>
        </w:rPr>
        <w:t>če ponudnik v skladu z 81. členom ZJN-3 uporablja zmogljivosti drugih subjektov, subjekti, katerih zmogljivosti uporablja ponudnik.</w:t>
      </w:r>
    </w:p>
    <w:p w14:paraId="2DE2EFFB" w14:textId="77777777" w:rsidR="0011210A" w:rsidRPr="007C3F6D" w:rsidRDefault="0011210A" w:rsidP="007C3F6D">
      <w:pPr>
        <w:spacing w:after="0"/>
        <w:jc w:val="both"/>
        <w:rPr>
          <w:rFonts w:ascii="Arial" w:hAnsi="Arial" w:cs="Arial"/>
          <w:color w:val="auto"/>
          <w:lang w:eastAsia="zh-CN"/>
        </w:rPr>
      </w:pPr>
    </w:p>
    <w:p w14:paraId="761D2C6C" w14:textId="77777777" w:rsidR="0011210A" w:rsidRPr="007C3F6D" w:rsidRDefault="0011210A" w:rsidP="007C3F6D">
      <w:pPr>
        <w:spacing w:after="0"/>
        <w:jc w:val="both"/>
        <w:rPr>
          <w:rFonts w:ascii="Arial" w:hAnsi="Arial" w:cs="Arial"/>
          <w:color w:val="auto"/>
          <w:lang w:eastAsia="zh-CN"/>
        </w:rPr>
      </w:pPr>
      <w:r w:rsidRPr="007C3F6D">
        <w:rPr>
          <w:rFonts w:ascii="Arial" w:hAnsi="Arial" w:cs="Arial"/>
          <w:color w:val="auto"/>
          <w:lang w:eastAsia="zh-CN"/>
        </w:rPr>
        <w:t>Vsi navedeni gospodarski subjekti morajo oddati svoj ESPD obrazec.</w:t>
      </w:r>
    </w:p>
    <w:p w14:paraId="583E2CEF" w14:textId="77777777" w:rsidR="0011210A" w:rsidRPr="007C3F6D" w:rsidRDefault="0011210A" w:rsidP="007C3F6D">
      <w:pPr>
        <w:spacing w:after="0"/>
        <w:jc w:val="both"/>
        <w:rPr>
          <w:rFonts w:ascii="Arial" w:hAnsi="Arial" w:cs="Arial"/>
          <w:color w:val="auto"/>
          <w:lang w:eastAsia="zh-CN"/>
        </w:rPr>
      </w:pPr>
    </w:p>
    <w:p w14:paraId="644EB6D9" w14:textId="77777777" w:rsidR="0011210A" w:rsidRPr="007C3F6D" w:rsidRDefault="0011210A" w:rsidP="007C3F6D">
      <w:pPr>
        <w:spacing w:after="0"/>
        <w:jc w:val="both"/>
        <w:rPr>
          <w:rFonts w:ascii="Arial" w:hAnsi="Arial" w:cs="Arial"/>
          <w:color w:val="auto"/>
          <w:lang w:eastAsia="zh-CN"/>
        </w:rPr>
      </w:pPr>
      <w:r w:rsidRPr="007C3F6D">
        <w:rPr>
          <w:rFonts w:ascii="Arial" w:hAnsi="Arial" w:cs="Arial"/>
          <w:color w:val="auto"/>
          <w:lang w:eastAsia="zh-CN"/>
        </w:rPr>
        <w:t xml:space="preserve">Podizvajalci, ki bodo priglašeni že ob oddaji ponudbe glavnega izvajalca ali skupne ponudbe, morajo oddati svoj ESPD obrazec. </w:t>
      </w:r>
    </w:p>
    <w:p w14:paraId="3AC97D7F" w14:textId="77777777" w:rsidR="0011210A" w:rsidRPr="007C3F6D" w:rsidRDefault="0011210A" w:rsidP="007C3F6D">
      <w:pPr>
        <w:spacing w:after="0"/>
        <w:jc w:val="both"/>
        <w:rPr>
          <w:rFonts w:ascii="Arial" w:hAnsi="Arial" w:cs="Arial"/>
          <w:color w:val="auto"/>
          <w:lang w:eastAsia="zh-CN"/>
        </w:rPr>
      </w:pPr>
    </w:p>
    <w:p w14:paraId="5EE042BB" w14:textId="77777777" w:rsidR="0011210A" w:rsidRPr="007C3F6D" w:rsidRDefault="0011210A" w:rsidP="007C3F6D">
      <w:pPr>
        <w:spacing w:after="0"/>
        <w:jc w:val="both"/>
        <w:rPr>
          <w:rFonts w:ascii="Arial" w:hAnsi="Arial" w:cs="Arial"/>
          <w:color w:val="auto"/>
          <w:lang w:eastAsia="zh-CN"/>
        </w:rPr>
      </w:pPr>
      <w:r w:rsidRPr="007C3F6D">
        <w:rPr>
          <w:rFonts w:ascii="Arial" w:hAnsi="Arial" w:cs="Arial"/>
          <w:color w:val="auto"/>
          <w:lang w:eastAsia="zh-CN"/>
        </w:rPr>
        <w:t>Podizvajalci, ki bodo v javno naročilo vključeni po sklenitvi pogodbe z glavnim izvajalcem ali s konzorcijem izvajalcev, morajo ESPED obrazec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obrazca.</w:t>
      </w:r>
    </w:p>
    <w:p w14:paraId="1931F31F" w14:textId="77777777" w:rsidR="00131729" w:rsidRPr="007C3F6D" w:rsidRDefault="00131729" w:rsidP="007C3F6D">
      <w:pPr>
        <w:spacing w:after="0"/>
        <w:jc w:val="both"/>
        <w:rPr>
          <w:rFonts w:ascii="Arial" w:hAnsi="Arial" w:cs="Arial"/>
          <w:color w:val="auto"/>
          <w:highlight w:val="cyan"/>
          <w:lang w:eastAsia="zh-CN"/>
        </w:rPr>
      </w:pPr>
    </w:p>
    <w:p w14:paraId="2C48BD43" w14:textId="77777777" w:rsidR="00131729" w:rsidRPr="007C3F6D" w:rsidRDefault="00131729" w:rsidP="007C3F6D">
      <w:pPr>
        <w:pStyle w:val="Naslov2"/>
        <w:numPr>
          <w:ilvl w:val="2"/>
          <w:numId w:val="1"/>
        </w:numPr>
      </w:pPr>
      <w:bookmarkStart w:id="35" w:name="_Toc534265201"/>
      <w:r w:rsidRPr="007C3F6D">
        <w:t>Popravni mehanizem</w:t>
      </w:r>
      <w:bookmarkEnd w:id="35"/>
    </w:p>
    <w:p w14:paraId="7D917460"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502A7A30" w14:textId="77777777" w:rsidR="00131729" w:rsidRPr="007C3F6D" w:rsidRDefault="00131729" w:rsidP="007C3F6D">
      <w:pPr>
        <w:spacing w:after="0"/>
        <w:jc w:val="both"/>
        <w:rPr>
          <w:rFonts w:ascii="Arial" w:hAnsi="Arial" w:cs="Arial"/>
          <w:color w:val="auto"/>
          <w:lang w:eastAsia="zh-CN"/>
        </w:rPr>
      </w:pPr>
    </w:p>
    <w:p w14:paraId="089E7243"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Ponudnik mora predložiti dokazila, ki dokazujejo, da je gospodarski subjekt sprejel ukrepe v okviru instituta popravnega mehanizma že ob oddaji ponudbe. Kasneje predloženih dokazil naročnik ne bo upošteval.</w:t>
      </w:r>
    </w:p>
    <w:p w14:paraId="41921A41" w14:textId="77777777" w:rsidR="00131729" w:rsidRPr="007C3F6D" w:rsidRDefault="00131729" w:rsidP="007C3F6D">
      <w:pPr>
        <w:spacing w:after="0"/>
        <w:jc w:val="both"/>
        <w:rPr>
          <w:rFonts w:ascii="Arial" w:hAnsi="Arial" w:cs="Arial"/>
          <w:color w:val="auto"/>
          <w:lang w:eastAsia="zh-CN"/>
        </w:rPr>
      </w:pPr>
    </w:p>
    <w:p w14:paraId="1D060602" w14:textId="77777777" w:rsidR="00131729"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Če naročnik oceni, da ukrepi ne zadoščajo, gospodarskemu subjektu pošlje utemeljitev takšne odločitve.</w:t>
      </w:r>
    </w:p>
    <w:p w14:paraId="0B213EC4" w14:textId="77777777" w:rsidR="00131729" w:rsidRPr="007C3F6D" w:rsidRDefault="00131729" w:rsidP="007C3F6D">
      <w:pPr>
        <w:spacing w:after="0"/>
        <w:jc w:val="both"/>
        <w:rPr>
          <w:rFonts w:ascii="Arial" w:hAnsi="Arial" w:cs="Arial"/>
          <w:color w:val="auto"/>
          <w:lang w:eastAsia="zh-CN"/>
        </w:rPr>
      </w:pPr>
    </w:p>
    <w:p w14:paraId="157195FC" w14:textId="77777777" w:rsidR="00131729" w:rsidRPr="007C3F6D" w:rsidRDefault="00131729" w:rsidP="007C3F6D">
      <w:pPr>
        <w:pStyle w:val="Naslov2"/>
      </w:pPr>
      <w:bookmarkStart w:id="36" w:name="_Toc534265202"/>
      <w:r w:rsidRPr="007C3F6D">
        <w:t>Pogoji za sodelovanje</w:t>
      </w:r>
      <w:bookmarkEnd w:id="36"/>
    </w:p>
    <w:p w14:paraId="0763BA2A" w14:textId="7392DF66" w:rsidR="00804D8C"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Naročnik določa pogoje za sodelovanje, ki so navedeni v tem poglavju dokumentacije.</w:t>
      </w:r>
    </w:p>
    <w:p w14:paraId="24A1AD78" w14:textId="77777777" w:rsidR="00AB2B46" w:rsidRPr="007C3F6D" w:rsidRDefault="00AB2B46" w:rsidP="007C3F6D">
      <w:pPr>
        <w:spacing w:after="0"/>
        <w:jc w:val="both"/>
        <w:rPr>
          <w:rFonts w:ascii="Arial" w:hAnsi="Arial" w:cs="Arial"/>
          <w:lang w:eastAsia="zh-CN"/>
        </w:rPr>
      </w:pPr>
    </w:p>
    <w:p w14:paraId="6988AD75" w14:textId="77777777" w:rsidR="00131729" w:rsidRPr="007C3F6D" w:rsidRDefault="00CD2068" w:rsidP="007C3F6D">
      <w:pPr>
        <w:pStyle w:val="Naslov2"/>
        <w:numPr>
          <w:ilvl w:val="2"/>
          <w:numId w:val="1"/>
        </w:numPr>
      </w:pPr>
      <w:bookmarkStart w:id="37" w:name="_Toc479062983"/>
      <w:bookmarkStart w:id="38" w:name="_Toc534265203"/>
      <w:r w:rsidRPr="007C3F6D">
        <w:t>Gospodarski subjekti, za katere so določeni pogoji</w:t>
      </w:r>
      <w:bookmarkEnd w:id="37"/>
      <w:bookmarkEnd w:id="38"/>
    </w:p>
    <w:p w14:paraId="3B734BAE" w14:textId="77777777" w:rsidR="00131729" w:rsidRPr="007C3F6D" w:rsidRDefault="00131729" w:rsidP="007C3F6D">
      <w:pPr>
        <w:spacing w:after="0"/>
        <w:rPr>
          <w:rFonts w:ascii="Arial" w:hAnsi="Arial" w:cs="Arial"/>
          <w:color w:val="auto"/>
          <w:lang w:eastAsia="zh-CN"/>
        </w:rPr>
      </w:pPr>
      <w:r w:rsidRPr="007C3F6D">
        <w:rPr>
          <w:rFonts w:ascii="Arial" w:hAnsi="Arial" w:cs="Arial"/>
          <w:color w:val="auto"/>
          <w:lang w:eastAsia="zh-CN"/>
        </w:rPr>
        <w:t xml:space="preserve">Iz spodnje tabele je razvidno, za katere gospodarske subjekte veljajo posamezni pogoji. </w:t>
      </w:r>
    </w:p>
    <w:p w14:paraId="512B1472" w14:textId="77777777" w:rsidR="00131729" w:rsidRPr="007C3F6D" w:rsidRDefault="00131729" w:rsidP="007C3F6D">
      <w:pPr>
        <w:spacing w:after="0"/>
        <w:rPr>
          <w:rFonts w:ascii="Arial" w:hAnsi="Arial" w:cs="Arial"/>
          <w:color w:val="auto"/>
          <w:lang w:eastAsia="zh-CN"/>
        </w:rPr>
      </w:pPr>
    </w:p>
    <w:p w14:paraId="7CBC4921" w14:textId="77777777" w:rsidR="00770229" w:rsidRPr="007C3F6D" w:rsidRDefault="00770229" w:rsidP="007C3F6D">
      <w:pPr>
        <w:spacing w:after="0"/>
        <w:rPr>
          <w:rFonts w:ascii="Arial" w:hAnsi="Arial" w:cs="Arial"/>
          <w:lang w:eastAsia="zh-CN"/>
        </w:rPr>
      </w:pPr>
      <w:r w:rsidRPr="007C3F6D">
        <w:rPr>
          <w:rFonts w:ascii="Arial" w:hAnsi="Arial" w:cs="Arial"/>
          <w:lang w:eastAsia="zh-CN"/>
        </w:rPr>
        <w:t>Pogoji se lahko nanašajo na naslednje gospodarske subjekte:</w:t>
      </w:r>
    </w:p>
    <w:p w14:paraId="5E4E7085" w14:textId="77777777" w:rsidR="00770229" w:rsidRPr="007C3F6D" w:rsidRDefault="00770229" w:rsidP="007C3F6D">
      <w:pPr>
        <w:pStyle w:val="Odstavekseznama"/>
        <w:numPr>
          <w:ilvl w:val="0"/>
          <w:numId w:val="2"/>
        </w:numPr>
        <w:spacing w:after="0"/>
        <w:rPr>
          <w:rFonts w:ascii="Arial" w:hAnsi="Arial" w:cs="Arial"/>
          <w:lang w:eastAsia="zh-CN"/>
        </w:rPr>
      </w:pPr>
      <w:r w:rsidRPr="007C3F6D">
        <w:rPr>
          <w:rFonts w:ascii="Arial" w:hAnsi="Arial" w:cs="Arial"/>
          <w:lang w:eastAsia="zh-CN"/>
        </w:rPr>
        <w:t>na ponudnika;</w:t>
      </w:r>
    </w:p>
    <w:p w14:paraId="023F9023" w14:textId="77777777" w:rsidR="00770229" w:rsidRPr="007C3F6D" w:rsidRDefault="00770229" w:rsidP="007C3F6D">
      <w:pPr>
        <w:pStyle w:val="Odstavekseznama"/>
        <w:numPr>
          <w:ilvl w:val="0"/>
          <w:numId w:val="2"/>
        </w:numPr>
        <w:spacing w:after="0"/>
        <w:rPr>
          <w:rFonts w:ascii="Arial" w:hAnsi="Arial" w:cs="Arial"/>
          <w:lang w:eastAsia="zh-CN"/>
        </w:rPr>
      </w:pPr>
      <w:r w:rsidRPr="007C3F6D">
        <w:rPr>
          <w:rFonts w:ascii="Arial" w:hAnsi="Arial" w:cs="Arial"/>
          <w:lang w:eastAsia="zh-CN"/>
        </w:rPr>
        <w:t>na partnerje v skupni ponudbi</w:t>
      </w:r>
      <w:r w:rsidRPr="007C3F6D">
        <w:rPr>
          <w:rFonts w:ascii="Arial" w:hAnsi="Arial" w:cs="Arial"/>
        </w:rPr>
        <w:t xml:space="preserve"> </w:t>
      </w:r>
      <w:r w:rsidRPr="007C3F6D">
        <w:rPr>
          <w:rFonts w:ascii="Arial" w:hAnsi="Arial" w:cs="Arial"/>
          <w:lang w:eastAsia="zh-CN"/>
        </w:rPr>
        <w:t>na podlagi četrtega odstavka 10. člena ZJN-3 ;</w:t>
      </w:r>
    </w:p>
    <w:p w14:paraId="5B893ED1" w14:textId="77777777" w:rsidR="00770229" w:rsidRPr="007C3F6D" w:rsidRDefault="00770229" w:rsidP="007C3F6D">
      <w:pPr>
        <w:pStyle w:val="Odstavekseznama"/>
        <w:numPr>
          <w:ilvl w:val="0"/>
          <w:numId w:val="3"/>
        </w:numPr>
        <w:spacing w:after="0"/>
        <w:jc w:val="both"/>
        <w:rPr>
          <w:rFonts w:ascii="Arial" w:hAnsi="Arial" w:cs="Arial"/>
          <w:lang w:eastAsia="zh-CN"/>
        </w:rPr>
      </w:pPr>
      <w:r w:rsidRPr="007C3F6D">
        <w:rPr>
          <w:rFonts w:ascii="Arial" w:hAnsi="Arial" w:cs="Arial"/>
          <w:lang w:eastAsia="zh-CN"/>
        </w:rPr>
        <w:t>na podizvajalce, ne glede na fazo izvedbe javnega naročila, v kateri se vključijo v izvedbo javnega naročila;</w:t>
      </w:r>
    </w:p>
    <w:p w14:paraId="3B3BC94C" w14:textId="77777777" w:rsidR="00770229" w:rsidRPr="007C3F6D" w:rsidRDefault="00770229" w:rsidP="007C3F6D">
      <w:pPr>
        <w:pStyle w:val="Odstavekseznama"/>
        <w:numPr>
          <w:ilvl w:val="0"/>
          <w:numId w:val="3"/>
        </w:numPr>
        <w:spacing w:after="0"/>
        <w:jc w:val="both"/>
        <w:rPr>
          <w:rFonts w:ascii="Arial" w:hAnsi="Arial" w:cs="Arial"/>
          <w:lang w:eastAsia="zh-CN"/>
        </w:rPr>
      </w:pPr>
      <w:r w:rsidRPr="007C3F6D">
        <w:rPr>
          <w:rFonts w:ascii="Arial" w:hAnsi="Arial" w:cs="Arial"/>
          <w:lang w:eastAsia="zh-CN"/>
        </w:rPr>
        <w:t xml:space="preserve">na dejanskega  (končnega) izvajalca posla, ne glede na člen v </w:t>
      </w:r>
      <w:proofErr w:type="spellStart"/>
      <w:r w:rsidRPr="007C3F6D">
        <w:rPr>
          <w:rFonts w:ascii="Arial" w:hAnsi="Arial" w:cs="Arial"/>
          <w:lang w:eastAsia="zh-CN"/>
        </w:rPr>
        <w:t>podizvajalski</w:t>
      </w:r>
      <w:proofErr w:type="spellEnd"/>
      <w:r w:rsidRPr="007C3F6D">
        <w:rPr>
          <w:rFonts w:ascii="Arial" w:hAnsi="Arial" w:cs="Arial"/>
          <w:lang w:eastAsia="zh-CN"/>
        </w:rPr>
        <w:t xml:space="preserve"> verigi, ki mu dejanski izvajalec posla pripada;</w:t>
      </w:r>
    </w:p>
    <w:p w14:paraId="7FA62C44" w14:textId="77777777" w:rsidR="00770229" w:rsidRPr="007C3F6D" w:rsidRDefault="00770229" w:rsidP="007C3F6D">
      <w:pPr>
        <w:pStyle w:val="Odstavekseznama"/>
        <w:numPr>
          <w:ilvl w:val="0"/>
          <w:numId w:val="3"/>
        </w:numPr>
        <w:spacing w:after="0"/>
        <w:jc w:val="both"/>
        <w:rPr>
          <w:rFonts w:ascii="Arial" w:hAnsi="Arial" w:cs="Arial"/>
          <w:lang w:eastAsia="zh-CN"/>
        </w:rPr>
      </w:pPr>
      <w:r w:rsidRPr="007C3F6D">
        <w:rPr>
          <w:rFonts w:ascii="Arial" w:hAnsi="Arial" w:cs="Arial"/>
          <w:lang w:eastAsia="zh-CN"/>
        </w:rPr>
        <w:t>če ponudnik v skladu z 81. členom ZJN-3 uporablja zmogljivosti drugih subjektov, na subjekte, katerih zmogljivosti uporablja ponudnik.</w:t>
      </w:r>
    </w:p>
    <w:p w14:paraId="10E86392" w14:textId="77777777" w:rsidR="005315A7" w:rsidRPr="007C3F6D" w:rsidRDefault="005315A7" w:rsidP="007C3F6D">
      <w:pPr>
        <w:spacing w:after="0"/>
        <w:rPr>
          <w:rFonts w:ascii="Arial" w:hAnsi="Arial" w:cs="Arial"/>
          <w:lang w:eastAsia="zh-CN"/>
        </w:rPr>
      </w:pPr>
    </w:p>
    <w:p w14:paraId="3E40A225" w14:textId="70318522" w:rsidR="00131729" w:rsidRPr="007C3F6D" w:rsidRDefault="005315A7" w:rsidP="007C3F6D">
      <w:pPr>
        <w:spacing w:after="0"/>
        <w:jc w:val="both"/>
        <w:rPr>
          <w:rFonts w:ascii="Arial" w:hAnsi="Arial" w:cs="Arial"/>
          <w:lang w:eastAsia="zh-CN"/>
        </w:rPr>
      </w:pPr>
      <w:r w:rsidRPr="007C3F6D">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7C3F6D">
        <w:rPr>
          <w:rFonts w:ascii="Arial" w:hAnsi="Arial" w:cs="Arial"/>
          <w:lang w:eastAsia="zh-CN"/>
        </w:rPr>
        <w:t>podizvajalski</w:t>
      </w:r>
      <w:proofErr w:type="spellEnd"/>
      <w:r w:rsidRPr="007C3F6D">
        <w:rPr>
          <w:rFonts w:ascii="Arial" w:hAnsi="Arial" w:cs="Arial"/>
          <w:lang w:eastAsia="zh-CN"/>
        </w:rPr>
        <w:t xml:space="preserve"> verigi, zaradi česar naročnik določene pogoje določa tudi za dejanskega (končnega)</w:t>
      </w:r>
      <w:r w:rsidRPr="007C3F6D">
        <w:rPr>
          <w:rFonts w:ascii="Arial" w:hAnsi="Arial" w:cs="Arial"/>
        </w:rPr>
        <w:t xml:space="preserve"> </w:t>
      </w:r>
      <w:r w:rsidRPr="007C3F6D">
        <w:rPr>
          <w:rFonts w:ascii="Arial" w:hAnsi="Arial" w:cs="Arial"/>
          <w:lang w:eastAsia="zh-CN"/>
        </w:rPr>
        <w:t xml:space="preserve">izvajalca posla, ne glede na člen v </w:t>
      </w:r>
      <w:proofErr w:type="spellStart"/>
      <w:r w:rsidRPr="007C3F6D">
        <w:rPr>
          <w:rFonts w:ascii="Arial" w:hAnsi="Arial" w:cs="Arial"/>
          <w:lang w:eastAsia="zh-CN"/>
        </w:rPr>
        <w:t>podizvajalski</w:t>
      </w:r>
      <w:proofErr w:type="spellEnd"/>
      <w:r w:rsidRPr="007C3F6D">
        <w:rPr>
          <w:rFonts w:ascii="Arial" w:hAnsi="Arial" w:cs="Arial"/>
          <w:lang w:eastAsia="zh-CN"/>
        </w:rPr>
        <w:t xml:space="preserve"> verigi, ki mu dejanski izvajalec posla pripada. Dejanski (končni) izvajalec posla je tisti izvajalec, ki dejansko opravlja </w:t>
      </w:r>
      <w:r w:rsidR="00277378" w:rsidRPr="007C3F6D">
        <w:rPr>
          <w:rFonts w:ascii="Arial" w:hAnsi="Arial" w:cs="Arial"/>
          <w:lang w:eastAsia="zh-CN"/>
        </w:rPr>
        <w:t>posamezne storitve</w:t>
      </w:r>
      <w:r w:rsidR="0087555F" w:rsidRPr="007C3F6D">
        <w:rPr>
          <w:rFonts w:ascii="Arial" w:hAnsi="Arial" w:cs="Arial"/>
          <w:lang w:eastAsia="zh-CN"/>
        </w:rPr>
        <w:t>/gradnje</w:t>
      </w:r>
      <w:r w:rsidRPr="007C3F6D">
        <w:rPr>
          <w:rFonts w:ascii="Arial" w:hAnsi="Arial" w:cs="Arial"/>
          <w:lang w:eastAsia="zh-CN"/>
        </w:rPr>
        <w:t>, ne glede na njegovo pogodbeno povezavo z glavnim izvajalcem ali konzorcijem izvajalcev.</w:t>
      </w:r>
    </w:p>
    <w:p w14:paraId="50993191" w14:textId="77777777" w:rsidR="000B6021" w:rsidRPr="007C3F6D" w:rsidRDefault="000B6021" w:rsidP="007C3F6D">
      <w:pPr>
        <w:spacing w:after="0"/>
        <w:jc w:val="both"/>
        <w:rPr>
          <w:rFonts w:ascii="Arial" w:hAnsi="Arial" w:cs="Arial"/>
          <w:lang w:eastAsia="zh-CN"/>
        </w:rPr>
      </w:pPr>
    </w:p>
    <w:p w14:paraId="7F68ECC0" w14:textId="12B8DCB9" w:rsidR="00612D4F" w:rsidRPr="007C3F6D" w:rsidRDefault="00131729" w:rsidP="007C3F6D">
      <w:pPr>
        <w:pStyle w:val="Naslov2"/>
        <w:numPr>
          <w:ilvl w:val="2"/>
          <w:numId w:val="1"/>
        </w:numPr>
      </w:pPr>
      <w:bookmarkStart w:id="39" w:name="_Toc534265204"/>
      <w:r w:rsidRPr="007C3F6D">
        <w:lastRenderedPageBreak/>
        <w:t>Ustreznost za opravljanje poklicne dejavnosti</w:t>
      </w:r>
      <w:bookmarkEnd w:id="39"/>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5"/>
        <w:gridCol w:w="4234"/>
        <w:gridCol w:w="2771"/>
      </w:tblGrid>
      <w:tr w:rsidR="00612D4F" w:rsidRPr="007C3F6D" w14:paraId="19B0A5A4" w14:textId="77777777" w:rsidTr="00690AFB">
        <w:tc>
          <w:tcPr>
            <w:tcW w:w="718" w:type="dxa"/>
            <w:tcBorders>
              <w:top w:val="single" w:sz="8" w:space="0" w:color="auto"/>
            </w:tcBorders>
            <w:vAlign w:val="center"/>
          </w:tcPr>
          <w:p w14:paraId="7879254F"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ZAP. ŠT.</w:t>
            </w:r>
          </w:p>
        </w:tc>
        <w:tc>
          <w:tcPr>
            <w:tcW w:w="1325" w:type="dxa"/>
            <w:tcBorders>
              <w:top w:val="single" w:sz="8" w:space="0" w:color="auto"/>
            </w:tcBorders>
            <w:vAlign w:val="center"/>
          </w:tcPr>
          <w:p w14:paraId="5A9945E1"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PRAVNA PODLAGA</w:t>
            </w:r>
          </w:p>
        </w:tc>
        <w:tc>
          <w:tcPr>
            <w:tcW w:w="4234" w:type="dxa"/>
            <w:tcBorders>
              <w:top w:val="single" w:sz="8" w:space="0" w:color="auto"/>
            </w:tcBorders>
            <w:vAlign w:val="center"/>
          </w:tcPr>
          <w:p w14:paraId="451A9E15"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POGOJ</w:t>
            </w:r>
          </w:p>
        </w:tc>
        <w:tc>
          <w:tcPr>
            <w:tcW w:w="2771" w:type="dxa"/>
            <w:tcBorders>
              <w:top w:val="single" w:sz="8" w:space="0" w:color="auto"/>
            </w:tcBorders>
            <w:vAlign w:val="center"/>
          </w:tcPr>
          <w:p w14:paraId="292F6133"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ZA KOGA VELJA POGOJ</w:t>
            </w:r>
          </w:p>
        </w:tc>
      </w:tr>
      <w:tr w:rsidR="00612D4F" w:rsidRPr="007C3F6D" w14:paraId="37626CF2" w14:textId="77777777" w:rsidTr="00690AFB">
        <w:tc>
          <w:tcPr>
            <w:tcW w:w="718" w:type="dxa"/>
          </w:tcPr>
          <w:p w14:paraId="28CF3C54"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1.</w:t>
            </w:r>
          </w:p>
        </w:tc>
        <w:tc>
          <w:tcPr>
            <w:tcW w:w="1325" w:type="dxa"/>
          </w:tcPr>
          <w:p w14:paraId="314A1B63"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prvi odstavek 76. člena ZJN-3</w:t>
            </w:r>
          </w:p>
        </w:tc>
        <w:tc>
          <w:tcPr>
            <w:tcW w:w="4234" w:type="dxa"/>
          </w:tcPr>
          <w:p w14:paraId="157AF013" w14:textId="77777777" w:rsidR="000826C2" w:rsidRPr="007C3F6D" w:rsidRDefault="000826C2" w:rsidP="007C3F6D">
            <w:pPr>
              <w:spacing w:after="0"/>
              <w:jc w:val="both"/>
              <w:rPr>
                <w:rFonts w:ascii="Arial" w:eastAsia="Times New Roman" w:hAnsi="Arial" w:cs="Arial"/>
                <w:color w:val="auto"/>
                <w:lang w:eastAsia="zh-CN"/>
              </w:rPr>
            </w:pPr>
            <w:bookmarkStart w:id="40" w:name="_Hlk521499556"/>
            <w:r w:rsidRPr="007C3F6D">
              <w:rPr>
                <w:rFonts w:ascii="Arial" w:eastAsia="Times New Roman" w:hAnsi="Arial" w:cs="Arial"/>
                <w:color w:val="auto"/>
                <w:lang w:eastAsia="zh-CN"/>
              </w:rPr>
              <w:t>A)</w:t>
            </w:r>
          </w:p>
          <w:p w14:paraId="2858C54C" w14:textId="77777777" w:rsidR="000826C2" w:rsidRPr="007C3F6D" w:rsidRDefault="000826C2" w:rsidP="007C3F6D">
            <w:p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t xml:space="preserve">Gospodarski subjekt s sedežem v RS, ki je dejavnost gradbeništva opravljal pred 1.6.2018, mora biti </w:t>
            </w:r>
            <w:r w:rsidRPr="007C3F6D">
              <w:rPr>
                <w:rFonts w:ascii="Arial" w:eastAsia="Times New Roman" w:hAnsi="Arial" w:cs="Arial"/>
                <w:b/>
                <w:bCs/>
                <w:color w:val="auto"/>
                <w:lang w:eastAsia="zh-CN"/>
              </w:rPr>
              <w:t>registriran za opravljanje dejavnosti</w:t>
            </w:r>
            <w:r w:rsidRPr="007C3F6D">
              <w:rPr>
                <w:rFonts w:ascii="Arial" w:eastAsia="Times New Roman" w:hAnsi="Arial" w:cs="Arial"/>
                <w:color w:val="auto"/>
                <w:lang w:eastAsia="zh-CN"/>
              </w:rPr>
              <w:t>, ki je predmet javnega naročila.</w:t>
            </w:r>
          </w:p>
          <w:p w14:paraId="7095B785" w14:textId="77777777" w:rsidR="000826C2" w:rsidRPr="007C3F6D" w:rsidRDefault="000826C2" w:rsidP="007C3F6D">
            <w:pPr>
              <w:spacing w:after="0"/>
              <w:jc w:val="both"/>
              <w:rPr>
                <w:rFonts w:ascii="Arial" w:eastAsia="Times New Roman" w:hAnsi="Arial" w:cs="Arial"/>
                <w:color w:val="auto"/>
                <w:lang w:eastAsia="zh-CN"/>
              </w:rPr>
            </w:pPr>
          </w:p>
          <w:p w14:paraId="3AAE4B06" w14:textId="77777777" w:rsidR="000826C2" w:rsidRPr="007C3F6D" w:rsidRDefault="000826C2" w:rsidP="007C3F6D">
            <w:p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t>B)</w:t>
            </w:r>
          </w:p>
          <w:p w14:paraId="4B80F9A0" w14:textId="77777777" w:rsidR="000826C2" w:rsidRPr="007C3F6D" w:rsidRDefault="000826C2" w:rsidP="007C3F6D">
            <w:p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t>Gospodarski subjekt s sedežem v RS, ki je dejavnost gradbeništva začel opravljati po 1.6.2018 (velja tudi za podizvajalce), mora poleg zahteve pod A) zgoraj izpolnjevati tudi pogoje za opravljanje dejavnosti gradbeništva iz prvega odstavka 14. člena GZ in sicer:</w:t>
            </w:r>
          </w:p>
          <w:p w14:paraId="2DF53DCD" w14:textId="77777777" w:rsidR="000826C2" w:rsidRPr="007C3F6D" w:rsidRDefault="000826C2" w:rsidP="007C3F6D">
            <w:pPr>
              <w:numPr>
                <w:ilvl w:val="0"/>
                <w:numId w:val="3"/>
              </w:num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t>imeti mora zavarovano odgovornost za škodo v zvezi z opravljanjem svoje dejavnosti v skladu z določbami drugega odstavka 14.  člena GZ ter</w:t>
            </w:r>
          </w:p>
          <w:p w14:paraId="3450B0AC" w14:textId="77777777" w:rsidR="000826C2" w:rsidRPr="007C3F6D" w:rsidRDefault="000826C2" w:rsidP="007C3F6D">
            <w:pPr>
              <w:numPr>
                <w:ilvl w:val="0"/>
                <w:numId w:val="3"/>
              </w:num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t xml:space="preserve">imeti sklenjeno pogodbo o zaposlitvi za polni delovni čas ali za krajši delovni čas v posebnih primerih v skladu z ZDR-1 z najmanj enim delavcem, ki izpolnjuje pogoje za pooblaščenega inženirja ali pooblaščenega arhitekta. </w:t>
            </w:r>
          </w:p>
          <w:p w14:paraId="2922F237" w14:textId="77777777" w:rsidR="000826C2" w:rsidRPr="007C3F6D" w:rsidRDefault="000826C2" w:rsidP="007C3F6D">
            <w:pPr>
              <w:spacing w:after="0"/>
              <w:jc w:val="both"/>
              <w:rPr>
                <w:rFonts w:ascii="Arial" w:eastAsia="Times New Roman" w:hAnsi="Arial" w:cs="Arial"/>
                <w:color w:val="auto"/>
                <w:lang w:eastAsia="zh-CN"/>
              </w:rPr>
            </w:pPr>
          </w:p>
          <w:p w14:paraId="3CB2E75F" w14:textId="77777777" w:rsidR="000826C2" w:rsidRPr="007C3F6D" w:rsidRDefault="000826C2" w:rsidP="007C3F6D">
            <w:p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7C3F6D" w:rsidDel="00DD5DA8">
              <w:rPr>
                <w:rFonts w:ascii="Arial" w:eastAsia="Times New Roman" w:hAnsi="Arial" w:cs="Arial"/>
                <w:color w:val="auto"/>
                <w:lang w:eastAsia="zh-CN"/>
              </w:rPr>
              <w:t xml:space="preserve"> </w:t>
            </w:r>
            <w:r w:rsidRPr="007C3F6D">
              <w:rPr>
                <w:rFonts w:ascii="Arial" w:eastAsia="Times New Roman" w:hAnsi="Arial" w:cs="Arial"/>
                <w:color w:val="auto"/>
                <w:lang w:eastAsia="zh-CN"/>
              </w:rPr>
              <w:t xml:space="preserve">Naročnik si pridržuje pravico, da </w:t>
            </w:r>
            <w:r w:rsidRPr="007C3F6D">
              <w:rPr>
                <w:rFonts w:ascii="Arial" w:eastAsia="Times New Roman" w:hAnsi="Arial" w:cs="Arial"/>
                <w:color w:val="auto"/>
                <w:lang w:eastAsia="zh-CN"/>
              </w:rPr>
              <w:lastRenderedPageBreak/>
              <w:t>v fazi pregledovanja ponudb od takšnega ponudnika zahteva dokazila, ki dokazujejo izpolnjevanje navedenega pogoja.</w:t>
            </w:r>
          </w:p>
          <w:bookmarkEnd w:id="40"/>
          <w:p w14:paraId="3662F49D" w14:textId="77777777" w:rsidR="000826C2" w:rsidRPr="007C3F6D" w:rsidRDefault="000826C2" w:rsidP="007C3F6D">
            <w:pPr>
              <w:spacing w:after="0"/>
              <w:jc w:val="both"/>
              <w:rPr>
                <w:rFonts w:ascii="Arial" w:eastAsia="Times New Roman"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90"/>
            </w:tblGrid>
            <w:tr w:rsidR="000826C2" w:rsidRPr="007C3F6D" w14:paraId="2AF3BD20" w14:textId="77777777" w:rsidTr="00A352D5">
              <w:tc>
                <w:tcPr>
                  <w:tcW w:w="11329" w:type="dxa"/>
                  <w:tcBorders>
                    <w:top w:val="single" w:sz="8" w:space="0" w:color="96488B"/>
                    <w:left w:val="single" w:sz="8" w:space="0" w:color="96488B"/>
                    <w:bottom w:val="single" w:sz="8" w:space="0" w:color="96488B"/>
                    <w:right w:val="single" w:sz="8" w:space="0" w:color="96488B"/>
                  </w:tcBorders>
                </w:tcPr>
                <w:p w14:paraId="0D4F015B" w14:textId="77777777" w:rsidR="000826C2" w:rsidRPr="007C3F6D" w:rsidRDefault="000826C2" w:rsidP="007C3F6D">
                  <w:pPr>
                    <w:spacing w:after="0"/>
                    <w:jc w:val="both"/>
                    <w:rPr>
                      <w:rFonts w:ascii="Arial" w:eastAsia="Times New Roman" w:hAnsi="Arial" w:cs="Arial"/>
                      <w:color w:val="auto"/>
                      <w:lang w:eastAsia="zh-CN"/>
                    </w:rPr>
                  </w:pPr>
                  <w:r w:rsidRPr="007C3F6D">
                    <w:rPr>
                      <w:rFonts w:ascii="Arial" w:eastAsia="Times New Roman" w:hAnsi="Arial" w:cs="Arial"/>
                      <w:b/>
                      <w:bCs/>
                      <w:color w:val="auto"/>
                      <w:lang w:eastAsia="zh-CN"/>
                    </w:rPr>
                    <w:t>INFORMACIJA ZA UGOTAVLJANJE SPOSOBNOSTI</w:t>
                  </w:r>
                  <w:r w:rsidRPr="007C3F6D">
                    <w:rPr>
                      <w:rFonts w:ascii="Arial" w:eastAsia="Times New Roman" w:hAnsi="Arial" w:cs="Arial"/>
                      <w:color w:val="auto"/>
                      <w:lang w:eastAsia="zh-CN"/>
                    </w:rPr>
                    <w:t xml:space="preserve">: Enotni evropski dokument v zvezi z oddajo javnega naročila – ESPD, ki ga gospodarski subjekt izpolni na spletni strani </w:t>
                  </w:r>
                  <w:hyperlink r:id="rId17" w:history="1">
                    <w:r w:rsidRPr="007C3F6D">
                      <w:rPr>
                        <w:rFonts w:ascii="Arial" w:eastAsia="Times New Roman" w:hAnsi="Arial" w:cs="Arial"/>
                        <w:color w:val="auto"/>
                        <w:u w:val="single"/>
                        <w:lang w:eastAsia="zh-CN"/>
                      </w:rPr>
                      <w:t>http://www.enarocanje.si/_ESPD/</w:t>
                    </w:r>
                  </w:hyperlink>
                  <w:r w:rsidRPr="007C3F6D">
                    <w:rPr>
                      <w:rFonts w:ascii="Arial" w:eastAsia="Times New Roman" w:hAnsi="Arial" w:cs="Arial"/>
                      <w:color w:val="auto"/>
                      <w:lang w:eastAsia="zh-CN"/>
                    </w:rPr>
                    <w:t xml:space="preserve"> v delu IV.A in ga predložiti v elektronski obliki elektronsko podpisanega (ali skeniranega podpisanega) ter </w:t>
                  </w:r>
                  <w:r w:rsidRPr="007C3F6D">
                    <w:rPr>
                      <w:rFonts w:ascii="Arial" w:eastAsia="Times New Roman" w:hAnsi="Arial" w:cs="Arial"/>
                      <w:b/>
                      <w:color w:val="auto"/>
                      <w:lang w:eastAsia="zh-CN"/>
                    </w:rPr>
                    <w:t>NASLEDNJA DOKAZILA V ELEKTRONSKI OBLIKI</w:t>
                  </w:r>
                  <w:r w:rsidRPr="007C3F6D">
                    <w:rPr>
                      <w:rFonts w:ascii="Arial" w:eastAsia="Times New Roman" w:hAnsi="Arial" w:cs="Arial"/>
                      <w:color w:val="auto"/>
                      <w:lang w:eastAsia="zh-CN"/>
                    </w:rPr>
                    <w:t>: Obrazec M1 ali pogodba o zaposlitvi.</w:t>
                  </w:r>
                </w:p>
              </w:tc>
            </w:tr>
          </w:tbl>
          <w:p w14:paraId="0A5BFA80" w14:textId="77777777" w:rsidR="00612D4F" w:rsidRPr="007C3F6D" w:rsidRDefault="00612D4F" w:rsidP="007C3F6D">
            <w:pPr>
              <w:spacing w:after="0"/>
              <w:jc w:val="both"/>
              <w:rPr>
                <w:rFonts w:ascii="Arial" w:hAnsi="Arial" w:cs="Arial"/>
                <w:color w:val="auto"/>
                <w:lang w:eastAsia="zh-CN"/>
              </w:rPr>
            </w:pPr>
          </w:p>
        </w:tc>
        <w:tc>
          <w:tcPr>
            <w:tcW w:w="2771" w:type="dxa"/>
          </w:tcPr>
          <w:p w14:paraId="05A5C118"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lastRenderedPageBreak/>
              <w:t>Pogoj morajo izpolniti naslednji gospodarski subjekti:</w:t>
            </w:r>
          </w:p>
          <w:p w14:paraId="42ED58DC"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ponudnik;</w:t>
            </w:r>
          </w:p>
          <w:p w14:paraId="2676D108"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vsi partnerji v skupni ponudbi;</w:t>
            </w:r>
          </w:p>
          <w:p w14:paraId="373DE2F8"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vsi podizvajalci, ne glede na fazo izvedbe javnega naročila, v kateri se vključijo v izvedbo javnega naročila;</w:t>
            </w:r>
          </w:p>
          <w:p w14:paraId="4A86FB45" w14:textId="199EC82C"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 xml:space="preserve">vsi dejanski (končni) izvajalci posla, ne glede na člen v </w:t>
            </w:r>
            <w:proofErr w:type="spellStart"/>
            <w:r w:rsidRPr="007C3F6D">
              <w:rPr>
                <w:rFonts w:ascii="Arial" w:hAnsi="Arial" w:cs="Arial"/>
                <w:color w:val="auto"/>
                <w:lang w:eastAsia="zh-CN"/>
              </w:rPr>
              <w:t>podizvajalski</w:t>
            </w:r>
            <w:proofErr w:type="spellEnd"/>
            <w:r w:rsidRPr="007C3F6D">
              <w:rPr>
                <w:rFonts w:ascii="Arial" w:hAnsi="Arial" w:cs="Arial"/>
                <w:color w:val="auto"/>
                <w:lang w:eastAsia="zh-CN"/>
              </w:rPr>
              <w:t xml:space="preserve"> verigi, ki mu dejanski izvajalec posla pripada. </w:t>
            </w:r>
          </w:p>
        </w:tc>
      </w:tr>
    </w:tbl>
    <w:p w14:paraId="55FA4273" w14:textId="77777777" w:rsidR="00612D4F" w:rsidRPr="007C3F6D" w:rsidRDefault="00612D4F" w:rsidP="007C3F6D">
      <w:pPr>
        <w:spacing w:after="0"/>
        <w:rPr>
          <w:rFonts w:ascii="Arial" w:hAnsi="Arial" w:cs="Arial"/>
          <w:color w:val="auto"/>
          <w:lang w:eastAsia="zh-CN"/>
        </w:rPr>
      </w:pPr>
    </w:p>
    <w:p w14:paraId="7CD41B01" w14:textId="77777777" w:rsidR="00612D4F" w:rsidRPr="007C3F6D" w:rsidRDefault="00612D4F" w:rsidP="007C3F6D">
      <w:pPr>
        <w:pStyle w:val="Naslov2"/>
        <w:numPr>
          <w:ilvl w:val="2"/>
          <w:numId w:val="1"/>
        </w:numPr>
      </w:pPr>
      <w:bookmarkStart w:id="41" w:name="_Toc507485897"/>
      <w:bookmarkStart w:id="42" w:name="_Toc507488622"/>
      <w:bookmarkStart w:id="43" w:name="_Toc534265205"/>
      <w:r w:rsidRPr="007C3F6D">
        <w:t>Ekonomski in finančni položaj</w:t>
      </w:r>
      <w:bookmarkEnd w:id="41"/>
      <w:bookmarkEnd w:id="42"/>
      <w:bookmarkEnd w:id="43"/>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205"/>
        <w:gridCol w:w="26"/>
        <w:gridCol w:w="2769"/>
      </w:tblGrid>
      <w:tr w:rsidR="00612D4F" w:rsidRPr="007C3F6D" w14:paraId="5621365A" w14:textId="77777777" w:rsidTr="00690AFB">
        <w:tc>
          <w:tcPr>
            <w:tcW w:w="718" w:type="dxa"/>
            <w:tcBorders>
              <w:top w:val="single" w:sz="8" w:space="0" w:color="auto"/>
            </w:tcBorders>
            <w:vAlign w:val="center"/>
          </w:tcPr>
          <w:p w14:paraId="701CDE69"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ZAP. ŠT.</w:t>
            </w:r>
          </w:p>
        </w:tc>
        <w:tc>
          <w:tcPr>
            <w:tcW w:w="1330" w:type="dxa"/>
            <w:tcBorders>
              <w:top w:val="single" w:sz="8" w:space="0" w:color="auto"/>
            </w:tcBorders>
            <w:vAlign w:val="center"/>
          </w:tcPr>
          <w:p w14:paraId="1E8D5576"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PRAVNA PODLAGA</w:t>
            </w:r>
          </w:p>
        </w:tc>
        <w:tc>
          <w:tcPr>
            <w:tcW w:w="4207" w:type="dxa"/>
            <w:tcBorders>
              <w:top w:val="single" w:sz="8" w:space="0" w:color="auto"/>
            </w:tcBorders>
            <w:vAlign w:val="center"/>
          </w:tcPr>
          <w:p w14:paraId="2F145853"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POGOJ</w:t>
            </w:r>
          </w:p>
        </w:tc>
        <w:tc>
          <w:tcPr>
            <w:tcW w:w="2793" w:type="dxa"/>
            <w:gridSpan w:val="2"/>
            <w:tcBorders>
              <w:top w:val="single" w:sz="8" w:space="0" w:color="auto"/>
            </w:tcBorders>
            <w:vAlign w:val="center"/>
          </w:tcPr>
          <w:p w14:paraId="3A8D346E"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ZA KOGA VELJA POGOJ</w:t>
            </w:r>
          </w:p>
        </w:tc>
      </w:tr>
      <w:tr w:rsidR="00612D4F" w:rsidRPr="007C3F6D" w14:paraId="472C1508" w14:textId="77777777" w:rsidTr="00690AFB">
        <w:tc>
          <w:tcPr>
            <w:tcW w:w="718" w:type="dxa"/>
          </w:tcPr>
          <w:p w14:paraId="532F0518"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1.</w:t>
            </w:r>
          </w:p>
        </w:tc>
        <w:tc>
          <w:tcPr>
            <w:tcW w:w="1330" w:type="dxa"/>
          </w:tcPr>
          <w:p w14:paraId="4DE340DC"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Šesti odstavek 77. člena ZJN-3</w:t>
            </w:r>
          </w:p>
        </w:tc>
        <w:tc>
          <w:tcPr>
            <w:tcW w:w="4207" w:type="dxa"/>
          </w:tcPr>
          <w:p w14:paraId="223C1B47"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Gospodarski subjekt v zadnjih 6 mesecih pred rokom za oddajo ponudb ni imel blokiranih poslovnih računov, na vseh poslovnih računih pri vseh poslovnih bankah, pri katerih ima odprte poslovne račune.</w:t>
            </w:r>
          </w:p>
          <w:p w14:paraId="76EF4716" w14:textId="77777777" w:rsidR="00612D4F" w:rsidRPr="007C3F6D" w:rsidRDefault="00612D4F"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1"/>
            </w:tblGrid>
            <w:tr w:rsidR="00612D4F" w:rsidRPr="007C3F6D" w14:paraId="59CEB629" w14:textId="77777777" w:rsidTr="00690AFB">
              <w:tc>
                <w:tcPr>
                  <w:tcW w:w="11329" w:type="dxa"/>
                  <w:tcBorders>
                    <w:top w:val="single" w:sz="8" w:space="0" w:color="96488B"/>
                    <w:left w:val="single" w:sz="8" w:space="0" w:color="96488B"/>
                    <w:bottom w:val="single" w:sz="8" w:space="0" w:color="96488B"/>
                    <w:right w:val="single" w:sz="8" w:space="0" w:color="96488B"/>
                  </w:tcBorders>
                </w:tcPr>
                <w:p w14:paraId="5486FE18"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xml:space="preserve">: Enotni evropski dokument v zvezi z oddajo javnega naročila – ESPD, ki ga gospodarski subjekt izpolni na spletni strani http://www.enarocanje.si/_ESPD/ v delu IV.B in ga predložiti v tiskani obliki in </w:t>
                  </w:r>
                  <w:r w:rsidRPr="007C3F6D">
                    <w:rPr>
                      <w:rFonts w:ascii="Arial" w:hAnsi="Arial" w:cs="Arial"/>
                      <w:b/>
                      <w:color w:val="auto"/>
                      <w:lang w:eastAsia="zh-CN"/>
                    </w:rPr>
                    <w:t>NASLEDNJA DOKAZILA</w:t>
                  </w:r>
                  <w:r w:rsidRPr="007C3F6D">
                    <w:rPr>
                      <w:rFonts w:ascii="Arial" w:hAnsi="Arial" w:cs="Arial"/>
                      <w:color w:val="auto"/>
                      <w:lang w:eastAsia="zh-CN"/>
                    </w:rPr>
                    <w:t xml:space="preserve">: </w:t>
                  </w:r>
                  <w:r w:rsidRPr="007C3F6D">
                    <w:rPr>
                      <w:rFonts w:ascii="Arial" w:hAnsi="Arial" w:cs="Arial"/>
                      <w:b/>
                      <w:color w:val="auto"/>
                      <w:lang w:eastAsia="zh-CN"/>
                    </w:rPr>
                    <w:t>P</w:t>
                  </w:r>
                  <w:r w:rsidRPr="007C3F6D">
                    <w:rPr>
                      <w:rFonts w:ascii="Arial" w:hAnsi="Arial" w:cs="Arial"/>
                      <w:b/>
                      <w:color w:val="auto"/>
                    </w:rPr>
                    <w:t>otrdila vseh poslovnih bank</w:t>
                  </w:r>
                  <w:r w:rsidRPr="007C3F6D">
                    <w:rPr>
                      <w:rFonts w:ascii="Arial" w:hAnsi="Arial" w:cs="Arial"/>
                      <w:color w:val="auto"/>
                    </w:rPr>
                    <w:t xml:space="preserve">, pri katerih ima gospodarski subjekt odprt poslovni račun o neblokiranih/blokiranih </w:t>
                  </w:r>
                  <w:r w:rsidRPr="007C3F6D">
                    <w:rPr>
                      <w:rFonts w:ascii="Arial" w:hAnsi="Arial" w:cs="Arial"/>
                      <w:color w:val="auto"/>
                    </w:rPr>
                    <w:lastRenderedPageBreak/>
                    <w:t>poslovnih računih v zadnjih 6 –mesecih pred rokom za oddajo ponudb ali obrazec BON-2. Potrdila oz. obrazec BON-2 ne smejo biti starejši od 30 dni od datuma, ki je določen kot rok za predložitev dokazil.</w:t>
                  </w:r>
                </w:p>
              </w:tc>
            </w:tr>
          </w:tbl>
          <w:p w14:paraId="6A2F1BC2" w14:textId="77777777" w:rsidR="00612D4F" w:rsidRPr="007C3F6D" w:rsidRDefault="00612D4F" w:rsidP="007C3F6D">
            <w:pPr>
              <w:spacing w:after="0"/>
              <w:jc w:val="both"/>
              <w:rPr>
                <w:rFonts w:ascii="Arial" w:hAnsi="Arial" w:cs="Arial"/>
                <w:color w:val="auto"/>
                <w:lang w:eastAsia="zh-CN"/>
              </w:rPr>
            </w:pPr>
          </w:p>
        </w:tc>
        <w:tc>
          <w:tcPr>
            <w:tcW w:w="2793" w:type="dxa"/>
            <w:gridSpan w:val="2"/>
          </w:tcPr>
          <w:p w14:paraId="2C48CBA7"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lastRenderedPageBreak/>
              <w:t>Pogoj morajo izpolniti naslednji gospodarski subjekti:</w:t>
            </w:r>
          </w:p>
          <w:p w14:paraId="7FB987E7"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ponudnik;</w:t>
            </w:r>
          </w:p>
          <w:p w14:paraId="0B9F98A4"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vsi partnerji v skupni ponudbi;</w:t>
            </w:r>
          </w:p>
          <w:p w14:paraId="04AF7877"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vsi podizvajalci, ne glede na fazo izvedbe javnega naročila, v kateri se vključijo v izvedbo javnega naročila,</w:t>
            </w:r>
          </w:p>
          <w:p w14:paraId="5AAD1923"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 xml:space="preserve">vsi dejanski (končni) izvajalci posla, ne glede na člen v </w:t>
            </w:r>
            <w:proofErr w:type="spellStart"/>
            <w:r w:rsidRPr="007C3F6D">
              <w:rPr>
                <w:rFonts w:ascii="Arial" w:hAnsi="Arial" w:cs="Arial"/>
                <w:color w:val="auto"/>
                <w:lang w:eastAsia="zh-CN"/>
              </w:rPr>
              <w:t>podizvajalski</w:t>
            </w:r>
            <w:proofErr w:type="spellEnd"/>
            <w:r w:rsidRPr="007C3F6D">
              <w:rPr>
                <w:rFonts w:ascii="Arial" w:hAnsi="Arial" w:cs="Arial"/>
                <w:color w:val="auto"/>
                <w:lang w:eastAsia="zh-CN"/>
              </w:rPr>
              <w:t xml:space="preserve"> verigi, ki mu </w:t>
            </w:r>
            <w:r w:rsidRPr="007C3F6D">
              <w:rPr>
                <w:rFonts w:ascii="Arial" w:hAnsi="Arial" w:cs="Arial"/>
                <w:color w:val="auto"/>
                <w:lang w:eastAsia="zh-CN"/>
              </w:rPr>
              <w:lastRenderedPageBreak/>
              <w:t>dejanski izvajalec posla pripada.</w:t>
            </w:r>
          </w:p>
          <w:p w14:paraId="3DAA3E7D" w14:textId="77777777" w:rsidR="00612D4F" w:rsidRPr="007C3F6D" w:rsidRDefault="00612D4F" w:rsidP="007C3F6D">
            <w:pPr>
              <w:pStyle w:val="Odstavekseznama"/>
              <w:spacing w:after="0"/>
              <w:ind w:left="0"/>
              <w:jc w:val="both"/>
              <w:rPr>
                <w:rFonts w:ascii="Arial" w:hAnsi="Arial" w:cs="Arial"/>
                <w:color w:val="auto"/>
                <w:lang w:eastAsia="zh-CN"/>
              </w:rPr>
            </w:pPr>
          </w:p>
        </w:tc>
      </w:tr>
      <w:tr w:rsidR="00612D4F" w:rsidRPr="007C3F6D" w14:paraId="612518E7" w14:textId="77777777" w:rsidTr="00690AFB">
        <w:tc>
          <w:tcPr>
            <w:tcW w:w="718" w:type="dxa"/>
          </w:tcPr>
          <w:p w14:paraId="012FA2A9"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lastRenderedPageBreak/>
              <w:t>2.</w:t>
            </w:r>
          </w:p>
        </w:tc>
        <w:tc>
          <w:tcPr>
            <w:tcW w:w="1330" w:type="dxa"/>
          </w:tcPr>
          <w:p w14:paraId="1B7FDD34"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Šesti odstavek 77. člena ZJN-3</w:t>
            </w:r>
          </w:p>
        </w:tc>
        <w:tc>
          <w:tcPr>
            <w:tcW w:w="4231" w:type="dxa"/>
            <w:gridSpan w:val="2"/>
          </w:tcPr>
          <w:p w14:paraId="1355C306" w14:textId="08D60004"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Gospodarski subjekt ima bonitetno oceno najmanj SB </w:t>
            </w:r>
            <w:r w:rsidR="007C3D95" w:rsidRPr="007C3F6D">
              <w:rPr>
                <w:rFonts w:ascii="Arial" w:hAnsi="Arial" w:cs="Arial"/>
                <w:color w:val="auto"/>
                <w:lang w:eastAsia="zh-CN"/>
              </w:rPr>
              <w:t>6</w:t>
            </w:r>
            <w:r w:rsidRPr="007C3F6D">
              <w:rPr>
                <w:rFonts w:ascii="Arial" w:hAnsi="Arial" w:cs="Arial"/>
                <w:color w:val="auto"/>
                <w:lang w:eastAsia="zh-CN"/>
              </w:rPr>
              <w:t xml:space="preserve"> ali boljšo, določeno z modelom S. BON AJPES ali enakovrednim modelom.</w:t>
            </w:r>
          </w:p>
          <w:p w14:paraId="5C2785D2"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                                                           </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87"/>
            </w:tblGrid>
            <w:tr w:rsidR="00612D4F" w:rsidRPr="007C3F6D" w14:paraId="05499DB6" w14:textId="77777777" w:rsidTr="00690AFB">
              <w:tc>
                <w:tcPr>
                  <w:tcW w:w="11329" w:type="dxa"/>
                  <w:tcBorders>
                    <w:top w:val="single" w:sz="8" w:space="0" w:color="96488B"/>
                    <w:left w:val="single" w:sz="8" w:space="0" w:color="96488B"/>
                    <w:bottom w:val="single" w:sz="8" w:space="0" w:color="96488B"/>
                    <w:right w:val="single" w:sz="8" w:space="0" w:color="96488B"/>
                  </w:tcBorders>
                </w:tcPr>
                <w:p w14:paraId="7345BA2A"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IV.B in ga predložiti v tiskani obliki</w:t>
                  </w:r>
                </w:p>
                <w:p w14:paraId="5503E2EE"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in </w:t>
                  </w:r>
                </w:p>
                <w:p w14:paraId="1125A01A"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b/>
                      <w:bCs/>
                      <w:color w:val="auto"/>
                      <w:lang w:eastAsia="zh-CN"/>
                    </w:rPr>
                    <w:t>DOKAZILO</w:t>
                  </w:r>
                  <w:r w:rsidRPr="007C3F6D">
                    <w:rPr>
                      <w:rFonts w:ascii="Arial" w:hAnsi="Arial" w:cs="Arial"/>
                      <w:color w:val="auto"/>
                      <w:lang w:eastAsia="zh-CN"/>
                    </w:rPr>
                    <w:t>: S.BON obrazec o osnovni bonitetni    informaciji ponudnika (S.BON1) izdan s strani AJPS-a. Obrazec ne sme biti starejši od 30 dni od datuma določenega za oddajo ponudbe.</w:t>
                  </w:r>
                </w:p>
                <w:p w14:paraId="6B7BBE8A" w14:textId="77777777" w:rsidR="00612D4F" w:rsidRPr="007C3F6D" w:rsidRDefault="00612D4F" w:rsidP="007C3F6D">
                  <w:pPr>
                    <w:spacing w:after="0"/>
                    <w:jc w:val="both"/>
                    <w:rPr>
                      <w:rFonts w:ascii="Arial" w:hAnsi="Arial" w:cs="Arial"/>
                      <w:color w:val="auto"/>
                      <w:lang w:eastAsia="zh-CN"/>
                    </w:rPr>
                  </w:pPr>
                </w:p>
              </w:tc>
            </w:tr>
          </w:tbl>
          <w:p w14:paraId="7434000B" w14:textId="77777777" w:rsidR="00612D4F" w:rsidRPr="007C3F6D" w:rsidRDefault="00612D4F" w:rsidP="007C3F6D">
            <w:pPr>
              <w:spacing w:after="0"/>
              <w:jc w:val="both"/>
              <w:rPr>
                <w:rFonts w:ascii="Arial" w:hAnsi="Arial" w:cs="Arial"/>
                <w:color w:val="auto"/>
                <w:lang w:eastAsia="zh-CN"/>
              </w:rPr>
            </w:pPr>
          </w:p>
          <w:p w14:paraId="09F2974B" w14:textId="77777777" w:rsidR="00612D4F" w:rsidRPr="007C3F6D" w:rsidRDefault="00612D4F" w:rsidP="007C3F6D">
            <w:pPr>
              <w:spacing w:after="0"/>
              <w:jc w:val="both"/>
              <w:rPr>
                <w:rFonts w:ascii="Arial" w:hAnsi="Arial" w:cs="Arial"/>
                <w:color w:val="auto"/>
                <w:lang w:eastAsia="zh-CN"/>
              </w:rPr>
            </w:pPr>
          </w:p>
        </w:tc>
        <w:tc>
          <w:tcPr>
            <w:tcW w:w="2769" w:type="dxa"/>
          </w:tcPr>
          <w:p w14:paraId="3AA2BDF0"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Pogoj morajo izpolniti naslednji gospodarski subjekti:</w:t>
            </w:r>
          </w:p>
          <w:p w14:paraId="105D61AE"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ponudnik;</w:t>
            </w:r>
          </w:p>
          <w:p w14:paraId="6978FA3E" w14:textId="77777777" w:rsidR="00612D4F"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vsi partnerji v skupni ponudbi.</w:t>
            </w:r>
          </w:p>
        </w:tc>
      </w:tr>
      <w:tr w:rsidR="00612D4F" w:rsidRPr="007C3F6D" w14:paraId="2346ED40" w14:textId="77777777" w:rsidTr="00690AFB">
        <w:tc>
          <w:tcPr>
            <w:tcW w:w="718" w:type="dxa"/>
            <w:tcBorders>
              <w:bottom w:val="single" w:sz="8" w:space="0" w:color="auto"/>
            </w:tcBorders>
          </w:tcPr>
          <w:p w14:paraId="673943D6"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3.</w:t>
            </w:r>
          </w:p>
        </w:tc>
        <w:tc>
          <w:tcPr>
            <w:tcW w:w="1326" w:type="dxa"/>
            <w:tcBorders>
              <w:bottom w:val="single" w:sz="8" w:space="0" w:color="auto"/>
            </w:tcBorders>
          </w:tcPr>
          <w:p w14:paraId="1AEC547E"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Peti odstavek 77. člena ZJN-3</w:t>
            </w:r>
          </w:p>
        </w:tc>
        <w:tc>
          <w:tcPr>
            <w:tcW w:w="4233" w:type="dxa"/>
            <w:gridSpan w:val="2"/>
            <w:tcBorders>
              <w:bottom w:val="single" w:sz="8" w:space="0" w:color="auto"/>
            </w:tcBorders>
          </w:tcPr>
          <w:p w14:paraId="6F49AE9B" w14:textId="03C4ABFC" w:rsidR="00612D4F" w:rsidRPr="007C3F6D" w:rsidRDefault="00612D4F" w:rsidP="007C3F6D">
            <w:pPr>
              <w:tabs>
                <w:tab w:val="right" w:leader="underscore" w:pos="9072"/>
              </w:tabs>
              <w:spacing w:after="0"/>
              <w:jc w:val="both"/>
              <w:rPr>
                <w:rFonts w:ascii="Arial" w:hAnsi="Arial" w:cs="Arial"/>
                <w:color w:val="auto"/>
              </w:rPr>
            </w:pPr>
            <w:r w:rsidRPr="007C3F6D">
              <w:rPr>
                <w:rFonts w:ascii="Arial" w:hAnsi="Arial" w:cs="Arial"/>
                <w:color w:val="auto"/>
              </w:rPr>
              <w:t>Ponudnik bo naročniku v 20 dneh po sklenitvi Pogodbe predložil dokazila, da je sklenil naslednja zavarovanja za predmet javnega naročila:</w:t>
            </w:r>
          </w:p>
          <w:p w14:paraId="2B0688D6" w14:textId="77777777" w:rsidR="00612D4F" w:rsidRPr="007C3F6D" w:rsidRDefault="00612D4F" w:rsidP="007C3F6D">
            <w:pPr>
              <w:tabs>
                <w:tab w:val="right" w:leader="underscore" w:pos="9072"/>
              </w:tabs>
              <w:spacing w:after="0"/>
              <w:jc w:val="both"/>
              <w:rPr>
                <w:rFonts w:ascii="Arial" w:hAnsi="Arial" w:cs="Arial"/>
                <w:color w:val="auto"/>
              </w:rPr>
            </w:pPr>
          </w:p>
          <w:p w14:paraId="78BC5B74" w14:textId="3127AE46" w:rsidR="00612D4F" w:rsidRPr="007C3F6D" w:rsidRDefault="00612D4F" w:rsidP="007C3F6D">
            <w:pPr>
              <w:tabs>
                <w:tab w:val="right" w:leader="underscore" w:pos="9072"/>
              </w:tabs>
              <w:spacing w:after="0"/>
              <w:jc w:val="both"/>
              <w:rPr>
                <w:rFonts w:ascii="Arial" w:hAnsi="Arial" w:cs="Arial"/>
                <w:color w:val="auto"/>
              </w:rPr>
            </w:pPr>
            <w:r w:rsidRPr="007C3F6D">
              <w:rPr>
                <w:rFonts w:ascii="Arial" w:hAnsi="Arial" w:cs="Arial"/>
                <w:color w:val="auto"/>
              </w:rPr>
              <w:t xml:space="preserve">(a) gradbeno zavarovanje v višini 2.000.000,00 EUR, s katerim bodo zavarovani objekti v gradnji, gradbeni in inštalacijski material, gradbeni deli in </w:t>
            </w:r>
            <w:proofErr w:type="spellStart"/>
            <w:r w:rsidRPr="007C3F6D">
              <w:rPr>
                <w:rFonts w:ascii="Arial" w:hAnsi="Arial" w:cs="Arial"/>
                <w:color w:val="auto"/>
              </w:rPr>
              <w:t>elektrostrojna</w:t>
            </w:r>
            <w:proofErr w:type="spellEnd"/>
            <w:r w:rsidRPr="007C3F6D">
              <w:rPr>
                <w:rFonts w:ascii="Arial" w:hAnsi="Arial" w:cs="Arial"/>
                <w:color w:val="auto"/>
              </w:rPr>
              <w:t xml:space="preserve"> oprema, ki so namenjeni za vgraditev v zavarovani objekt in ki bo krilo </w:t>
            </w:r>
            <w:r w:rsidRPr="007C3F6D">
              <w:rPr>
                <w:rFonts w:ascii="Arial" w:hAnsi="Arial" w:cs="Arial"/>
                <w:color w:val="auto"/>
              </w:rPr>
              <w:lastRenderedPageBreak/>
              <w:t xml:space="preserve">nevarnost gradbene nezgode, temeljne nevarnosti požarnega zavarovanja, nevarnosti ledu, mraza, snega, dežja, izliva vode, odtrganja in </w:t>
            </w:r>
            <w:proofErr w:type="spellStart"/>
            <w:r w:rsidRPr="007C3F6D">
              <w:rPr>
                <w:rFonts w:ascii="Arial" w:hAnsi="Arial" w:cs="Arial"/>
                <w:color w:val="auto"/>
              </w:rPr>
              <w:t>zdrsenja</w:t>
            </w:r>
            <w:proofErr w:type="spellEnd"/>
            <w:r w:rsidRPr="007C3F6D">
              <w:rPr>
                <w:rFonts w:ascii="Arial" w:hAnsi="Arial" w:cs="Arial"/>
                <w:color w:val="auto"/>
              </w:rPr>
              <w:t xml:space="preserve"> zemljišča, zemeljskega usada, </w:t>
            </w:r>
            <w:proofErr w:type="spellStart"/>
            <w:r w:rsidRPr="007C3F6D">
              <w:rPr>
                <w:rFonts w:ascii="Arial" w:hAnsi="Arial" w:cs="Arial"/>
                <w:color w:val="auto"/>
              </w:rPr>
              <w:t>vlomsko</w:t>
            </w:r>
            <w:proofErr w:type="spellEnd"/>
            <w:r w:rsidRPr="007C3F6D">
              <w:rPr>
                <w:rFonts w:ascii="Arial" w:hAnsi="Arial" w:cs="Arial"/>
                <w:color w:val="auto"/>
              </w:rPr>
              <w:t xml:space="preserve">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w:t>
            </w:r>
          </w:p>
          <w:p w14:paraId="6D0D67C0" w14:textId="77777777" w:rsidR="00612D4F" w:rsidRPr="007C3F6D" w:rsidRDefault="00612D4F" w:rsidP="007C3F6D">
            <w:pPr>
              <w:tabs>
                <w:tab w:val="right" w:leader="underscore" w:pos="9072"/>
              </w:tabs>
              <w:spacing w:after="0"/>
              <w:jc w:val="both"/>
              <w:rPr>
                <w:rFonts w:ascii="Arial" w:hAnsi="Arial" w:cs="Arial"/>
                <w:color w:val="auto"/>
              </w:rPr>
            </w:pPr>
          </w:p>
          <w:p w14:paraId="36521F45" w14:textId="2A23833F" w:rsidR="00612D4F" w:rsidRPr="007C3F6D" w:rsidRDefault="00612D4F" w:rsidP="007C3F6D">
            <w:pPr>
              <w:tabs>
                <w:tab w:val="right" w:leader="underscore" w:pos="9072"/>
              </w:tabs>
              <w:spacing w:after="0"/>
              <w:jc w:val="both"/>
              <w:rPr>
                <w:rFonts w:ascii="Arial" w:hAnsi="Arial" w:cs="Arial"/>
                <w:color w:val="auto"/>
              </w:rPr>
            </w:pPr>
            <w:r w:rsidRPr="007C3F6D">
              <w:rPr>
                <w:rFonts w:ascii="Arial" w:hAnsi="Arial" w:cs="Arial"/>
                <w:color w:val="auto"/>
              </w:rPr>
              <w:t xml:space="preserve">(b) montažno zavarovanje v višini 100.000,00 EUR, s katerim bodo zavarovane kovinske konstrukcije s strojno in elektro opremo ali brez nje, stroji, strojna in elektro oprema, inštalacije, aparati, naprave ter podstavki, ležišča in temelji strojev, če so zajeti v vrednosti strojev, opremo in 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w:t>
            </w:r>
            <w:r w:rsidRPr="007C3F6D">
              <w:rPr>
                <w:rFonts w:ascii="Arial" w:hAnsi="Arial" w:cs="Arial"/>
                <w:color w:val="auto"/>
              </w:rPr>
              <w:lastRenderedPageBreak/>
              <w:t>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w:t>
            </w:r>
          </w:p>
          <w:p w14:paraId="078670E9" w14:textId="77777777" w:rsidR="00612D4F" w:rsidRPr="007C3F6D" w:rsidRDefault="00612D4F" w:rsidP="007C3F6D">
            <w:pPr>
              <w:tabs>
                <w:tab w:val="right" w:leader="underscore" w:pos="9072"/>
              </w:tabs>
              <w:spacing w:after="0"/>
              <w:jc w:val="both"/>
              <w:rPr>
                <w:rFonts w:ascii="Arial" w:hAnsi="Arial" w:cs="Arial"/>
                <w:color w:val="auto"/>
              </w:rPr>
            </w:pPr>
          </w:p>
          <w:p w14:paraId="4BA66220" w14:textId="14CB4524" w:rsidR="00612D4F" w:rsidRPr="007C3F6D" w:rsidRDefault="00612D4F" w:rsidP="007C3F6D">
            <w:pPr>
              <w:tabs>
                <w:tab w:val="right" w:leader="underscore" w:pos="9072"/>
              </w:tabs>
              <w:spacing w:after="0"/>
              <w:jc w:val="both"/>
              <w:rPr>
                <w:rFonts w:ascii="Arial" w:hAnsi="Arial" w:cs="Arial"/>
                <w:color w:val="auto"/>
              </w:rPr>
            </w:pPr>
            <w:r w:rsidRPr="007C3F6D">
              <w:rPr>
                <w:rFonts w:ascii="Arial" w:hAnsi="Arial" w:cs="Arial"/>
                <w:color w:val="auto"/>
              </w:rPr>
              <w:t xml:space="preserve">(c) zavarovanje splošne odgovornosti v višini </w:t>
            </w:r>
            <w:r w:rsidR="007C3D95" w:rsidRPr="007C3F6D">
              <w:rPr>
                <w:rFonts w:ascii="Arial" w:hAnsi="Arial" w:cs="Arial"/>
                <w:color w:val="auto"/>
              </w:rPr>
              <w:t>5</w:t>
            </w:r>
            <w:r w:rsidRPr="007C3F6D">
              <w:rPr>
                <w:rFonts w:ascii="Arial" w:hAnsi="Arial" w:cs="Arial"/>
                <w:color w:val="auto"/>
              </w:rPr>
              <w:t>00.000,00 EUR, ki krije škodo zaradi civilnopravnih odškodninskih zahtevkov tretjih oseb, vključno z zaposlenimi delavci, nastalo zaradi nenadnega dogodka pri izvrševanju zavarovančeve dejavnosti, za katero je zavarovanec odgovoren.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w:t>
            </w:r>
          </w:p>
          <w:p w14:paraId="1EF5D19D" w14:textId="577731ED" w:rsidR="00A45A62" w:rsidRPr="007C3F6D" w:rsidRDefault="00A45A62" w:rsidP="007C3F6D">
            <w:pPr>
              <w:tabs>
                <w:tab w:val="right" w:leader="underscore" w:pos="9072"/>
              </w:tabs>
              <w:spacing w:after="0"/>
              <w:jc w:val="both"/>
              <w:rPr>
                <w:rFonts w:ascii="Arial" w:hAnsi="Arial" w:cs="Arial"/>
                <w:color w:val="auto"/>
              </w:rPr>
            </w:pPr>
          </w:p>
          <w:p w14:paraId="345A08D9" w14:textId="77777777" w:rsidR="00A45A62" w:rsidRPr="007C3F6D" w:rsidRDefault="00A45A62" w:rsidP="007C3F6D">
            <w:pPr>
              <w:tabs>
                <w:tab w:val="right" w:leader="underscore" w:pos="9072"/>
              </w:tabs>
              <w:spacing w:after="0"/>
              <w:jc w:val="both"/>
              <w:rPr>
                <w:rFonts w:ascii="Arial" w:hAnsi="Arial" w:cs="Arial"/>
                <w:color w:val="auto"/>
              </w:rPr>
            </w:pPr>
            <w:r w:rsidRPr="007C3F6D">
              <w:rPr>
                <w:rFonts w:ascii="Arial" w:hAnsi="Arial" w:cs="Arial"/>
                <w:color w:val="auto"/>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7D124D56" w14:textId="77777777" w:rsidR="00A45A62" w:rsidRPr="007C3F6D" w:rsidRDefault="00A45A62" w:rsidP="007C3F6D">
            <w:pPr>
              <w:tabs>
                <w:tab w:val="right" w:leader="underscore" w:pos="9072"/>
              </w:tabs>
              <w:spacing w:after="0"/>
              <w:jc w:val="both"/>
              <w:rPr>
                <w:rFonts w:ascii="Arial" w:hAnsi="Arial" w:cs="Arial"/>
                <w:color w:val="auto"/>
              </w:rPr>
            </w:pPr>
          </w:p>
          <w:p w14:paraId="12C32C4A" w14:textId="422DE626" w:rsidR="00A45A62" w:rsidRPr="007C3F6D" w:rsidRDefault="00A45A62" w:rsidP="007C3F6D">
            <w:pPr>
              <w:tabs>
                <w:tab w:val="right" w:leader="underscore" w:pos="9072"/>
              </w:tabs>
              <w:spacing w:after="0"/>
              <w:jc w:val="both"/>
              <w:rPr>
                <w:rFonts w:ascii="Arial" w:hAnsi="Arial" w:cs="Arial"/>
                <w:color w:val="auto"/>
              </w:rPr>
            </w:pPr>
            <w:r w:rsidRPr="007C3F6D">
              <w:rPr>
                <w:rFonts w:ascii="Arial" w:hAnsi="Arial" w:cs="Arial"/>
                <w:color w:val="auto"/>
              </w:rPr>
              <w:t xml:space="preserve">Tuji ponudniki s sedežem v državah članicah Evropske unije, Evropskega </w:t>
            </w:r>
            <w:r w:rsidRPr="007C3F6D">
              <w:rPr>
                <w:rFonts w:ascii="Arial" w:hAnsi="Arial" w:cs="Arial"/>
                <w:color w:val="auto"/>
              </w:rPr>
              <w:lastRenderedPageBreak/>
              <w:t>gospodarskega prostora in Švicarske konfederacije ali s sedežem v državi, s katero je sklenjen ustrezen mednarodni sporazum imajo lahko sklenjeno zavarovanje v tujini, pod pogojem, da zavarovanje krije škodo, povzročeno v Republiki Sloveniji.</w:t>
            </w:r>
          </w:p>
          <w:p w14:paraId="490F4A67" w14:textId="77777777" w:rsidR="00612D4F" w:rsidRPr="007C3F6D" w:rsidRDefault="00612D4F"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87"/>
            </w:tblGrid>
            <w:tr w:rsidR="00612D4F" w:rsidRPr="007C3F6D" w14:paraId="0599A059" w14:textId="77777777" w:rsidTr="00690AFB">
              <w:tc>
                <w:tcPr>
                  <w:tcW w:w="11329" w:type="dxa"/>
                  <w:tcBorders>
                    <w:top w:val="single" w:sz="8" w:space="0" w:color="96488B"/>
                    <w:left w:val="single" w:sz="8" w:space="0" w:color="96488B"/>
                    <w:bottom w:val="single" w:sz="8" w:space="0" w:color="96488B"/>
                    <w:right w:val="single" w:sz="8" w:space="0" w:color="96488B"/>
                  </w:tcBorders>
                </w:tcPr>
                <w:p w14:paraId="6AA63705"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xml:space="preserve">: Enotni evropski dokument v zvezi z oddajo javnega naročila – ESPD, ki ga gospodarski subjekt izpolni na spletni strani </w:t>
                  </w:r>
                  <w:hyperlink r:id="rId18" w:history="1">
                    <w:r w:rsidRPr="007C3F6D">
                      <w:rPr>
                        <w:rStyle w:val="Hiperpovezava"/>
                        <w:rFonts w:ascii="Arial" w:hAnsi="Arial" w:cs="Arial"/>
                        <w:color w:val="auto"/>
                        <w:lang w:eastAsia="zh-CN"/>
                      </w:rPr>
                      <w:t>http://www.enarocanje.si/_ESPD/</w:t>
                    </w:r>
                  </w:hyperlink>
                  <w:r w:rsidRPr="007C3F6D">
                    <w:rPr>
                      <w:rFonts w:ascii="Arial" w:hAnsi="Arial" w:cs="Arial"/>
                      <w:color w:val="auto"/>
                      <w:lang w:eastAsia="zh-CN"/>
                    </w:rPr>
                    <w:t xml:space="preserve"> v delu IV.B in ga predložiti v tiskani obliki.</w:t>
                  </w:r>
                </w:p>
              </w:tc>
            </w:tr>
          </w:tbl>
          <w:p w14:paraId="026AD3BA" w14:textId="77777777" w:rsidR="00612D4F" w:rsidRPr="007C3F6D" w:rsidRDefault="00612D4F" w:rsidP="007C3F6D">
            <w:pPr>
              <w:spacing w:after="0"/>
              <w:jc w:val="both"/>
              <w:rPr>
                <w:rFonts w:ascii="Arial" w:hAnsi="Arial" w:cs="Arial"/>
                <w:color w:val="auto"/>
                <w:lang w:eastAsia="zh-CN"/>
              </w:rPr>
            </w:pPr>
          </w:p>
        </w:tc>
        <w:tc>
          <w:tcPr>
            <w:tcW w:w="2771" w:type="dxa"/>
            <w:tcBorders>
              <w:bottom w:val="single" w:sz="8" w:space="0" w:color="auto"/>
            </w:tcBorders>
          </w:tcPr>
          <w:p w14:paraId="57494296"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lastRenderedPageBreak/>
              <w:t>Pogoj morajo izpolniti naslednji gospodarski subjekti:</w:t>
            </w:r>
          </w:p>
          <w:p w14:paraId="44E6E036" w14:textId="73170282" w:rsidR="00A45A62" w:rsidRPr="007C3F6D" w:rsidRDefault="00612D4F"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ponudnik</w:t>
            </w:r>
            <w:r w:rsidR="00A45A62" w:rsidRPr="007C3F6D">
              <w:rPr>
                <w:rFonts w:ascii="Arial" w:hAnsi="Arial" w:cs="Arial"/>
                <w:color w:val="auto"/>
                <w:lang w:eastAsia="zh-CN"/>
              </w:rPr>
              <w:t>;</w:t>
            </w:r>
          </w:p>
          <w:p w14:paraId="147D3AD6" w14:textId="0D2C2F15" w:rsidR="00612D4F" w:rsidRPr="007C3F6D" w:rsidRDefault="00A45A62" w:rsidP="007C3F6D">
            <w:pPr>
              <w:pStyle w:val="Odstavekseznama"/>
              <w:numPr>
                <w:ilvl w:val="0"/>
                <w:numId w:val="15"/>
              </w:numPr>
              <w:spacing w:after="0"/>
              <w:jc w:val="both"/>
              <w:rPr>
                <w:rFonts w:ascii="Arial" w:hAnsi="Arial" w:cs="Arial"/>
                <w:color w:val="auto"/>
                <w:lang w:eastAsia="zh-CN"/>
              </w:rPr>
            </w:pPr>
            <w:r w:rsidRPr="007C3F6D">
              <w:rPr>
                <w:rFonts w:ascii="Arial" w:hAnsi="Arial" w:cs="Arial"/>
                <w:color w:val="auto"/>
                <w:lang w:eastAsia="zh-CN"/>
              </w:rPr>
              <w:t>vsi partnerji</w:t>
            </w:r>
            <w:r w:rsidR="00612D4F" w:rsidRPr="007C3F6D">
              <w:rPr>
                <w:rFonts w:ascii="Arial" w:hAnsi="Arial" w:cs="Arial"/>
                <w:color w:val="auto"/>
                <w:lang w:eastAsia="zh-CN"/>
              </w:rPr>
              <w:t xml:space="preserve"> v skupni ponudbi.</w:t>
            </w:r>
          </w:p>
        </w:tc>
      </w:tr>
    </w:tbl>
    <w:p w14:paraId="73086AFE" w14:textId="77777777" w:rsidR="00612D4F" w:rsidRPr="007C3F6D" w:rsidRDefault="00612D4F" w:rsidP="007C3F6D">
      <w:pPr>
        <w:spacing w:after="0"/>
        <w:rPr>
          <w:rFonts w:ascii="Arial" w:hAnsi="Arial" w:cs="Arial"/>
          <w:color w:val="auto"/>
          <w:lang w:eastAsia="zh-CN"/>
        </w:rPr>
      </w:pPr>
    </w:p>
    <w:p w14:paraId="24FD7BB3" w14:textId="77777777" w:rsidR="00612D4F" w:rsidRPr="007C3F6D" w:rsidRDefault="00612D4F" w:rsidP="007C3F6D">
      <w:pPr>
        <w:pStyle w:val="Naslov2"/>
        <w:numPr>
          <w:ilvl w:val="2"/>
          <w:numId w:val="1"/>
        </w:numPr>
      </w:pPr>
      <w:bookmarkStart w:id="44" w:name="_Toc507485898"/>
      <w:bookmarkStart w:id="45" w:name="_Toc507488623"/>
      <w:bookmarkStart w:id="46" w:name="_Toc534265206"/>
      <w:r w:rsidRPr="007C3F6D">
        <w:t>Tehnična in strokovna sposobnost</w:t>
      </w:r>
      <w:bookmarkEnd w:id="44"/>
      <w:bookmarkEnd w:id="45"/>
      <w:bookmarkEnd w:id="46"/>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612D4F" w:rsidRPr="007C3F6D" w14:paraId="69CB8BC2" w14:textId="77777777" w:rsidTr="00690AFB">
        <w:tc>
          <w:tcPr>
            <w:tcW w:w="718" w:type="dxa"/>
            <w:tcBorders>
              <w:top w:val="single" w:sz="8" w:space="0" w:color="auto"/>
              <w:bottom w:val="single" w:sz="4" w:space="0" w:color="auto"/>
            </w:tcBorders>
            <w:vAlign w:val="center"/>
          </w:tcPr>
          <w:p w14:paraId="2B7F4B62" w14:textId="77777777" w:rsidR="00612D4F" w:rsidRPr="007C3F6D" w:rsidRDefault="00612D4F" w:rsidP="007C3F6D">
            <w:pPr>
              <w:spacing w:after="0"/>
              <w:rPr>
                <w:rFonts w:ascii="Arial" w:hAnsi="Arial" w:cs="Arial"/>
                <w:b/>
                <w:bCs/>
                <w:color w:val="auto"/>
                <w:lang w:eastAsia="zh-CN"/>
              </w:rPr>
            </w:pPr>
            <w:bookmarkStart w:id="47" w:name="_Hlk504722761"/>
            <w:r w:rsidRPr="007C3F6D">
              <w:rPr>
                <w:rFonts w:ascii="Arial" w:hAnsi="Arial" w:cs="Arial"/>
                <w:b/>
                <w:bCs/>
                <w:color w:val="auto"/>
                <w:lang w:eastAsia="zh-CN"/>
              </w:rPr>
              <w:t>ZAP. ŠT.</w:t>
            </w:r>
          </w:p>
        </w:tc>
        <w:tc>
          <w:tcPr>
            <w:tcW w:w="1330" w:type="dxa"/>
            <w:tcBorders>
              <w:top w:val="single" w:sz="8" w:space="0" w:color="auto"/>
              <w:bottom w:val="single" w:sz="4" w:space="0" w:color="auto"/>
            </w:tcBorders>
            <w:vAlign w:val="center"/>
          </w:tcPr>
          <w:p w14:paraId="4D7BC1C5"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PRAVNA PODLAGA</w:t>
            </w:r>
          </w:p>
        </w:tc>
        <w:tc>
          <w:tcPr>
            <w:tcW w:w="4564" w:type="dxa"/>
            <w:tcBorders>
              <w:top w:val="single" w:sz="8" w:space="0" w:color="auto"/>
              <w:bottom w:val="single" w:sz="4" w:space="0" w:color="auto"/>
            </w:tcBorders>
            <w:vAlign w:val="center"/>
          </w:tcPr>
          <w:p w14:paraId="1FC5943C"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POGOJ</w:t>
            </w:r>
          </w:p>
        </w:tc>
        <w:tc>
          <w:tcPr>
            <w:tcW w:w="2436" w:type="dxa"/>
            <w:tcBorders>
              <w:top w:val="single" w:sz="8" w:space="0" w:color="auto"/>
              <w:bottom w:val="single" w:sz="4" w:space="0" w:color="auto"/>
            </w:tcBorders>
            <w:vAlign w:val="center"/>
          </w:tcPr>
          <w:p w14:paraId="79D48A53" w14:textId="77777777" w:rsidR="00612D4F" w:rsidRPr="007C3F6D" w:rsidRDefault="00612D4F" w:rsidP="007C3F6D">
            <w:pPr>
              <w:spacing w:after="0"/>
              <w:rPr>
                <w:rFonts w:ascii="Arial" w:hAnsi="Arial" w:cs="Arial"/>
                <w:b/>
                <w:bCs/>
                <w:color w:val="auto"/>
                <w:lang w:eastAsia="zh-CN"/>
              </w:rPr>
            </w:pPr>
            <w:r w:rsidRPr="007C3F6D">
              <w:rPr>
                <w:rFonts w:ascii="Arial" w:hAnsi="Arial" w:cs="Arial"/>
                <w:b/>
                <w:bCs/>
                <w:color w:val="auto"/>
                <w:lang w:eastAsia="zh-CN"/>
              </w:rPr>
              <w:t>ZA KOGA VELJA POGOJ</w:t>
            </w:r>
          </w:p>
        </w:tc>
      </w:tr>
      <w:tr w:rsidR="00612D4F" w:rsidRPr="007C3F6D" w14:paraId="76C45D39" w14:textId="77777777" w:rsidTr="00690AFB">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42E6678C" w14:textId="77777777" w:rsidR="00612D4F" w:rsidRPr="007C3F6D" w:rsidRDefault="00612D4F" w:rsidP="007C3F6D">
            <w:pPr>
              <w:spacing w:after="0"/>
              <w:jc w:val="both"/>
              <w:rPr>
                <w:rFonts w:ascii="Arial" w:hAnsi="Arial" w:cs="Arial"/>
                <w:lang w:eastAsia="zh-CN"/>
              </w:rPr>
            </w:pPr>
            <w:bookmarkStart w:id="48" w:name="_Hlk507490404"/>
            <w:bookmarkStart w:id="49" w:name="_Hlk505250416"/>
            <w:bookmarkStart w:id="50" w:name="_Hlk507420174"/>
          </w:p>
          <w:p w14:paraId="1C1F45C5" w14:textId="67BE335F" w:rsidR="00612D4F" w:rsidRPr="007C3F6D" w:rsidRDefault="00612D4F" w:rsidP="007C3F6D">
            <w:pPr>
              <w:spacing w:after="0"/>
              <w:jc w:val="both"/>
              <w:rPr>
                <w:rFonts w:ascii="Arial" w:hAnsi="Arial" w:cs="Arial"/>
                <w:b/>
                <w:lang w:eastAsia="zh-CN"/>
              </w:rPr>
            </w:pPr>
            <w:r w:rsidRPr="007C3F6D">
              <w:rPr>
                <w:rFonts w:ascii="Arial" w:hAnsi="Arial" w:cs="Arial"/>
                <w:b/>
                <w:color w:val="7030A0"/>
                <w:lang w:eastAsia="zh-CN"/>
              </w:rPr>
              <w:t>Reference ponudnika:</w:t>
            </w:r>
            <w:r w:rsidRPr="007C3F6D">
              <w:rPr>
                <w:rFonts w:ascii="Arial" w:hAnsi="Arial" w:cs="Arial"/>
              </w:rPr>
              <w:t xml:space="preserve"> </w:t>
            </w:r>
            <w:r w:rsidRPr="007C3F6D">
              <w:rPr>
                <w:rFonts w:ascii="Arial" w:hAnsi="Arial" w:cs="Arial"/>
                <w:b/>
                <w:color w:val="7030A0"/>
                <w:lang w:eastAsia="zh-CN"/>
              </w:rPr>
              <w:t xml:space="preserve">Gradnja objekta zahtevne visoke gradnje v investicijski vrednosti več kot </w:t>
            </w:r>
            <w:r w:rsidR="007640A2" w:rsidRPr="007C3F6D">
              <w:rPr>
                <w:rFonts w:ascii="Arial" w:hAnsi="Arial" w:cs="Arial"/>
                <w:b/>
                <w:color w:val="7030A0"/>
                <w:lang w:eastAsia="zh-CN"/>
              </w:rPr>
              <w:t>3</w:t>
            </w:r>
            <w:r w:rsidRPr="007C3F6D">
              <w:rPr>
                <w:rFonts w:ascii="Arial" w:hAnsi="Arial" w:cs="Arial"/>
                <w:b/>
                <w:color w:val="7030A0"/>
                <w:lang w:eastAsia="zh-CN"/>
              </w:rPr>
              <w:t>.</w:t>
            </w:r>
            <w:r w:rsidR="007640A2" w:rsidRPr="007C3F6D">
              <w:rPr>
                <w:rFonts w:ascii="Arial" w:hAnsi="Arial" w:cs="Arial"/>
                <w:b/>
                <w:color w:val="7030A0"/>
                <w:lang w:eastAsia="zh-CN"/>
              </w:rPr>
              <w:t>5</w:t>
            </w:r>
            <w:r w:rsidRPr="007C3F6D">
              <w:rPr>
                <w:rFonts w:ascii="Arial" w:hAnsi="Arial" w:cs="Arial"/>
                <w:b/>
                <w:color w:val="7030A0"/>
                <w:lang w:eastAsia="zh-CN"/>
              </w:rPr>
              <w:t>00,000,00 EUR brez DDV</w:t>
            </w:r>
          </w:p>
        </w:tc>
      </w:tr>
      <w:tr w:rsidR="00612D4F" w:rsidRPr="007C3F6D" w14:paraId="7D19E8D9" w14:textId="77777777" w:rsidTr="00690AFB">
        <w:trPr>
          <w:trHeight w:val="1827"/>
        </w:trPr>
        <w:tc>
          <w:tcPr>
            <w:tcW w:w="718" w:type="dxa"/>
          </w:tcPr>
          <w:p w14:paraId="6639388F" w14:textId="15BD05B8" w:rsidR="00612D4F" w:rsidRPr="007C3F6D" w:rsidRDefault="00690AFB" w:rsidP="007C3F6D">
            <w:pPr>
              <w:spacing w:after="0"/>
              <w:jc w:val="both"/>
              <w:rPr>
                <w:rFonts w:ascii="Arial" w:hAnsi="Arial" w:cs="Arial"/>
                <w:color w:val="auto"/>
                <w:lang w:eastAsia="zh-CN"/>
              </w:rPr>
            </w:pPr>
            <w:bookmarkStart w:id="51" w:name="_Hlk507412256"/>
            <w:r w:rsidRPr="007C3F6D">
              <w:rPr>
                <w:rFonts w:ascii="Arial" w:hAnsi="Arial" w:cs="Arial"/>
                <w:color w:val="auto"/>
                <w:lang w:eastAsia="zh-CN"/>
              </w:rPr>
              <w:t>1</w:t>
            </w:r>
            <w:r w:rsidR="00612D4F" w:rsidRPr="007C3F6D">
              <w:rPr>
                <w:rFonts w:ascii="Arial" w:hAnsi="Arial" w:cs="Arial"/>
                <w:color w:val="auto"/>
                <w:lang w:eastAsia="zh-CN"/>
              </w:rPr>
              <w:t>.</w:t>
            </w:r>
          </w:p>
        </w:tc>
        <w:tc>
          <w:tcPr>
            <w:tcW w:w="1330" w:type="dxa"/>
          </w:tcPr>
          <w:p w14:paraId="3C3BB2AC"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Deseti odstavek 76. člena ZJN-3</w:t>
            </w:r>
          </w:p>
        </w:tc>
        <w:tc>
          <w:tcPr>
            <w:tcW w:w="4564" w:type="dxa"/>
            <w:shd w:val="clear" w:color="auto" w:fill="auto"/>
          </w:tcPr>
          <w:p w14:paraId="59423977" w14:textId="06C5BFD2" w:rsidR="00612D4F" w:rsidRPr="007C3F6D" w:rsidRDefault="00612D4F" w:rsidP="007C3F6D">
            <w:pPr>
              <w:autoSpaceDE w:val="0"/>
              <w:autoSpaceDN w:val="0"/>
              <w:adjustRightInd w:val="0"/>
              <w:spacing w:after="0"/>
              <w:jc w:val="both"/>
              <w:rPr>
                <w:rFonts w:ascii="Arial" w:hAnsi="Arial" w:cs="Arial"/>
                <w:color w:val="auto"/>
              </w:rPr>
            </w:pPr>
            <w:r w:rsidRPr="007C3F6D">
              <w:rPr>
                <w:rFonts w:ascii="Arial" w:hAnsi="Arial" w:cs="Arial"/>
                <w:color w:val="auto"/>
                <w:lang w:eastAsia="zh-CN"/>
              </w:rPr>
              <w:t xml:space="preserve">Ponudnik </w:t>
            </w:r>
            <w:r w:rsidRPr="007C3F6D">
              <w:rPr>
                <w:rFonts w:ascii="Arial" w:hAnsi="Arial" w:cs="Arial"/>
                <w:color w:val="auto"/>
              </w:rPr>
              <w:t xml:space="preserve">mora predložiti najmanj </w:t>
            </w:r>
            <w:r w:rsidR="001E5FEF" w:rsidRPr="007C3F6D">
              <w:rPr>
                <w:rFonts w:ascii="Arial" w:hAnsi="Arial" w:cs="Arial"/>
                <w:color w:val="auto"/>
              </w:rPr>
              <w:t xml:space="preserve">2 </w:t>
            </w:r>
            <w:r w:rsidRPr="007C3F6D">
              <w:rPr>
                <w:rFonts w:ascii="Arial" w:hAnsi="Arial" w:cs="Arial"/>
                <w:color w:val="auto"/>
              </w:rPr>
              <w:t>referenc</w:t>
            </w:r>
            <w:r w:rsidR="001E5FEF" w:rsidRPr="007C3F6D">
              <w:rPr>
                <w:rFonts w:ascii="Arial" w:hAnsi="Arial" w:cs="Arial"/>
                <w:color w:val="auto"/>
              </w:rPr>
              <w:t>i</w:t>
            </w:r>
            <w:r w:rsidRPr="007C3F6D">
              <w:rPr>
                <w:rFonts w:ascii="Arial" w:hAnsi="Arial" w:cs="Arial"/>
                <w:color w:val="auto"/>
              </w:rPr>
              <w:t>, ki izkazuje</w:t>
            </w:r>
            <w:r w:rsidR="00A22AC4" w:rsidRPr="007C3F6D">
              <w:rPr>
                <w:rFonts w:ascii="Arial" w:hAnsi="Arial" w:cs="Arial"/>
                <w:color w:val="auto"/>
              </w:rPr>
              <w:t>ta</w:t>
            </w:r>
            <w:r w:rsidRPr="007C3F6D">
              <w:rPr>
                <w:rFonts w:ascii="Arial" w:hAnsi="Arial" w:cs="Arial"/>
                <w:color w:val="auto"/>
              </w:rPr>
              <w:t>, da je v zadnjih 5 letih pred objavo javnega naročila izvajal storitev gradnje objekta</w:t>
            </w:r>
            <w:r w:rsidR="007640A2" w:rsidRPr="007C3F6D">
              <w:rPr>
                <w:rFonts w:ascii="Arial" w:hAnsi="Arial" w:cs="Arial"/>
                <w:color w:val="auto"/>
              </w:rPr>
              <w:t>,</w:t>
            </w:r>
            <w:r w:rsidRPr="007C3F6D">
              <w:rPr>
                <w:rFonts w:ascii="Arial" w:hAnsi="Arial" w:cs="Arial"/>
                <w:color w:val="auto"/>
              </w:rPr>
              <w:t xml:space="preserve"> </w:t>
            </w:r>
            <w:r w:rsidR="007640A2" w:rsidRPr="007C3F6D">
              <w:rPr>
                <w:rFonts w:ascii="Arial" w:hAnsi="Arial" w:cs="Arial"/>
                <w:color w:val="auto"/>
              </w:rPr>
              <w:t xml:space="preserve">ki je razvrščen po enotni klasifikaciji vrst objektov (CC-SI) v 1265 </w:t>
            </w:r>
            <w:r w:rsidRPr="007C3F6D">
              <w:rPr>
                <w:rFonts w:ascii="Arial" w:hAnsi="Arial" w:cs="Arial"/>
                <w:color w:val="auto"/>
              </w:rPr>
              <w:t xml:space="preserve">v investicijski vrednosti več kot </w:t>
            </w:r>
            <w:r w:rsidR="001E5FEF" w:rsidRPr="007C3F6D">
              <w:rPr>
                <w:rFonts w:ascii="Arial" w:hAnsi="Arial" w:cs="Arial"/>
                <w:color w:val="auto"/>
              </w:rPr>
              <w:t>3</w:t>
            </w:r>
            <w:r w:rsidRPr="007C3F6D">
              <w:rPr>
                <w:rFonts w:ascii="Arial" w:hAnsi="Arial" w:cs="Arial"/>
                <w:color w:val="auto"/>
              </w:rPr>
              <w:t>.</w:t>
            </w:r>
            <w:r w:rsidR="001E5FEF" w:rsidRPr="007C3F6D">
              <w:rPr>
                <w:rFonts w:ascii="Arial" w:hAnsi="Arial" w:cs="Arial"/>
                <w:color w:val="auto"/>
              </w:rPr>
              <w:t>5</w:t>
            </w:r>
            <w:r w:rsidRPr="007C3F6D">
              <w:rPr>
                <w:rFonts w:ascii="Arial" w:hAnsi="Arial" w:cs="Arial"/>
                <w:color w:val="auto"/>
              </w:rPr>
              <w:t>00.000,00 EUR brez DDV po posameznem referenčnem objektu, za katerega je že bilo pridobljeno uporabno dovoljenje.</w:t>
            </w:r>
          </w:p>
          <w:p w14:paraId="5CA360EC" w14:textId="77777777" w:rsidR="00612D4F" w:rsidRPr="007C3F6D" w:rsidRDefault="00612D4F" w:rsidP="007C3F6D">
            <w:pPr>
              <w:spacing w:after="0"/>
              <w:jc w:val="both"/>
              <w:rPr>
                <w:rFonts w:ascii="Arial" w:hAnsi="Arial" w:cs="Arial"/>
                <w:color w:val="auto"/>
                <w:lang w:eastAsia="zh-CN"/>
              </w:rPr>
            </w:pPr>
          </w:p>
          <w:p w14:paraId="02CA1DA6"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Smiselno zaključenih del, ki so bila ponudniku naročena z enotno pogodbo ali naročilnico, ponudniki ne smejo deliti.</w:t>
            </w:r>
          </w:p>
          <w:p w14:paraId="1EE0099A" w14:textId="77777777" w:rsidR="00612D4F" w:rsidRPr="007C3F6D" w:rsidRDefault="00612D4F" w:rsidP="007C3F6D">
            <w:pPr>
              <w:spacing w:after="0"/>
              <w:jc w:val="both"/>
              <w:rPr>
                <w:rFonts w:ascii="Arial" w:hAnsi="Arial" w:cs="Arial"/>
                <w:color w:val="auto"/>
                <w:lang w:eastAsia="zh-CN"/>
              </w:rPr>
            </w:pPr>
          </w:p>
          <w:p w14:paraId="13DD1771"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lastRenderedPageBreak/>
              <w:t>Naročnik si pridržuje pravico, da predložene reference preveri sam pri investitorju, in jih ne upošteva, v kolikor le-teh ne bo mogoče pridobiti oz. preveriti (preverba istovrstnosti referenčnih del in referenčne višine posla).</w:t>
            </w:r>
          </w:p>
          <w:p w14:paraId="23D900E6" w14:textId="77777777" w:rsidR="00612D4F" w:rsidRPr="007C3F6D" w:rsidRDefault="00612D4F"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612D4F" w:rsidRPr="007C3F6D" w14:paraId="6E2AC05C" w14:textId="77777777" w:rsidTr="00690AFB">
              <w:tc>
                <w:tcPr>
                  <w:tcW w:w="4320" w:type="dxa"/>
                  <w:tcBorders>
                    <w:top w:val="single" w:sz="8" w:space="0" w:color="96488B"/>
                    <w:left w:val="single" w:sz="8" w:space="0" w:color="96488B"/>
                    <w:bottom w:val="single" w:sz="8" w:space="0" w:color="96488B"/>
                    <w:right w:val="single" w:sz="8" w:space="0" w:color="96488B"/>
                  </w:tcBorders>
                </w:tcPr>
                <w:p w14:paraId="57044FE5"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IV.C, ki ga predloži v tiskani obliki</w:t>
                  </w:r>
                </w:p>
                <w:p w14:paraId="5B79E3F3"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in naslednja </w:t>
                  </w:r>
                  <w:r w:rsidRPr="007C3F6D">
                    <w:rPr>
                      <w:rFonts w:ascii="Arial" w:hAnsi="Arial" w:cs="Arial"/>
                      <w:b/>
                      <w:color w:val="auto"/>
                      <w:lang w:eastAsia="zh-CN"/>
                    </w:rPr>
                    <w:t>DOKAZILA</w:t>
                  </w:r>
                  <w:r w:rsidRPr="007C3F6D">
                    <w:rPr>
                      <w:rFonts w:ascii="Arial" w:hAnsi="Arial" w:cs="Arial"/>
                      <w:color w:val="auto"/>
                      <w:lang w:eastAsia="zh-CN"/>
                    </w:rPr>
                    <w:t>: Potrdilo o dobro opravljenem delu, izdano s strani referenčnega naročnika (ki mora biti investitor referenčnega posla) za vsako priglašeno referenco na Prilogi št. 10.</w:t>
                  </w:r>
                </w:p>
              </w:tc>
            </w:tr>
          </w:tbl>
          <w:p w14:paraId="79227684" w14:textId="77777777" w:rsidR="00612D4F" w:rsidRPr="007C3F6D" w:rsidRDefault="00612D4F" w:rsidP="007C3F6D">
            <w:pPr>
              <w:spacing w:after="0"/>
              <w:jc w:val="both"/>
              <w:rPr>
                <w:rFonts w:ascii="Arial" w:hAnsi="Arial" w:cs="Arial"/>
                <w:color w:val="auto"/>
                <w:lang w:eastAsia="zh-CN"/>
              </w:rPr>
            </w:pPr>
          </w:p>
        </w:tc>
        <w:tc>
          <w:tcPr>
            <w:tcW w:w="2436" w:type="dxa"/>
          </w:tcPr>
          <w:p w14:paraId="3A2991C7" w14:textId="77777777" w:rsidR="00612D4F" w:rsidRPr="007C3F6D" w:rsidRDefault="00612D4F" w:rsidP="007C3F6D">
            <w:pPr>
              <w:spacing w:after="0"/>
              <w:jc w:val="both"/>
              <w:rPr>
                <w:rFonts w:ascii="Arial" w:hAnsi="Arial" w:cs="Arial"/>
                <w:lang w:eastAsia="zh-CN"/>
              </w:rPr>
            </w:pPr>
            <w:r w:rsidRPr="007C3F6D">
              <w:rPr>
                <w:rFonts w:ascii="Arial" w:hAnsi="Arial" w:cs="Arial"/>
                <w:lang w:eastAsia="zh-CN"/>
              </w:rPr>
              <w:lastRenderedPageBreak/>
              <w:t>Pogoj mora izpolniti ponudnik.</w:t>
            </w:r>
          </w:p>
          <w:p w14:paraId="67CA4174" w14:textId="77777777" w:rsidR="00612D4F" w:rsidRPr="007C3F6D" w:rsidRDefault="00612D4F" w:rsidP="007C3F6D">
            <w:pPr>
              <w:spacing w:after="0"/>
              <w:jc w:val="both"/>
              <w:rPr>
                <w:rFonts w:ascii="Arial" w:hAnsi="Arial" w:cs="Arial"/>
                <w:lang w:eastAsia="zh-CN"/>
              </w:rPr>
            </w:pPr>
          </w:p>
          <w:p w14:paraId="553DE7E4" w14:textId="7E30F190" w:rsidR="00612D4F" w:rsidRPr="007C3F6D" w:rsidRDefault="00612D4F" w:rsidP="007C3F6D">
            <w:pPr>
              <w:spacing w:after="0"/>
              <w:jc w:val="both"/>
              <w:rPr>
                <w:rFonts w:ascii="Arial" w:hAnsi="Arial" w:cs="Arial"/>
                <w:lang w:eastAsia="zh-CN"/>
              </w:rPr>
            </w:pPr>
            <w:r w:rsidRPr="007C3F6D">
              <w:rPr>
                <w:rFonts w:ascii="Arial" w:hAnsi="Arial" w:cs="Arial"/>
                <w:lang w:eastAsia="zh-CN"/>
              </w:rPr>
              <w:t>Konzorcij ponudnikov postavljeni pogoj izpolni</w:t>
            </w:r>
            <w:r w:rsidR="00296AC2" w:rsidRPr="007C3F6D">
              <w:rPr>
                <w:rFonts w:ascii="Arial" w:hAnsi="Arial" w:cs="Arial"/>
                <w:lang w:eastAsia="zh-CN"/>
              </w:rPr>
              <w:t xml:space="preserve"> </w:t>
            </w:r>
            <w:r w:rsidRPr="007C3F6D">
              <w:rPr>
                <w:rFonts w:ascii="Arial" w:hAnsi="Arial" w:cs="Arial"/>
                <w:lang w:eastAsia="zh-CN"/>
              </w:rPr>
              <w:t>preko kateregakoli člana konzorcija.</w:t>
            </w:r>
          </w:p>
          <w:p w14:paraId="42F5ED1F" w14:textId="77777777" w:rsidR="00612D4F" w:rsidRPr="007C3F6D" w:rsidRDefault="00612D4F" w:rsidP="007C3F6D">
            <w:pPr>
              <w:spacing w:after="0"/>
              <w:jc w:val="both"/>
              <w:rPr>
                <w:rFonts w:ascii="Arial" w:hAnsi="Arial" w:cs="Arial"/>
                <w:lang w:eastAsia="zh-CN"/>
              </w:rPr>
            </w:pPr>
          </w:p>
          <w:p w14:paraId="6F968930"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V kolikor ponudnik ponudba oddaja s podizvajalci, navedeni pogoj ponudnik izpolni tudi s podizvajalcem, </w:t>
            </w:r>
            <w:r w:rsidRPr="007C3F6D">
              <w:rPr>
                <w:rFonts w:ascii="Arial" w:hAnsi="Arial" w:cs="Arial"/>
                <w:color w:val="auto"/>
                <w:lang w:eastAsia="zh-CN"/>
              </w:rPr>
              <w:lastRenderedPageBreak/>
              <w:t>vendar le, če bo podizvajalec pri predmetnem javnem naročilu dejansko izvajal dela, za katera prispeva referenco.</w:t>
            </w:r>
          </w:p>
        </w:tc>
      </w:tr>
      <w:bookmarkEnd w:id="48"/>
      <w:tr w:rsidR="00690AFB" w:rsidRPr="007C3F6D" w14:paraId="309D211B" w14:textId="77777777" w:rsidTr="00690AFB">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626FE87E" w14:textId="77777777" w:rsidR="00690AFB" w:rsidRPr="007C3F6D" w:rsidRDefault="00690AFB" w:rsidP="007C3F6D">
            <w:pPr>
              <w:spacing w:after="0"/>
              <w:jc w:val="both"/>
              <w:rPr>
                <w:rFonts w:ascii="Arial" w:hAnsi="Arial" w:cs="Arial"/>
                <w:lang w:eastAsia="zh-CN"/>
              </w:rPr>
            </w:pPr>
          </w:p>
          <w:p w14:paraId="7A372541" w14:textId="42C1CD5B" w:rsidR="00690AFB" w:rsidRPr="007C3F6D" w:rsidRDefault="00690AFB" w:rsidP="007C3F6D">
            <w:pPr>
              <w:spacing w:after="0"/>
              <w:jc w:val="both"/>
              <w:rPr>
                <w:rFonts w:ascii="Arial" w:hAnsi="Arial" w:cs="Arial"/>
                <w:b/>
                <w:lang w:eastAsia="zh-CN"/>
              </w:rPr>
            </w:pPr>
            <w:r w:rsidRPr="007C3F6D">
              <w:rPr>
                <w:rFonts w:ascii="Arial" w:hAnsi="Arial" w:cs="Arial"/>
                <w:b/>
                <w:color w:val="7030A0"/>
                <w:lang w:eastAsia="zh-CN"/>
              </w:rPr>
              <w:t>Reference ponudnika:</w:t>
            </w:r>
            <w:r w:rsidRPr="007C3F6D">
              <w:rPr>
                <w:rFonts w:ascii="Arial" w:hAnsi="Arial" w:cs="Arial"/>
              </w:rPr>
              <w:t xml:space="preserve"> </w:t>
            </w:r>
            <w:r w:rsidRPr="007C3F6D">
              <w:rPr>
                <w:rFonts w:ascii="Arial" w:hAnsi="Arial" w:cs="Arial"/>
                <w:b/>
                <w:color w:val="7030A0"/>
                <w:lang w:eastAsia="zh-CN"/>
              </w:rPr>
              <w:t>Gradnja objekta bazena</w:t>
            </w:r>
          </w:p>
        </w:tc>
      </w:tr>
      <w:tr w:rsidR="00690AFB" w:rsidRPr="007C3F6D" w14:paraId="6A57019C" w14:textId="77777777" w:rsidTr="00690AFB">
        <w:trPr>
          <w:trHeight w:val="1827"/>
        </w:trPr>
        <w:tc>
          <w:tcPr>
            <w:tcW w:w="718" w:type="dxa"/>
          </w:tcPr>
          <w:p w14:paraId="170BD144" w14:textId="73751830" w:rsidR="00690AFB" w:rsidRPr="007C3F6D" w:rsidRDefault="00690AFB" w:rsidP="007C3F6D">
            <w:pPr>
              <w:spacing w:after="0"/>
              <w:jc w:val="both"/>
              <w:rPr>
                <w:rFonts w:ascii="Arial" w:hAnsi="Arial" w:cs="Arial"/>
                <w:color w:val="auto"/>
                <w:lang w:eastAsia="zh-CN"/>
              </w:rPr>
            </w:pPr>
            <w:r w:rsidRPr="007C3F6D">
              <w:rPr>
                <w:rFonts w:ascii="Arial" w:hAnsi="Arial" w:cs="Arial"/>
                <w:color w:val="auto"/>
                <w:lang w:eastAsia="zh-CN"/>
              </w:rPr>
              <w:t>2.</w:t>
            </w:r>
          </w:p>
        </w:tc>
        <w:tc>
          <w:tcPr>
            <w:tcW w:w="1330" w:type="dxa"/>
          </w:tcPr>
          <w:p w14:paraId="3B67E9FB" w14:textId="77777777" w:rsidR="00690AFB" w:rsidRPr="007C3F6D" w:rsidRDefault="00690AFB" w:rsidP="007C3F6D">
            <w:pPr>
              <w:spacing w:after="0"/>
              <w:rPr>
                <w:rFonts w:ascii="Arial" w:hAnsi="Arial" w:cs="Arial"/>
                <w:color w:val="auto"/>
                <w:lang w:eastAsia="zh-CN"/>
              </w:rPr>
            </w:pPr>
            <w:r w:rsidRPr="007C3F6D">
              <w:rPr>
                <w:rFonts w:ascii="Arial" w:hAnsi="Arial" w:cs="Arial"/>
                <w:color w:val="auto"/>
                <w:lang w:eastAsia="zh-CN"/>
              </w:rPr>
              <w:t>Deseti odstavek 76. člena ZJN-3</w:t>
            </w:r>
          </w:p>
        </w:tc>
        <w:tc>
          <w:tcPr>
            <w:tcW w:w="4564" w:type="dxa"/>
            <w:shd w:val="clear" w:color="auto" w:fill="auto"/>
          </w:tcPr>
          <w:p w14:paraId="1C881894" w14:textId="5AD4D03E" w:rsidR="00690AFB" w:rsidRPr="007C3F6D" w:rsidRDefault="00690AFB" w:rsidP="007C3F6D">
            <w:pPr>
              <w:autoSpaceDE w:val="0"/>
              <w:autoSpaceDN w:val="0"/>
              <w:adjustRightInd w:val="0"/>
              <w:spacing w:after="0"/>
              <w:jc w:val="both"/>
              <w:rPr>
                <w:rFonts w:ascii="Arial" w:hAnsi="Arial" w:cs="Arial"/>
                <w:color w:val="auto"/>
              </w:rPr>
            </w:pPr>
            <w:r w:rsidRPr="007C3F6D">
              <w:rPr>
                <w:rFonts w:ascii="Arial" w:hAnsi="Arial" w:cs="Arial"/>
                <w:color w:val="auto"/>
                <w:lang w:eastAsia="zh-CN"/>
              </w:rPr>
              <w:t xml:space="preserve">Ponudnik </w:t>
            </w:r>
            <w:r w:rsidRPr="007C3F6D">
              <w:rPr>
                <w:rFonts w:ascii="Arial" w:hAnsi="Arial" w:cs="Arial"/>
                <w:color w:val="auto"/>
              </w:rPr>
              <w:t xml:space="preserve">mora predložiti najmanj 1 referenco, ki izkazuje, da je ponudnik v zadnjih 5 letih pred oddajo ponudbe </w:t>
            </w:r>
            <w:r w:rsidR="007640A2" w:rsidRPr="007C3F6D">
              <w:rPr>
                <w:rFonts w:ascii="Arial" w:hAnsi="Arial" w:cs="Arial"/>
                <w:color w:val="auto"/>
              </w:rPr>
              <w:t xml:space="preserve">izvedel GOI dela na bazenu v vrednosti 1.000.000,00 EUR, od tega mora biti vrednost bazenske tehnike minimalno 200.000,00 EUR brez DDV, bazen minimalno 300m² ter globina bazena na najglobljem delu najmanj 2m ali več </w:t>
            </w:r>
          </w:p>
          <w:p w14:paraId="2C23A9CD" w14:textId="77777777" w:rsidR="00690AFB" w:rsidRPr="007C3F6D" w:rsidRDefault="00690AFB" w:rsidP="007C3F6D">
            <w:pPr>
              <w:spacing w:after="0"/>
              <w:jc w:val="both"/>
              <w:rPr>
                <w:rFonts w:ascii="Arial" w:hAnsi="Arial" w:cs="Arial"/>
                <w:color w:val="auto"/>
                <w:lang w:eastAsia="zh-CN"/>
              </w:rPr>
            </w:pPr>
          </w:p>
          <w:p w14:paraId="6F35F49D" w14:textId="77777777" w:rsidR="00690AFB" w:rsidRPr="007C3F6D" w:rsidRDefault="00690AFB" w:rsidP="007C3F6D">
            <w:pPr>
              <w:spacing w:after="0"/>
              <w:jc w:val="both"/>
              <w:rPr>
                <w:rFonts w:ascii="Arial" w:hAnsi="Arial" w:cs="Arial"/>
                <w:color w:val="auto"/>
                <w:lang w:eastAsia="zh-CN"/>
              </w:rPr>
            </w:pPr>
            <w:r w:rsidRPr="007C3F6D">
              <w:rPr>
                <w:rFonts w:ascii="Arial" w:hAnsi="Arial" w:cs="Arial"/>
                <w:color w:val="auto"/>
                <w:lang w:eastAsia="zh-CN"/>
              </w:rPr>
              <w:t>Smiselno zaključenih del, ki so bila ponudniku naročena z enotno pogodbo ali naročilnico, ponudniki ne smejo deliti.</w:t>
            </w:r>
          </w:p>
          <w:p w14:paraId="03F60E65" w14:textId="77777777" w:rsidR="00690AFB" w:rsidRPr="007C3F6D" w:rsidRDefault="00690AFB" w:rsidP="007C3F6D">
            <w:pPr>
              <w:spacing w:after="0"/>
              <w:jc w:val="both"/>
              <w:rPr>
                <w:rFonts w:ascii="Arial" w:hAnsi="Arial" w:cs="Arial"/>
                <w:color w:val="auto"/>
                <w:lang w:eastAsia="zh-CN"/>
              </w:rPr>
            </w:pPr>
          </w:p>
          <w:p w14:paraId="1192E6C7" w14:textId="77777777" w:rsidR="00690AFB" w:rsidRPr="007C3F6D" w:rsidRDefault="00690AFB" w:rsidP="007C3F6D">
            <w:pPr>
              <w:spacing w:after="0"/>
              <w:jc w:val="both"/>
              <w:rPr>
                <w:rFonts w:ascii="Arial" w:hAnsi="Arial" w:cs="Arial"/>
                <w:color w:val="auto"/>
                <w:lang w:eastAsia="zh-CN"/>
              </w:rPr>
            </w:pPr>
            <w:r w:rsidRPr="007C3F6D">
              <w:rPr>
                <w:rFonts w:ascii="Arial" w:hAnsi="Arial" w:cs="Arial"/>
                <w:color w:val="auto"/>
                <w:lang w:eastAsia="zh-CN"/>
              </w:rPr>
              <w:lastRenderedPageBreak/>
              <w:t>Naročnik si pridržuje pravico, da predložene reference preveri sam pri investitorju, in jih ne upošteva, v kolikor le-teh ne bo mogoče pridobiti oz. preveriti (preverba istovrstnosti referenčnih del in referenčne višine posla).</w:t>
            </w:r>
          </w:p>
          <w:p w14:paraId="4BAC089B" w14:textId="77777777" w:rsidR="00690AFB" w:rsidRPr="007C3F6D" w:rsidRDefault="00690AFB"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690AFB" w:rsidRPr="007C3F6D" w14:paraId="5BEFD83C" w14:textId="77777777" w:rsidTr="00690AFB">
              <w:tc>
                <w:tcPr>
                  <w:tcW w:w="4320" w:type="dxa"/>
                  <w:tcBorders>
                    <w:top w:val="single" w:sz="8" w:space="0" w:color="96488B"/>
                    <w:left w:val="single" w:sz="8" w:space="0" w:color="96488B"/>
                    <w:bottom w:val="single" w:sz="8" w:space="0" w:color="96488B"/>
                    <w:right w:val="single" w:sz="8" w:space="0" w:color="96488B"/>
                  </w:tcBorders>
                </w:tcPr>
                <w:p w14:paraId="21D2F183" w14:textId="77777777" w:rsidR="00690AFB" w:rsidRPr="007C3F6D" w:rsidRDefault="00690AFB"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IV.C, ki ga predloži v tiskani obliki</w:t>
                  </w:r>
                </w:p>
                <w:p w14:paraId="3487E1D8" w14:textId="77777777" w:rsidR="00690AFB" w:rsidRPr="007C3F6D" w:rsidRDefault="00690AFB" w:rsidP="007C3F6D">
                  <w:pPr>
                    <w:spacing w:after="0"/>
                    <w:jc w:val="both"/>
                    <w:rPr>
                      <w:rFonts w:ascii="Arial" w:hAnsi="Arial" w:cs="Arial"/>
                      <w:color w:val="auto"/>
                      <w:lang w:eastAsia="zh-CN"/>
                    </w:rPr>
                  </w:pPr>
                  <w:r w:rsidRPr="007C3F6D">
                    <w:rPr>
                      <w:rFonts w:ascii="Arial" w:hAnsi="Arial" w:cs="Arial"/>
                      <w:color w:val="auto"/>
                      <w:lang w:eastAsia="zh-CN"/>
                    </w:rPr>
                    <w:t xml:space="preserve">in naslednja </w:t>
                  </w:r>
                  <w:r w:rsidRPr="007C3F6D">
                    <w:rPr>
                      <w:rFonts w:ascii="Arial" w:hAnsi="Arial" w:cs="Arial"/>
                      <w:b/>
                      <w:color w:val="auto"/>
                      <w:lang w:eastAsia="zh-CN"/>
                    </w:rPr>
                    <w:t>DOKAZILA</w:t>
                  </w:r>
                  <w:r w:rsidRPr="007C3F6D">
                    <w:rPr>
                      <w:rFonts w:ascii="Arial" w:hAnsi="Arial" w:cs="Arial"/>
                      <w:color w:val="auto"/>
                      <w:lang w:eastAsia="zh-CN"/>
                    </w:rPr>
                    <w:t>: Potrdilo o dobro opravljenem delu, izdano s strani referenčnega naročnika (ki mora biti investitor referenčnega posla) za vsako priglašeno referenco na Prilogi št. 10.</w:t>
                  </w:r>
                </w:p>
              </w:tc>
            </w:tr>
          </w:tbl>
          <w:p w14:paraId="1B475B8D" w14:textId="77777777" w:rsidR="00690AFB" w:rsidRPr="007C3F6D" w:rsidRDefault="00690AFB" w:rsidP="007C3F6D">
            <w:pPr>
              <w:spacing w:after="0"/>
              <w:jc w:val="both"/>
              <w:rPr>
                <w:rFonts w:ascii="Arial" w:hAnsi="Arial" w:cs="Arial"/>
                <w:color w:val="auto"/>
                <w:lang w:eastAsia="zh-CN"/>
              </w:rPr>
            </w:pPr>
          </w:p>
        </w:tc>
        <w:tc>
          <w:tcPr>
            <w:tcW w:w="2436" w:type="dxa"/>
          </w:tcPr>
          <w:p w14:paraId="1B8FFD54" w14:textId="77777777" w:rsidR="00690AFB" w:rsidRPr="007C3F6D" w:rsidRDefault="00690AFB" w:rsidP="007C3F6D">
            <w:pPr>
              <w:spacing w:after="0"/>
              <w:jc w:val="both"/>
              <w:rPr>
                <w:rFonts w:ascii="Arial" w:hAnsi="Arial" w:cs="Arial"/>
                <w:lang w:eastAsia="zh-CN"/>
              </w:rPr>
            </w:pPr>
            <w:r w:rsidRPr="007C3F6D">
              <w:rPr>
                <w:rFonts w:ascii="Arial" w:hAnsi="Arial" w:cs="Arial"/>
                <w:lang w:eastAsia="zh-CN"/>
              </w:rPr>
              <w:lastRenderedPageBreak/>
              <w:t>Pogoj mora izpolniti ponudnik.</w:t>
            </w:r>
          </w:p>
          <w:p w14:paraId="7DF62F77" w14:textId="77777777" w:rsidR="00690AFB" w:rsidRPr="007C3F6D" w:rsidRDefault="00690AFB" w:rsidP="007C3F6D">
            <w:pPr>
              <w:spacing w:after="0"/>
              <w:jc w:val="both"/>
              <w:rPr>
                <w:rFonts w:ascii="Arial" w:hAnsi="Arial" w:cs="Arial"/>
                <w:lang w:eastAsia="zh-CN"/>
              </w:rPr>
            </w:pPr>
          </w:p>
          <w:p w14:paraId="6887F205" w14:textId="36B01C6C" w:rsidR="00690AFB" w:rsidRPr="007C3F6D" w:rsidRDefault="00690AFB" w:rsidP="007C3F6D">
            <w:pPr>
              <w:spacing w:after="0"/>
              <w:jc w:val="both"/>
              <w:rPr>
                <w:rFonts w:ascii="Arial" w:hAnsi="Arial" w:cs="Arial"/>
                <w:lang w:eastAsia="zh-CN"/>
              </w:rPr>
            </w:pPr>
            <w:r w:rsidRPr="007C3F6D">
              <w:rPr>
                <w:rFonts w:ascii="Arial" w:hAnsi="Arial" w:cs="Arial"/>
                <w:lang w:eastAsia="zh-CN"/>
              </w:rPr>
              <w:t>Konzorcij ponudnikov postavljeni pogoj izpolni preko kateregakoli člana konzorcija.</w:t>
            </w:r>
          </w:p>
          <w:p w14:paraId="425CAB84" w14:textId="77777777" w:rsidR="00690AFB" w:rsidRPr="007C3F6D" w:rsidRDefault="00690AFB" w:rsidP="007C3F6D">
            <w:pPr>
              <w:spacing w:after="0"/>
              <w:jc w:val="both"/>
              <w:rPr>
                <w:rFonts w:ascii="Arial" w:hAnsi="Arial" w:cs="Arial"/>
                <w:lang w:eastAsia="zh-CN"/>
              </w:rPr>
            </w:pPr>
          </w:p>
          <w:p w14:paraId="782CD0E6" w14:textId="77777777" w:rsidR="00690AFB" w:rsidRPr="007C3F6D" w:rsidRDefault="00690AFB" w:rsidP="007C3F6D">
            <w:pPr>
              <w:spacing w:after="0"/>
              <w:jc w:val="both"/>
              <w:rPr>
                <w:rFonts w:ascii="Arial" w:hAnsi="Arial" w:cs="Arial"/>
                <w:color w:val="auto"/>
                <w:lang w:eastAsia="zh-CN"/>
              </w:rPr>
            </w:pPr>
            <w:r w:rsidRPr="007C3F6D">
              <w:rPr>
                <w:rFonts w:ascii="Arial" w:hAnsi="Arial" w:cs="Arial"/>
                <w:color w:val="auto"/>
                <w:lang w:eastAsia="zh-CN"/>
              </w:rPr>
              <w:t xml:space="preserve">V kolikor ponudnik ponudba oddaja s podizvajalci, navedeni pogoj ponudnik izpolni tudi s podizvajalcem, vendar le, če bo </w:t>
            </w:r>
            <w:r w:rsidRPr="007C3F6D">
              <w:rPr>
                <w:rFonts w:ascii="Arial" w:hAnsi="Arial" w:cs="Arial"/>
                <w:color w:val="auto"/>
                <w:lang w:eastAsia="zh-CN"/>
              </w:rPr>
              <w:lastRenderedPageBreak/>
              <w:t>podizvajalec pri predmetnem javnem naročilu dejansko izvajal dela, za katera prispeva referenco.</w:t>
            </w:r>
          </w:p>
        </w:tc>
      </w:tr>
      <w:tr w:rsidR="00612D4F" w:rsidRPr="007C3F6D" w14:paraId="18FAD142" w14:textId="77777777" w:rsidTr="00690AFB">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6606DB1E" w14:textId="77777777" w:rsidR="00612D4F" w:rsidRPr="007C3F6D" w:rsidRDefault="00612D4F" w:rsidP="007C3F6D">
            <w:pPr>
              <w:spacing w:after="0"/>
              <w:jc w:val="both"/>
              <w:rPr>
                <w:rFonts w:ascii="Arial" w:hAnsi="Arial" w:cs="Arial"/>
                <w:lang w:eastAsia="zh-CN"/>
              </w:rPr>
            </w:pPr>
          </w:p>
          <w:p w14:paraId="30110BB4" w14:textId="37FA37A4" w:rsidR="00612D4F" w:rsidRPr="007C3F6D" w:rsidRDefault="00612D4F" w:rsidP="007C3F6D">
            <w:pPr>
              <w:spacing w:after="0"/>
              <w:jc w:val="both"/>
              <w:rPr>
                <w:rFonts w:ascii="Arial" w:hAnsi="Arial" w:cs="Arial"/>
                <w:b/>
                <w:lang w:eastAsia="zh-CN"/>
              </w:rPr>
            </w:pPr>
            <w:r w:rsidRPr="007C3F6D">
              <w:rPr>
                <w:rFonts w:ascii="Arial" w:hAnsi="Arial" w:cs="Arial"/>
                <w:b/>
                <w:color w:val="7030A0"/>
                <w:lang w:eastAsia="zh-CN"/>
              </w:rPr>
              <w:t>Kadrovska referenca:</w:t>
            </w:r>
            <w:r w:rsidRPr="007C3F6D">
              <w:rPr>
                <w:rFonts w:ascii="Arial" w:hAnsi="Arial" w:cs="Arial"/>
              </w:rPr>
              <w:t xml:space="preserve"> </w:t>
            </w:r>
            <w:r w:rsidRPr="007C3F6D">
              <w:rPr>
                <w:rFonts w:ascii="Arial" w:hAnsi="Arial" w:cs="Arial"/>
                <w:b/>
                <w:color w:val="7030A0"/>
                <w:lang w:eastAsia="zh-CN"/>
              </w:rPr>
              <w:t>funkcija vodje del</w:t>
            </w:r>
          </w:p>
        </w:tc>
      </w:tr>
      <w:tr w:rsidR="00612D4F" w:rsidRPr="007C3F6D" w14:paraId="3FA29278" w14:textId="77777777" w:rsidTr="00690AFB">
        <w:trPr>
          <w:trHeight w:val="1827"/>
        </w:trPr>
        <w:tc>
          <w:tcPr>
            <w:tcW w:w="718" w:type="dxa"/>
          </w:tcPr>
          <w:p w14:paraId="693A94C9" w14:textId="705FD561" w:rsidR="00612D4F" w:rsidRPr="007C3F6D" w:rsidRDefault="008C3966" w:rsidP="007C3F6D">
            <w:pPr>
              <w:spacing w:after="0"/>
              <w:jc w:val="both"/>
              <w:rPr>
                <w:rFonts w:ascii="Arial" w:hAnsi="Arial" w:cs="Arial"/>
                <w:color w:val="auto"/>
                <w:lang w:eastAsia="zh-CN"/>
              </w:rPr>
            </w:pPr>
            <w:r w:rsidRPr="007C3F6D">
              <w:rPr>
                <w:rFonts w:ascii="Arial" w:hAnsi="Arial" w:cs="Arial"/>
                <w:color w:val="auto"/>
                <w:lang w:eastAsia="zh-CN"/>
              </w:rPr>
              <w:t>3</w:t>
            </w:r>
            <w:r w:rsidR="00612D4F" w:rsidRPr="007C3F6D">
              <w:rPr>
                <w:rFonts w:ascii="Arial" w:hAnsi="Arial" w:cs="Arial"/>
                <w:color w:val="auto"/>
                <w:lang w:eastAsia="zh-CN"/>
              </w:rPr>
              <w:t>.</w:t>
            </w:r>
          </w:p>
        </w:tc>
        <w:tc>
          <w:tcPr>
            <w:tcW w:w="1330" w:type="dxa"/>
          </w:tcPr>
          <w:p w14:paraId="076ACBA0"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Deseti odstavek 76. člena ZJN-3</w:t>
            </w:r>
          </w:p>
        </w:tc>
        <w:tc>
          <w:tcPr>
            <w:tcW w:w="4564" w:type="dxa"/>
            <w:shd w:val="clear" w:color="auto" w:fill="auto"/>
          </w:tcPr>
          <w:p w14:paraId="4F40C188" w14:textId="77777777"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 xml:space="preserve">Ponudnik mora imenovati vodjo del, ki bo pri izvedbi javnega naročila izvajal funkcijo vodje del po GZ oziroma odgovornega vodje del po ZGO-1, ki mora izpolnjevati naslednje pogoje: </w:t>
            </w:r>
          </w:p>
          <w:p w14:paraId="55C0A7BC" w14:textId="77777777" w:rsidR="00A22AC4"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r>
            <w:r w:rsidR="0053784A" w:rsidRPr="007C3F6D">
              <w:rPr>
                <w:rFonts w:ascii="Arial" w:hAnsi="Arial" w:cs="Arial"/>
                <w:b/>
                <w:color w:val="auto"/>
              </w:rPr>
              <w:t>ponudnik s sedežem v RS</w:t>
            </w:r>
            <w:r w:rsidR="0053784A" w:rsidRPr="007C3F6D">
              <w:rPr>
                <w:rFonts w:ascii="Arial" w:hAnsi="Arial" w:cs="Arial"/>
                <w:color w:val="auto"/>
              </w:rPr>
              <w:t xml:space="preserve">: </w:t>
            </w:r>
            <w:r w:rsidRPr="007C3F6D">
              <w:rPr>
                <w:rFonts w:ascii="Arial" w:hAnsi="Arial" w:cs="Arial"/>
                <w:color w:val="auto"/>
              </w:rPr>
              <w:t>opravljen mora imeti strokovni izpit za vodjo del iz področja gradbeništva in biti vpisan v Imenik aktivnih vodij del pri IZS</w:t>
            </w:r>
            <w:r w:rsidR="00A22AC4" w:rsidRPr="007C3F6D">
              <w:rPr>
                <w:rFonts w:ascii="Arial" w:hAnsi="Arial" w:cs="Arial"/>
                <w:color w:val="auto"/>
              </w:rPr>
              <w:t xml:space="preserve"> in</w:t>
            </w:r>
          </w:p>
          <w:p w14:paraId="024D6D87" w14:textId="47780428" w:rsidR="00296AC2" w:rsidRPr="007C3F6D" w:rsidRDefault="00A22AC4" w:rsidP="007C3F6D">
            <w:pPr>
              <w:autoSpaceDE w:val="0"/>
              <w:autoSpaceDN w:val="0"/>
              <w:adjustRightInd w:val="0"/>
              <w:spacing w:after="0"/>
              <w:jc w:val="both"/>
              <w:rPr>
                <w:rFonts w:ascii="Arial" w:hAnsi="Arial" w:cs="Arial"/>
                <w:color w:val="auto"/>
              </w:rPr>
            </w:pPr>
            <w:r w:rsidRPr="007C3F6D">
              <w:rPr>
                <w:rFonts w:ascii="Arial" w:hAnsi="Arial" w:cs="Arial"/>
                <w:color w:val="auto"/>
              </w:rPr>
              <w:t>mora izpolnjevati pogoj, da lahko opravlja vodenje celotne gradnje ali pretežnega dela gradnje zahtevnega in manj zahtevnega objekta (oznaka VZ ali VM),</w:t>
            </w:r>
          </w:p>
          <w:p w14:paraId="7BCF5EC9" w14:textId="62443C1C" w:rsidR="0053784A" w:rsidRPr="007C3F6D" w:rsidRDefault="0053784A" w:rsidP="007C3F6D">
            <w:pPr>
              <w:autoSpaceDE w:val="0"/>
              <w:autoSpaceDN w:val="0"/>
              <w:adjustRightInd w:val="0"/>
              <w:spacing w:after="0"/>
              <w:jc w:val="both"/>
              <w:rPr>
                <w:rFonts w:ascii="Arial" w:hAnsi="Arial" w:cs="Arial"/>
                <w:color w:val="auto"/>
              </w:rPr>
            </w:pPr>
            <w:r w:rsidRPr="007C3F6D">
              <w:rPr>
                <w:rFonts w:ascii="Arial" w:hAnsi="Arial" w:cs="Arial"/>
                <w:color w:val="auto"/>
              </w:rPr>
              <w:t xml:space="preserve">- </w:t>
            </w:r>
            <w:r w:rsidRPr="007C3F6D">
              <w:rPr>
                <w:rFonts w:ascii="Arial" w:hAnsi="Arial" w:cs="Arial"/>
                <w:b/>
                <w:color w:val="auto"/>
              </w:rPr>
              <w:t>ponudnik s sedežem zunaj RS</w:t>
            </w:r>
            <w:r w:rsidRPr="007C3F6D">
              <w:rPr>
                <w:rFonts w:ascii="Arial" w:hAnsi="Arial" w:cs="Arial"/>
                <w:color w:val="auto"/>
              </w:rPr>
              <w:t>: dovoljenje</w:t>
            </w:r>
            <w:r w:rsidR="00A22AC4" w:rsidRPr="007C3F6D">
              <w:rPr>
                <w:rFonts w:ascii="Arial" w:hAnsi="Arial" w:cs="Arial"/>
                <w:color w:val="auto"/>
              </w:rPr>
              <w:t xml:space="preserve"> za izvajanje funkcije vodje del ali primerljive </w:t>
            </w:r>
            <w:r w:rsidR="00A22AC4" w:rsidRPr="007C3F6D">
              <w:rPr>
                <w:rFonts w:ascii="Arial" w:hAnsi="Arial" w:cs="Arial"/>
                <w:color w:val="auto"/>
              </w:rPr>
              <w:lastRenderedPageBreak/>
              <w:t>funkcije</w:t>
            </w:r>
            <w:r w:rsidRPr="007C3F6D">
              <w:rPr>
                <w:rFonts w:ascii="Arial" w:hAnsi="Arial" w:cs="Arial"/>
                <w:color w:val="auto"/>
              </w:rPr>
              <w:t xml:space="preserve"> v državi, v kateri ima sedež, ali</w:t>
            </w:r>
            <w:r w:rsidR="00A22AC4" w:rsidRPr="007C3F6D">
              <w:rPr>
                <w:rFonts w:ascii="Arial" w:hAnsi="Arial" w:cs="Arial"/>
                <w:color w:val="auto"/>
              </w:rPr>
              <w:t xml:space="preserve"> potrdilo</w:t>
            </w:r>
            <w:r w:rsidRPr="007C3F6D">
              <w:rPr>
                <w:rFonts w:ascii="Arial" w:hAnsi="Arial" w:cs="Arial"/>
                <w:color w:val="auto"/>
              </w:rPr>
              <w:t xml:space="preserve"> o članstvu v posebni organizaciji v državi, v kateri ima</w:t>
            </w:r>
            <w:r w:rsidR="00A22AC4" w:rsidRPr="007C3F6D">
              <w:rPr>
                <w:rFonts w:ascii="Arial" w:hAnsi="Arial" w:cs="Arial"/>
                <w:color w:val="auto"/>
              </w:rPr>
              <w:t xml:space="preserve"> ponudnik</w:t>
            </w:r>
            <w:r w:rsidRPr="007C3F6D">
              <w:rPr>
                <w:rFonts w:ascii="Arial" w:hAnsi="Arial" w:cs="Arial"/>
                <w:color w:val="auto"/>
              </w:rPr>
              <w:t xml:space="preserve"> sedež, če je to dovoljenje ali članstvo v njihovi državi obvezno</w:t>
            </w:r>
            <w:r w:rsidR="00F8365B" w:rsidRPr="007C3F6D">
              <w:rPr>
                <w:rFonts w:ascii="Arial" w:hAnsi="Arial" w:cs="Arial"/>
                <w:color w:val="auto"/>
              </w:rPr>
              <w:t>,</w:t>
            </w:r>
          </w:p>
          <w:p w14:paraId="055A3043" w14:textId="4DA2D169"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 xml:space="preserve"> </w:t>
            </w:r>
            <w:r w:rsidR="00A22AC4" w:rsidRPr="007C3F6D">
              <w:rPr>
                <w:rFonts w:ascii="Arial" w:hAnsi="Arial" w:cs="Arial"/>
                <w:b/>
                <w:color w:val="auto"/>
              </w:rPr>
              <w:t>referenčni pogoj:</w:t>
            </w:r>
            <w:r w:rsidR="00A22AC4" w:rsidRPr="007C3F6D">
              <w:rPr>
                <w:rFonts w:ascii="Arial" w:hAnsi="Arial" w:cs="Arial"/>
                <w:color w:val="auto"/>
              </w:rPr>
              <w:t xml:space="preserve"> </w:t>
            </w:r>
            <w:r w:rsidRPr="007C3F6D">
              <w:rPr>
                <w:rFonts w:ascii="Arial" w:hAnsi="Arial" w:cs="Arial"/>
                <w:color w:val="auto"/>
              </w:rPr>
              <w:t>najmanj 2 referenci, da je v zadnjih 5 letih pred oddajo ponudbe opravljal funkcijo odgovornega vodje del (OVD) pri gradnji objekta</w:t>
            </w:r>
            <w:r w:rsidR="007640A2" w:rsidRPr="007C3F6D">
              <w:rPr>
                <w:rFonts w:ascii="Arial" w:hAnsi="Arial" w:cs="Arial"/>
                <w:color w:val="auto"/>
              </w:rPr>
              <w:t>, ki je razvrščen po enotni klasifikaciji vrst objektov (CC-SI) v 126 v investicijski vrednosti več kot 3.500.000,00 EUR brez DDV</w:t>
            </w:r>
            <w:r w:rsidRPr="007C3F6D">
              <w:rPr>
                <w:rFonts w:ascii="Arial" w:hAnsi="Arial" w:cs="Arial"/>
                <w:color w:val="auto"/>
              </w:rPr>
              <w:t>, za katerega je že bilo pridobljeno uporabno dovoljenje;</w:t>
            </w:r>
          </w:p>
          <w:p w14:paraId="26D3D24B" w14:textId="30F4237B"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r>
            <w:r w:rsidR="007640A2" w:rsidRPr="007C3F6D">
              <w:rPr>
                <w:rFonts w:ascii="Arial" w:hAnsi="Arial" w:cs="Arial"/>
                <w:color w:val="auto"/>
              </w:rPr>
              <w:t xml:space="preserve"> </w:t>
            </w:r>
          </w:p>
          <w:p w14:paraId="27373D6C" w14:textId="77777777" w:rsidR="00296AC2" w:rsidRPr="007C3F6D" w:rsidRDefault="00296AC2" w:rsidP="007C3F6D">
            <w:pPr>
              <w:autoSpaceDE w:val="0"/>
              <w:autoSpaceDN w:val="0"/>
              <w:adjustRightInd w:val="0"/>
              <w:spacing w:after="0"/>
              <w:jc w:val="both"/>
              <w:rPr>
                <w:rFonts w:ascii="Arial" w:hAnsi="Arial" w:cs="Arial"/>
                <w:color w:val="auto"/>
              </w:rPr>
            </w:pPr>
          </w:p>
          <w:p w14:paraId="0D3C183A" w14:textId="77777777"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Smiselno zaključenih del, ki so bila ponudniku naročena z enotno pogodbo ali naročilnico, ponudniki ne smejo deliti.</w:t>
            </w:r>
          </w:p>
          <w:p w14:paraId="710D4F80" w14:textId="77777777" w:rsidR="00A22AC4" w:rsidRPr="007C3F6D" w:rsidRDefault="00A22AC4" w:rsidP="007C3F6D">
            <w:pPr>
              <w:autoSpaceDE w:val="0"/>
              <w:autoSpaceDN w:val="0"/>
              <w:adjustRightInd w:val="0"/>
              <w:spacing w:after="0"/>
              <w:jc w:val="both"/>
              <w:rPr>
                <w:rFonts w:ascii="Arial" w:hAnsi="Arial" w:cs="Arial"/>
                <w:color w:val="auto"/>
              </w:rPr>
            </w:pPr>
            <w:bookmarkStart w:id="52" w:name="_Hlk521501208"/>
          </w:p>
          <w:p w14:paraId="49583083" w14:textId="77757B6F"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Vodja del mora biti na gradbišču prisoten najmanj 2 uri dnevno, 2× tedensko ter na vseh koordinacijskih sestankih.</w:t>
            </w:r>
          </w:p>
          <w:bookmarkEnd w:id="52"/>
          <w:p w14:paraId="5749F804" w14:textId="77777777" w:rsidR="00296AC2" w:rsidRPr="007C3F6D" w:rsidRDefault="00296AC2" w:rsidP="007C3F6D">
            <w:pPr>
              <w:autoSpaceDE w:val="0"/>
              <w:autoSpaceDN w:val="0"/>
              <w:adjustRightInd w:val="0"/>
              <w:spacing w:after="0"/>
              <w:jc w:val="both"/>
              <w:rPr>
                <w:rFonts w:ascii="Arial" w:hAnsi="Arial" w:cs="Arial"/>
                <w:color w:val="auto"/>
              </w:rPr>
            </w:pPr>
          </w:p>
          <w:p w14:paraId="4BBC96E8" w14:textId="42B72A0B"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Če strokovni kader ni zaposlen pri ponudniku/</w:t>
            </w:r>
            <w:proofErr w:type="spellStart"/>
            <w:r w:rsidRPr="007C3F6D">
              <w:rPr>
                <w:rFonts w:ascii="Arial" w:hAnsi="Arial" w:cs="Arial"/>
                <w:color w:val="auto"/>
              </w:rPr>
              <w:t>konzorcijskemu</w:t>
            </w:r>
            <w:proofErr w:type="spellEnd"/>
            <w:r w:rsidR="00A22AC4" w:rsidRPr="007C3F6D">
              <w:rPr>
                <w:rFonts w:ascii="Arial" w:hAnsi="Arial" w:cs="Arial"/>
                <w:color w:val="auto"/>
              </w:rPr>
              <w:t xml:space="preserve"> </w:t>
            </w:r>
            <w:r w:rsidRPr="007C3F6D">
              <w:rPr>
                <w:rFonts w:ascii="Arial" w:hAnsi="Arial" w:cs="Arial"/>
                <w:color w:val="auto"/>
              </w:rPr>
              <w:t xml:space="preserve">partnerju/podizvajalcu, mora imeti ponudnik z njegovim </w:t>
            </w:r>
            <w:r w:rsidRPr="007C3F6D">
              <w:rPr>
                <w:rFonts w:ascii="Arial" w:hAnsi="Arial" w:cs="Arial"/>
                <w:b/>
                <w:color w:val="auto"/>
              </w:rPr>
              <w:t>delodajalcem</w:t>
            </w:r>
            <w:r w:rsidRPr="007C3F6D">
              <w:rPr>
                <w:rFonts w:ascii="Arial" w:hAnsi="Arial" w:cs="Arial"/>
                <w:color w:val="auto"/>
              </w:rPr>
              <w:t xml:space="preserve"> sklenjeno </w:t>
            </w:r>
            <w:proofErr w:type="spellStart"/>
            <w:r w:rsidRPr="007C3F6D">
              <w:rPr>
                <w:rFonts w:ascii="Arial" w:hAnsi="Arial" w:cs="Arial"/>
                <w:color w:val="auto"/>
              </w:rPr>
              <w:t>podizvajalsko</w:t>
            </w:r>
            <w:proofErr w:type="spellEnd"/>
            <w:r w:rsidRPr="007C3F6D">
              <w:rPr>
                <w:rFonts w:ascii="Arial" w:hAnsi="Arial" w:cs="Arial"/>
                <w:color w:val="auto"/>
              </w:rPr>
              <w:t xml:space="preserve"> pogodbo. Če je strokovni kader samozaposlen, mora imeti ponudnik z njim direktno sklenjeno </w:t>
            </w:r>
            <w:proofErr w:type="spellStart"/>
            <w:r w:rsidRPr="007C3F6D">
              <w:rPr>
                <w:rFonts w:ascii="Arial" w:hAnsi="Arial" w:cs="Arial"/>
                <w:color w:val="auto"/>
              </w:rPr>
              <w:t>podizvajalsko</w:t>
            </w:r>
            <w:proofErr w:type="spellEnd"/>
            <w:r w:rsidRPr="007C3F6D">
              <w:rPr>
                <w:rFonts w:ascii="Arial" w:hAnsi="Arial" w:cs="Arial"/>
                <w:color w:val="auto"/>
              </w:rPr>
              <w:t xml:space="preserve"> pogodbo. </w:t>
            </w:r>
          </w:p>
          <w:p w14:paraId="1CF619E0" w14:textId="77777777" w:rsidR="00296AC2" w:rsidRPr="007C3F6D" w:rsidRDefault="00296AC2" w:rsidP="007C3F6D">
            <w:pPr>
              <w:autoSpaceDE w:val="0"/>
              <w:autoSpaceDN w:val="0"/>
              <w:adjustRightInd w:val="0"/>
              <w:spacing w:after="0"/>
              <w:jc w:val="both"/>
              <w:rPr>
                <w:rFonts w:ascii="Arial" w:hAnsi="Arial" w:cs="Arial"/>
                <w:color w:val="auto"/>
              </w:rPr>
            </w:pPr>
          </w:p>
          <w:p w14:paraId="284B66D1" w14:textId="77777777"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Strokovni kader, ki je upokojen na podlagi nove gradbene zakonodaje ne more več opravljati funkcije vodje del.</w:t>
            </w:r>
          </w:p>
          <w:p w14:paraId="3883A22B" w14:textId="2CF12623" w:rsidR="00296AC2" w:rsidRPr="007C3F6D" w:rsidRDefault="00296AC2" w:rsidP="007C3F6D">
            <w:pPr>
              <w:autoSpaceDE w:val="0"/>
              <w:autoSpaceDN w:val="0"/>
              <w:adjustRightInd w:val="0"/>
              <w:spacing w:after="0"/>
              <w:jc w:val="both"/>
              <w:rPr>
                <w:rFonts w:ascii="Arial" w:hAnsi="Arial" w:cs="Arial"/>
                <w:color w:val="auto"/>
              </w:rPr>
            </w:pPr>
          </w:p>
          <w:p w14:paraId="63BABDFF" w14:textId="2ABE5272" w:rsidR="00612D4F" w:rsidRPr="007C3F6D" w:rsidRDefault="00612D4F" w:rsidP="007C3F6D">
            <w:pPr>
              <w:autoSpaceDE w:val="0"/>
              <w:autoSpaceDN w:val="0"/>
              <w:adjustRightInd w:val="0"/>
              <w:spacing w:after="0"/>
              <w:jc w:val="both"/>
              <w:rPr>
                <w:rFonts w:ascii="Arial" w:hAnsi="Arial" w:cs="Arial"/>
                <w:color w:val="auto"/>
              </w:rPr>
            </w:pPr>
            <w:r w:rsidRPr="007C3F6D">
              <w:rPr>
                <w:rFonts w:ascii="Arial" w:hAnsi="Arial" w:cs="Arial"/>
                <w:color w:val="auto"/>
              </w:rPr>
              <w:t>Strokovni kader, ki prispeva reference, mora pri predmetnem javnem naročilu opravljati funkcijo vodj</w:t>
            </w:r>
            <w:r w:rsidR="0080082F" w:rsidRPr="007C3F6D">
              <w:rPr>
                <w:rFonts w:ascii="Arial" w:hAnsi="Arial" w:cs="Arial"/>
                <w:color w:val="auto"/>
              </w:rPr>
              <w:t>e</w:t>
            </w:r>
            <w:r w:rsidRPr="007C3F6D">
              <w:rPr>
                <w:rFonts w:ascii="Arial" w:hAnsi="Arial" w:cs="Arial"/>
                <w:color w:val="auto"/>
              </w:rPr>
              <w:t xml:space="preserve"> del.</w:t>
            </w:r>
          </w:p>
          <w:p w14:paraId="0E17D940" w14:textId="77777777" w:rsidR="00612D4F" w:rsidRPr="007C3F6D" w:rsidRDefault="00612D4F" w:rsidP="007C3F6D">
            <w:pPr>
              <w:spacing w:after="0"/>
              <w:jc w:val="both"/>
              <w:rPr>
                <w:rFonts w:ascii="Arial" w:hAnsi="Arial" w:cs="Arial"/>
                <w:color w:val="auto"/>
                <w:lang w:eastAsia="zh-CN"/>
              </w:rPr>
            </w:pPr>
          </w:p>
          <w:p w14:paraId="43F61828"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lastRenderedPageBreak/>
              <w:t>Naročnik si pridržuje pravico, da predložene reference preveri sam pri investitorju, in jih ne upošteva, v kolikor le-teh ne bo mogoče pridobiti oz. preveriti (preverba istovrstnosti referenčnih del in referenčne višine posla).</w:t>
            </w:r>
          </w:p>
          <w:p w14:paraId="5309A14E" w14:textId="77777777" w:rsidR="00612D4F" w:rsidRPr="007C3F6D" w:rsidRDefault="00612D4F"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612D4F" w:rsidRPr="007C3F6D" w14:paraId="49D31348" w14:textId="77777777" w:rsidTr="00690AFB">
              <w:tc>
                <w:tcPr>
                  <w:tcW w:w="4320" w:type="dxa"/>
                  <w:tcBorders>
                    <w:top w:val="single" w:sz="8" w:space="0" w:color="96488B"/>
                    <w:left w:val="single" w:sz="8" w:space="0" w:color="96488B"/>
                    <w:bottom w:val="single" w:sz="8" w:space="0" w:color="96488B"/>
                    <w:right w:val="single" w:sz="8" w:space="0" w:color="96488B"/>
                  </w:tcBorders>
                </w:tcPr>
                <w:p w14:paraId="337E00F5"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IV.C, ki ga predloži v tiskani obliki ter seznam priglašenega kadra na Prilogi št. 9</w:t>
                  </w:r>
                </w:p>
                <w:p w14:paraId="33E0D8CE" w14:textId="77777777" w:rsidR="00296AC2"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in naslednja </w:t>
                  </w:r>
                  <w:r w:rsidRPr="007C3F6D">
                    <w:rPr>
                      <w:rFonts w:ascii="Arial" w:hAnsi="Arial" w:cs="Arial"/>
                      <w:b/>
                      <w:color w:val="auto"/>
                      <w:lang w:eastAsia="zh-CN"/>
                    </w:rPr>
                    <w:t>DOKAZILA</w:t>
                  </w:r>
                  <w:r w:rsidRPr="007C3F6D">
                    <w:rPr>
                      <w:rFonts w:ascii="Arial" w:hAnsi="Arial" w:cs="Arial"/>
                      <w:color w:val="auto"/>
                      <w:lang w:eastAsia="zh-CN"/>
                    </w:rPr>
                    <w:t>: Potrdilo o dobro opravljenem delu kadra, izdano s strani referenčnega naročnika (ki mora biti investitor referenčnega posla) za vsako priglašeno referenco kadra na Prilogi št. 11</w:t>
                  </w:r>
                  <w:r w:rsidR="00296AC2" w:rsidRPr="007C3F6D">
                    <w:rPr>
                      <w:rFonts w:ascii="Arial" w:hAnsi="Arial" w:cs="Arial"/>
                      <w:color w:val="auto"/>
                      <w:lang w:eastAsia="zh-CN"/>
                    </w:rPr>
                    <w:t xml:space="preserve"> in</w:t>
                  </w:r>
                </w:p>
                <w:p w14:paraId="03F785C2" w14:textId="3C7CCC3C" w:rsidR="00612D4F" w:rsidRPr="007C3F6D" w:rsidRDefault="00D768AE" w:rsidP="007C3F6D">
                  <w:pPr>
                    <w:spacing w:after="0"/>
                    <w:jc w:val="both"/>
                    <w:rPr>
                      <w:rFonts w:ascii="Arial" w:hAnsi="Arial" w:cs="Arial"/>
                      <w:color w:val="auto"/>
                      <w:lang w:eastAsia="zh-CN"/>
                    </w:rPr>
                  </w:pPr>
                  <w:r w:rsidRPr="007C3F6D">
                    <w:rPr>
                      <w:rFonts w:ascii="Arial" w:hAnsi="Arial" w:cs="Arial"/>
                      <w:color w:val="auto"/>
                      <w:lang w:eastAsia="zh-CN"/>
                    </w:rPr>
                    <w:t>i</w:t>
                  </w:r>
                  <w:r w:rsidR="00296AC2" w:rsidRPr="007C3F6D">
                    <w:rPr>
                      <w:rFonts w:ascii="Arial" w:hAnsi="Arial" w:cs="Arial"/>
                      <w:color w:val="auto"/>
                      <w:lang w:eastAsia="zh-CN"/>
                    </w:rPr>
                    <w:t>zpisek iz spletne strani IZS, ki dokazuje izpolnjevanje pogoj v zvezi z vpisom v ustrezni imenik</w:t>
                  </w:r>
                  <w:r w:rsidR="00C51002" w:rsidRPr="007C3F6D">
                    <w:rPr>
                      <w:rFonts w:ascii="Arial" w:hAnsi="Arial" w:cs="Arial"/>
                      <w:color w:val="auto"/>
                      <w:lang w:eastAsia="zh-CN"/>
                    </w:rPr>
                    <w:t xml:space="preserve"> </w:t>
                  </w:r>
                  <w:r w:rsidR="00C51002" w:rsidRPr="007C3F6D">
                    <w:rPr>
                      <w:rFonts w:ascii="Arial" w:eastAsia="Times New Roman" w:hAnsi="Arial" w:cs="Arial"/>
                      <w:color w:val="auto"/>
                      <w:lang w:eastAsia="zh-CN"/>
                    </w:rPr>
                    <w:t>oziroma za tuje ponudnike iz drugih držav ustrezno dokazilo o dovoljenju ali članstvu v posebni organizaciji v državi, v kateri ima ponudnik sedež, če je to dovoljenje ali članstvo za opravljanje poklicne dejavnosti v njihovi državi obvezno.</w:t>
                  </w:r>
                </w:p>
              </w:tc>
            </w:tr>
          </w:tbl>
          <w:p w14:paraId="419786A6" w14:textId="77777777" w:rsidR="00612D4F" w:rsidRPr="007C3F6D" w:rsidRDefault="00612D4F" w:rsidP="007C3F6D">
            <w:pPr>
              <w:spacing w:after="0"/>
              <w:jc w:val="both"/>
              <w:rPr>
                <w:rFonts w:ascii="Arial" w:hAnsi="Arial" w:cs="Arial"/>
                <w:color w:val="auto"/>
                <w:lang w:eastAsia="zh-CN"/>
              </w:rPr>
            </w:pPr>
          </w:p>
        </w:tc>
        <w:tc>
          <w:tcPr>
            <w:tcW w:w="2436" w:type="dxa"/>
          </w:tcPr>
          <w:p w14:paraId="20282866" w14:textId="73BE2DE1" w:rsidR="00612D4F" w:rsidRPr="007C3F6D" w:rsidRDefault="00F9252E" w:rsidP="007C3F6D">
            <w:pPr>
              <w:spacing w:after="0"/>
              <w:jc w:val="both"/>
              <w:rPr>
                <w:rFonts w:ascii="Arial" w:hAnsi="Arial" w:cs="Arial"/>
                <w:color w:val="auto"/>
                <w:lang w:eastAsia="zh-CN"/>
              </w:rPr>
            </w:pPr>
            <w:r w:rsidRPr="007C3F6D">
              <w:rPr>
                <w:rFonts w:ascii="Arial" w:hAnsi="Arial" w:cs="Arial"/>
                <w:color w:val="auto"/>
                <w:lang w:eastAsia="zh-CN"/>
              </w:rPr>
              <w:lastRenderedPageBreak/>
              <w:t>Pogoj mora izpolniti ponudnik ali partner v skupni ponudbi ali podizvajalec.</w:t>
            </w:r>
          </w:p>
        </w:tc>
      </w:tr>
      <w:tr w:rsidR="00612D4F" w:rsidRPr="007C3F6D" w14:paraId="0D6E57F9" w14:textId="77777777" w:rsidTr="00690AFB">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5AD9CF06" w14:textId="77777777" w:rsidR="00612D4F" w:rsidRPr="007C3F6D" w:rsidRDefault="00612D4F" w:rsidP="007C3F6D">
            <w:pPr>
              <w:spacing w:after="0"/>
              <w:jc w:val="both"/>
              <w:rPr>
                <w:rFonts w:ascii="Arial" w:hAnsi="Arial" w:cs="Arial"/>
                <w:lang w:eastAsia="zh-CN"/>
              </w:rPr>
            </w:pPr>
            <w:bookmarkStart w:id="53" w:name="_Hlk504404878"/>
            <w:bookmarkEnd w:id="49"/>
            <w:bookmarkEnd w:id="51"/>
          </w:p>
          <w:p w14:paraId="70E7F351" w14:textId="4062053D" w:rsidR="00612D4F" w:rsidRPr="007C3F6D" w:rsidRDefault="00612D4F" w:rsidP="007C3F6D">
            <w:pPr>
              <w:spacing w:after="0"/>
              <w:jc w:val="both"/>
              <w:rPr>
                <w:rFonts w:ascii="Arial" w:hAnsi="Arial" w:cs="Arial"/>
                <w:b/>
                <w:lang w:eastAsia="zh-CN"/>
              </w:rPr>
            </w:pPr>
            <w:r w:rsidRPr="007C3F6D">
              <w:rPr>
                <w:rFonts w:ascii="Arial" w:hAnsi="Arial" w:cs="Arial"/>
                <w:b/>
                <w:color w:val="7030A0"/>
                <w:lang w:eastAsia="zh-CN"/>
              </w:rPr>
              <w:t>Kadrovska referenca:</w:t>
            </w:r>
            <w:r w:rsidRPr="007C3F6D">
              <w:rPr>
                <w:rFonts w:ascii="Arial" w:hAnsi="Arial" w:cs="Arial"/>
              </w:rPr>
              <w:t xml:space="preserve"> </w:t>
            </w:r>
            <w:r w:rsidR="0080082F" w:rsidRPr="007C3F6D">
              <w:rPr>
                <w:rFonts w:ascii="Arial" w:hAnsi="Arial" w:cs="Arial"/>
                <w:b/>
                <w:color w:val="7030A0"/>
                <w:lang w:eastAsia="zh-CN"/>
              </w:rPr>
              <w:t>vodja gradnje</w:t>
            </w:r>
          </w:p>
        </w:tc>
      </w:tr>
      <w:tr w:rsidR="00612D4F" w:rsidRPr="007C3F6D" w14:paraId="185C7415" w14:textId="77777777" w:rsidTr="00690AFB">
        <w:trPr>
          <w:trHeight w:val="1827"/>
        </w:trPr>
        <w:tc>
          <w:tcPr>
            <w:tcW w:w="718" w:type="dxa"/>
          </w:tcPr>
          <w:p w14:paraId="5D31B483" w14:textId="2A4D5F26" w:rsidR="00612D4F" w:rsidRPr="007C3F6D" w:rsidRDefault="008C3966" w:rsidP="007C3F6D">
            <w:pPr>
              <w:spacing w:after="0"/>
              <w:jc w:val="both"/>
              <w:rPr>
                <w:rFonts w:ascii="Arial" w:hAnsi="Arial" w:cs="Arial"/>
                <w:color w:val="auto"/>
                <w:lang w:eastAsia="zh-CN"/>
              </w:rPr>
            </w:pPr>
            <w:r w:rsidRPr="007C3F6D">
              <w:rPr>
                <w:rFonts w:ascii="Arial" w:hAnsi="Arial" w:cs="Arial"/>
                <w:color w:val="auto"/>
                <w:lang w:eastAsia="zh-CN"/>
              </w:rPr>
              <w:lastRenderedPageBreak/>
              <w:t>4</w:t>
            </w:r>
            <w:r w:rsidR="00612D4F" w:rsidRPr="007C3F6D">
              <w:rPr>
                <w:rFonts w:ascii="Arial" w:hAnsi="Arial" w:cs="Arial"/>
                <w:color w:val="auto"/>
                <w:lang w:eastAsia="zh-CN"/>
              </w:rPr>
              <w:t>.</w:t>
            </w:r>
          </w:p>
        </w:tc>
        <w:tc>
          <w:tcPr>
            <w:tcW w:w="1330" w:type="dxa"/>
          </w:tcPr>
          <w:p w14:paraId="56E6E340"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Deseti odstavek 76. člena ZJN-3</w:t>
            </w:r>
          </w:p>
        </w:tc>
        <w:tc>
          <w:tcPr>
            <w:tcW w:w="4564" w:type="dxa"/>
            <w:shd w:val="clear" w:color="auto" w:fill="auto"/>
          </w:tcPr>
          <w:p w14:paraId="1945D95D" w14:textId="77777777"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 xml:space="preserve">Pri vodilnem pogodbeniku (definicija je podana v tč. 4.2 Skupna ponudba, v tej dokumentaciji v zvezi z izvedbo javnega naročila)  mora biti zaposlen najmanj en vodja gradnje, ki izpolnjuje naslednje pogoje: </w:t>
            </w:r>
          </w:p>
          <w:p w14:paraId="27B0824E" w14:textId="66B1A708"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r>
            <w:r w:rsidR="000D43D6" w:rsidRPr="007C3F6D">
              <w:rPr>
                <w:rFonts w:ascii="Arial" w:hAnsi="Arial" w:cs="Arial"/>
                <w:b/>
                <w:color w:val="auto"/>
              </w:rPr>
              <w:t>ponudnik s sedežem v RS</w:t>
            </w:r>
            <w:r w:rsidR="000D43D6" w:rsidRPr="007C3F6D">
              <w:rPr>
                <w:rFonts w:ascii="Arial" w:hAnsi="Arial" w:cs="Arial"/>
                <w:color w:val="auto"/>
              </w:rPr>
              <w:t xml:space="preserve">: </w:t>
            </w:r>
            <w:r w:rsidRPr="007C3F6D">
              <w:rPr>
                <w:rFonts w:ascii="Arial" w:hAnsi="Arial" w:cs="Arial"/>
                <w:color w:val="auto"/>
              </w:rPr>
              <w:t>ima izpolnjene pogoje za pooblaščenega inženirja po ZAID-u (opravljen mora imeti strokovni izpit za vodjo del, odgovornega projektanta ter odgovornega nadzornika);</w:t>
            </w:r>
          </w:p>
          <w:p w14:paraId="4369C25B" w14:textId="79FC2841" w:rsidR="000D43D6" w:rsidRPr="007C3F6D" w:rsidRDefault="000D43D6" w:rsidP="007C3F6D">
            <w:pPr>
              <w:autoSpaceDE w:val="0"/>
              <w:autoSpaceDN w:val="0"/>
              <w:adjustRightInd w:val="0"/>
              <w:spacing w:after="0"/>
              <w:jc w:val="both"/>
              <w:rPr>
                <w:rFonts w:ascii="Arial" w:hAnsi="Arial" w:cs="Arial"/>
                <w:color w:val="auto"/>
              </w:rPr>
            </w:pPr>
            <w:r w:rsidRPr="007C3F6D">
              <w:rPr>
                <w:rFonts w:ascii="Arial" w:hAnsi="Arial" w:cs="Arial"/>
                <w:color w:val="auto"/>
              </w:rPr>
              <w:t xml:space="preserve">- </w:t>
            </w:r>
            <w:r w:rsidRPr="007C3F6D">
              <w:rPr>
                <w:rFonts w:ascii="Arial" w:hAnsi="Arial" w:cs="Arial"/>
                <w:b/>
                <w:color w:val="auto"/>
              </w:rPr>
              <w:t>ponudnik s sedežem zunaj RS</w:t>
            </w:r>
            <w:r w:rsidRPr="007C3F6D">
              <w:rPr>
                <w:rFonts w:ascii="Arial" w:hAnsi="Arial" w:cs="Arial"/>
                <w:color w:val="auto"/>
              </w:rPr>
              <w:t>: ima dovoljenje za izvajanje funkcije pooblaščenega inženirja ali primerljive funkcije v državi (opravljen strokovni izpit za vodjo del, odgovornega projektanta ter odgovornega nadzornika), v kateri ima sedež, ali potrdilo o ustreznem članstvu v posebni organizaciji v državi, v kateri ima ponudnik sedež, če je to dovoljenje ali članstvo v njihovi državi obvezno,</w:t>
            </w:r>
          </w:p>
          <w:p w14:paraId="3983A2AF" w14:textId="1C32396B"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ima izobrazbo druge bolonjske stopnje iz področja gradbeništva (področje, ki glede na namen gradnje prevladuje) in biti vpisan v Imenik aktivnih vodij del pri IZS</w:t>
            </w:r>
            <w:r w:rsidR="009D5E72" w:rsidRPr="007C3F6D">
              <w:rPr>
                <w:rFonts w:ascii="Arial" w:hAnsi="Arial" w:cs="Arial"/>
                <w:color w:val="auto"/>
              </w:rPr>
              <w:t xml:space="preserve"> oziroma pri vodilnem pogodbeniku s sedežem v drugi državi vpisan v posebno organizacijo v državi članici v kateri ima sedež ali izkazati, da ima dovoljenje za opravljanje poklicne dejavnosti, če je to dovoljenje ali vpis v državi sedeža vodilnega pogodbenika obvezno</w:t>
            </w:r>
            <w:r w:rsidRPr="007C3F6D">
              <w:rPr>
                <w:rFonts w:ascii="Arial" w:hAnsi="Arial" w:cs="Arial"/>
                <w:color w:val="auto"/>
              </w:rPr>
              <w:t>;</w:t>
            </w:r>
          </w:p>
          <w:p w14:paraId="0A04DDD5" w14:textId="1B6FE9F7"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je v delovnem razmerju pri vodilnem pogodbeniku za polni delovni čas ali za krajši delovni čas v posebnih primerih v skladu z ZDR-1</w:t>
            </w:r>
            <w:r w:rsidR="0044474E" w:rsidRPr="007C3F6D">
              <w:rPr>
                <w:rFonts w:ascii="Arial" w:hAnsi="Arial" w:cs="Arial"/>
                <w:color w:val="auto"/>
              </w:rPr>
              <w:t xml:space="preserve"> oziroma drugem zakonu, ki velja v državi sedeža</w:t>
            </w:r>
            <w:r w:rsidRPr="007C3F6D">
              <w:rPr>
                <w:rFonts w:ascii="Arial" w:hAnsi="Arial" w:cs="Arial"/>
                <w:color w:val="auto"/>
              </w:rPr>
              <w:t>;</w:t>
            </w:r>
          </w:p>
          <w:p w14:paraId="77BEE814" w14:textId="0DC14256"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 xml:space="preserve">mora izpolnjevati pogoj, da lahko opravlja vodenje celotne gradnje ali pretežnega dela gradnje zahtevnega in manj </w:t>
            </w:r>
            <w:r w:rsidRPr="007C3F6D">
              <w:rPr>
                <w:rFonts w:ascii="Arial" w:hAnsi="Arial" w:cs="Arial"/>
                <w:color w:val="auto"/>
              </w:rPr>
              <w:lastRenderedPageBreak/>
              <w:t>zahtevnega objekta (</w:t>
            </w:r>
            <w:r w:rsidR="0044474E" w:rsidRPr="007C3F6D">
              <w:rPr>
                <w:rFonts w:ascii="Arial" w:hAnsi="Arial" w:cs="Arial"/>
                <w:color w:val="auto"/>
              </w:rPr>
              <w:t xml:space="preserve">slovenska </w:t>
            </w:r>
            <w:r w:rsidRPr="007C3F6D">
              <w:rPr>
                <w:rFonts w:ascii="Arial" w:hAnsi="Arial" w:cs="Arial"/>
                <w:color w:val="auto"/>
              </w:rPr>
              <w:t>oznaka VZ</w:t>
            </w:r>
            <w:r w:rsidR="0044474E" w:rsidRPr="007C3F6D">
              <w:rPr>
                <w:rFonts w:ascii="Arial" w:hAnsi="Arial" w:cs="Arial"/>
                <w:color w:val="auto"/>
              </w:rPr>
              <w:t xml:space="preserve"> ali primerljiva oznaka v tujini</w:t>
            </w:r>
            <w:r w:rsidRPr="007C3F6D">
              <w:rPr>
                <w:rFonts w:ascii="Arial" w:hAnsi="Arial" w:cs="Arial"/>
                <w:color w:val="auto"/>
              </w:rPr>
              <w:t xml:space="preserve">), </w:t>
            </w:r>
          </w:p>
          <w:p w14:paraId="4829F7B5" w14:textId="05F4A31B" w:rsidR="007640A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r>
            <w:r w:rsidR="00FF0D9E" w:rsidRPr="007C3F6D">
              <w:rPr>
                <w:rFonts w:ascii="Arial" w:hAnsi="Arial" w:cs="Arial"/>
                <w:color w:val="auto"/>
              </w:rPr>
              <w:t xml:space="preserve">najmanj </w:t>
            </w:r>
            <w:r w:rsidR="007640A2" w:rsidRPr="007C3F6D">
              <w:rPr>
                <w:rFonts w:ascii="Arial" w:hAnsi="Arial" w:cs="Arial"/>
                <w:color w:val="auto"/>
              </w:rPr>
              <w:t>1</w:t>
            </w:r>
            <w:r w:rsidR="00FF0D9E" w:rsidRPr="007C3F6D">
              <w:rPr>
                <w:rFonts w:ascii="Arial" w:hAnsi="Arial" w:cs="Arial"/>
                <w:color w:val="auto"/>
              </w:rPr>
              <w:t xml:space="preserve"> referenc</w:t>
            </w:r>
            <w:r w:rsidR="007640A2" w:rsidRPr="007C3F6D">
              <w:rPr>
                <w:rFonts w:ascii="Arial" w:hAnsi="Arial" w:cs="Arial"/>
                <w:color w:val="auto"/>
              </w:rPr>
              <w:t>o</w:t>
            </w:r>
            <w:r w:rsidR="00FF0D9E" w:rsidRPr="007C3F6D">
              <w:rPr>
                <w:rFonts w:ascii="Arial" w:hAnsi="Arial" w:cs="Arial"/>
                <w:color w:val="auto"/>
              </w:rPr>
              <w:t xml:space="preserve">, da je </w:t>
            </w:r>
            <w:r w:rsidR="00C26D5E" w:rsidRPr="007C3F6D">
              <w:rPr>
                <w:rFonts w:ascii="Arial" w:hAnsi="Arial" w:cs="Arial"/>
                <w:color w:val="auto"/>
              </w:rPr>
              <w:t xml:space="preserve">v zadnjih 5 letih pred oddajo ponudbe </w:t>
            </w:r>
            <w:r w:rsidR="00FF0D9E" w:rsidRPr="007C3F6D">
              <w:rPr>
                <w:rFonts w:ascii="Arial" w:hAnsi="Arial" w:cs="Arial"/>
                <w:color w:val="auto"/>
              </w:rPr>
              <w:t xml:space="preserve">opravljal funkcijo odgovornega vodje gradbišča pri gradnji objekta </w:t>
            </w:r>
            <w:r w:rsidR="007640A2" w:rsidRPr="007C3F6D">
              <w:rPr>
                <w:rFonts w:ascii="Arial" w:hAnsi="Arial" w:cs="Arial"/>
                <w:color w:val="auto"/>
              </w:rPr>
              <w:t>, ki je razvrščen po enotni klasifikaciji vrst objektov (CC-SI) v 126 v investicijski vrednosti več kot 3.500.000,00 EUR brez DDV za katerega je že bilo pridobljeno uporabno dovoljenje;</w:t>
            </w:r>
          </w:p>
          <w:p w14:paraId="71DA2DD7" w14:textId="2DBA3173" w:rsidR="00296AC2" w:rsidRPr="007C3F6D" w:rsidRDefault="00FF0D9E" w:rsidP="007C3F6D">
            <w:pPr>
              <w:autoSpaceDE w:val="0"/>
              <w:autoSpaceDN w:val="0"/>
              <w:adjustRightInd w:val="0"/>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 xml:space="preserve">najmanj 1 referenco, </w:t>
            </w:r>
            <w:r w:rsidR="00C26D5E" w:rsidRPr="007C3F6D">
              <w:rPr>
                <w:rFonts w:ascii="Arial" w:hAnsi="Arial" w:cs="Arial"/>
                <w:color w:val="auto"/>
              </w:rPr>
              <w:t xml:space="preserve">da je v zadnjih 5 letih pred oddajo ponudbe </w:t>
            </w:r>
            <w:r w:rsidRPr="007C3F6D">
              <w:rPr>
                <w:rFonts w:ascii="Arial" w:hAnsi="Arial" w:cs="Arial"/>
                <w:color w:val="auto"/>
              </w:rPr>
              <w:t>opravljal funkcijo odgovornega vodje gradbišča pri gradnji bazena.</w:t>
            </w:r>
          </w:p>
          <w:p w14:paraId="5A1D8492" w14:textId="77777777" w:rsidR="00296AC2" w:rsidRPr="007C3F6D" w:rsidRDefault="00296AC2" w:rsidP="007C3F6D">
            <w:pPr>
              <w:autoSpaceDE w:val="0"/>
              <w:autoSpaceDN w:val="0"/>
              <w:adjustRightInd w:val="0"/>
              <w:spacing w:after="0"/>
              <w:jc w:val="both"/>
              <w:rPr>
                <w:rFonts w:ascii="Arial" w:hAnsi="Arial" w:cs="Arial"/>
                <w:color w:val="auto"/>
              </w:rPr>
            </w:pPr>
          </w:p>
          <w:p w14:paraId="3973AB6F" w14:textId="77777777" w:rsidR="00296AC2" w:rsidRPr="007C3F6D" w:rsidRDefault="00296AC2" w:rsidP="007C3F6D">
            <w:pPr>
              <w:autoSpaceDE w:val="0"/>
              <w:autoSpaceDN w:val="0"/>
              <w:adjustRightInd w:val="0"/>
              <w:spacing w:after="0"/>
              <w:jc w:val="both"/>
              <w:rPr>
                <w:rFonts w:ascii="Arial" w:hAnsi="Arial" w:cs="Arial"/>
                <w:color w:val="auto"/>
              </w:rPr>
            </w:pPr>
            <w:r w:rsidRPr="007C3F6D">
              <w:rPr>
                <w:rFonts w:ascii="Arial" w:hAnsi="Arial" w:cs="Arial"/>
                <w:color w:val="auto"/>
              </w:rPr>
              <w:t>Smiselno zaključenih del, ki so bila ponudniku naročena z enotno pogodbo ali naročilnico, ponudniki ne smejo deliti.</w:t>
            </w:r>
          </w:p>
          <w:p w14:paraId="2584855C" w14:textId="77777777" w:rsidR="00296AC2" w:rsidRPr="007C3F6D" w:rsidRDefault="00296AC2" w:rsidP="007C3F6D">
            <w:pPr>
              <w:autoSpaceDE w:val="0"/>
              <w:autoSpaceDN w:val="0"/>
              <w:adjustRightInd w:val="0"/>
              <w:spacing w:after="0"/>
              <w:jc w:val="both"/>
              <w:rPr>
                <w:rFonts w:ascii="Arial" w:hAnsi="Arial" w:cs="Arial"/>
                <w:color w:val="auto"/>
              </w:rPr>
            </w:pPr>
          </w:p>
          <w:p w14:paraId="67FCF190" w14:textId="211779BE" w:rsidR="00296AC2" w:rsidRPr="007C3F6D" w:rsidRDefault="00296AC2" w:rsidP="007C3F6D">
            <w:pPr>
              <w:autoSpaceDE w:val="0"/>
              <w:autoSpaceDN w:val="0"/>
              <w:adjustRightInd w:val="0"/>
              <w:spacing w:after="0"/>
              <w:jc w:val="both"/>
              <w:rPr>
                <w:rFonts w:ascii="Arial" w:hAnsi="Arial" w:cs="Arial"/>
                <w:color w:val="auto"/>
              </w:rPr>
            </w:pPr>
            <w:bookmarkStart w:id="54" w:name="_Hlk521501222"/>
            <w:r w:rsidRPr="007C3F6D">
              <w:rPr>
                <w:rFonts w:ascii="Arial" w:hAnsi="Arial" w:cs="Arial"/>
                <w:color w:val="auto"/>
              </w:rPr>
              <w:t>Vodja gradnje mora biti</w:t>
            </w:r>
            <w:r w:rsidR="00E619A3" w:rsidRPr="007C3F6D">
              <w:rPr>
                <w:rFonts w:ascii="Arial" w:hAnsi="Arial" w:cs="Arial"/>
                <w:color w:val="auto"/>
              </w:rPr>
              <w:t xml:space="preserve"> na gradbišču prisoten najmanj 5 dni v tednu po najmanj 6 ur</w:t>
            </w:r>
            <w:r w:rsidRPr="007C3F6D">
              <w:rPr>
                <w:rFonts w:ascii="Arial" w:hAnsi="Arial" w:cs="Arial"/>
                <w:color w:val="auto"/>
              </w:rPr>
              <w:t xml:space="preserve"> ter na vseh koordinacijskih sestankih.</w:t>
            </w:r>
          </w:p>
          <w:p w14:paraId="733990E7" w14:textId="77777777" w:rsidR="00296AC2" w:rsidRPr="007C3F6D" w:rsidRDefault="00296AC2" w:rsidP="007C3F6D">
            <w:pPr>
              <w:autoSpaceDE w:val="0"/>
              <w:autoSpaceDN w:val="0"/>
              <w:adjustRightInd w:val="0"/>
              <w:spacing w:after="0"/>
              <w:jc w:val="both"/>
              <w:rPr>
                <w:rFonts w:ascii="Arial" w:hAnsi="Arial" w:cs="Arial"/>
                <w:color w:val="auto"/>
              </w:rPr>
            </w:pPr>
          </w:p>
          <w:bookmarkEnd w:id="54"/>
          <w:p w14:paraId="3D80E152" w14:textId="3823D895" w:rsidR="00612D4F" w:rsidRPr="007C3F6D" w:rsidRDefault="00612D4F" w:rsidP="007C3F6D">
            <w:pPr>
              <w:autoSpaceDE w:val="0"/>
              <w:autoSpaceDN w:val="0"/>
              <w:adjustRightInd w:val="0"/>
              <w:spacing w:after="0"/>
              <w:jc w:val="both"/>
              <w:rPr>
                <w:rFonts w:ascii="Arial" w:hAnsi="Arial" w:cs="Arial"/>
                <w:color w:val="auto"/>
              </w:rPr>
            </w:pPr>
            <w:r w:rsidRPr="007C3F6D">
              <w:rPr>
                <w:rFonts w:ascii="Arial" w:hAnsi="Arial" w:cs="Arial"/>
                <w:color w:val="auto"/>
              </w:rPr>
              <w:t xml:space="preserve">Strokovni kader, ki prispeva reference, mora pri predmetnem javnem naročilu opravljati funkcijo </w:t>
            </w:r>
            <w:r w:rsidR="0080082F" w:rsidRPr="007C3F6D">
              <w:rPr>
                <w:rFonts w:ascii="Arial" w:hAnsi="Arial" w:cs="Arial"/>
                <w:color w:val="auto"/>
              </w:rPr>
              <w:t>vodje gradnje</w:t>
            </w:r>
            <w:r w:rsidRPr="007C3F6D">
              <w:rPr>
                <w:rFonts w:ascii="Arial" w:hAnsi="Arial" w:cs="Arial"/>
                <w:color w:val="auto"/>
              </w:rPr>
              <w:t>.</w:t>
            </w:r>
          </w:p>
          <w:p w14:paraId="1450EA12" w14:textId="77777777" w:rsidR="00612D4F" w:rsidRPr="007C3F6D" w:rsidRDefault="00612D4F" w:rsidP="007C3F6D">
            <w:pPr>
              <w:spacing w:after="0"/>
              <w:jc w:val="both"/>
              <w:rPr>
                <w:rFonts w:ascii="Arial" w:hAnsi="Arial" w:cs="Arial"/>
                <w:color w:val="auto"/>
                <w:lang w:eastAsia="zh-CN"/>
              </w:rPr>
            </w:pPr>
          </w:p>
          <w:p w14:paraId="7F3081DD" w14:textId="6951F846"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08AE8AD9" w14:textId="2B114C26" w:rsidR="00C26D5E" w:rsidRPr="007C3F6D" w:rsidRDefault="00C26D5E" w:rsidP="007C3F6D">
            <w:pPr>
              <w:spacing w:after="0"/>
              <w:jc w:val="both"/>
              <w:rPr>
                <w:rFonts w:ascii="Arial" w:hAnsi="Arial" w:cs="Arial"/>
                <w:color w:val="auto"/>
                <w:lang w:eastAsia="zh-CN"/>
              </w:rPr>
            </w:pPr>
          </w:p>
          <w:p w14:paraId="51A312D0" w14:textId="708D3F8B" w:rsidR="00C26D5E" w:rsidRPr="007C3F6D" w:rsidRDefault="00C26D5E" w:rsidP="007C3F6D">
            <w:pPr>
              <w:spacing w:after="0"/>
              <w:jc w:val="both"/>
              <w:rPr>
                <w:rFonts w:ascii="Arial" w:hAnsi="Arial" w:cs="Arial"/>
                <w:color w:val="auto"/>
                <w:lang w:eastAsia="zh-CN"/>
              </w:rPr>
            </w:pPr>
            <w:r w:rsidRPr="007C3F6D">
              <w:rPr>
                <w:rFonts w:ascii="Arial" w:hAnsi="Arial" w:cs="Arial"/>
                <w:color w:val="auto"/>
                <w:lang w:eastAsia="zh-CN"/>
              </w:rPr>
              <w:t xml:space="preserve">Tuji ponudniki s sedežem v državah članicah Evropske unije, Evropskega gospodarskega prostora in Švicarske konfederacije ali s sedežem v državi, s katero je sklenjen ustrezen mednarodni sporazum lahko vodjo gradnje zagotovijo na pogodbeni podlagi na </w:t>
            </w:r>
            <w:r w:rsidRPr="007C3F6D">
              <w:rPr>
                <w:rFonts w:ascii="Arial" w:hAnsi="Arial" w:cs="Arial"/>
                <w:color w:val="auto"/>
                <w:lang w:eastAsia="zh-CN"/>
              </w:rPr>
              <w:lastRenderedPageBreak/>
              <w:t xml:space="preserve">način, da z delodajalcem strokovnega kadra sklenejo </w:t>
            </w:r>
            <w:proofErr w:type="spellStart"/>
            <w:r w:rsidRPr="007C3F6D">
              <w:rPr>
                <w:rFonts w:ascii="Arial" w:hAnsi="Arial" w:cs="Arial"/>
                <w:color w:val="auto"/>
                <w:lang w:eastAsia="zh-CN"/>
              </w:rPr>
              <w:t>podizvajalsko</w:t>
            </w:r>
            <w:proofErr w:type="spellEnd"/>
            <w:r w:rsidRPr="007C3F6D">
              <w:rPr>
                <w:rFonts w:ascii="Arial" w:hAnsi="Arial" w:cs="Arial"/>
                <w:color w:val="auto"/>
                <w:lang w:eastAsia="zh-CN"/>
              </w:rPr>
              <w:t xml:space="preserve"> pogodbo.</w:t>
            </w:r>
          </w:p>
          <w:p w14:paraId="02F2E683" w14:textId="77777777" w:rsidR="00612D4F" w:rsidRPr="007C3F6D" w:rsidRDefault="00612D4F" w:rsidP="007C3F6D">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612D4F" w:rsidRPr="007C3F6D" w14:paraId="303B9529" w14:textId="77777777" w:rsidTr="00690AFB">
              <w:tc>
                <w:tcPr>
                  <w:tcW w:w="4320" w:type="dxa"/>
                  <w:tcBorders>
                    <w:top w:val="single" w:sz="8" w:space="0" w:color="96488B"/>
                    <w:left w:val="single" w:sz="8" w:space="0" w:color="96488B"/>
                    <w:bottom w:val="single" w:sz="8" w:space="0" w:color="96488B"/>
                    <w:right w:val="single" w:sz="8" w:space="0" w:color="96488B"/>
                  </w:tcBorders>
                </w:tcPr>
                <w:p w14:paraId="3B81E05E"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b/>
                      <w:bCs/>
                      <w:color w:val="auto"/>
                      <w:lang w:eastAsia="zh-CN"/>
                    </w:rPr>
                    <w:t>INFORMACIJA ZA UGOTAVLJANJE SPOSOBNOSTI</w:t>
                  </w:r>
                  <w:r w:rsidRPr="007C3F6D">
                    <w:rPr>
                      <w:rFonts w:ascii="Arial" w:hAnsi="Arial" w:cs="Arial"/>
                      <w:color w:val="auto"/>
                      <w:lang w:eastAsia="zh-CN"/>
                    </w:rPr>
                    <w:t>: Enotni evropski dokument v zvezi z oddajo javnega naročila – ESPD, ki ga gospodarski subjekt izpolni na spletni strani http://www.enarocanje.si/_ESPD/ v delu IV.C, ki ga predloži v tiskani obliki</w:t>
                  </w:r>
                  <w:r w:rsidRPr="007C3F6D">
                    <w:rPr>
                      <w:rFonts w:ascii="Arial" w:hAnsi="Arial" w:cs="Arial"/>
                    </w:rPr>
                    <w:t xml:space="preserve"> </w:t>
                  </w:r>
                  <w:r w:rsidRPr="007C3F6D">
                    <w:rPr>
                      <w:rFonts w:ascii="Arial" w:hAnsi="Arial" w:cs="Arial"/>
                      <w:color w:val="auto"/>
                      <w:lang w:eastAsia="zh-CN"/>
                    </w:rPr>
                    <w:t>ter seznam priglašenega kadra na Prilogi št. 9</w:t>
                  </w:r>
                </w:p>
                <w:p w14:paraId="0008536F"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in naslednja </w:t>
                  </w:r>
                  <w:r w:rsidRPr="007C3F6D">
                    <w:rPr>
                      <w:rFonts w:ascii="Arial" w:hAnsi="Arial" w:cs="Arial"/>
                      <w:b/>
                      <w:color w:val="auto"/>
                      <w:lang w:eastAsia="zh-CN"/>
                    </w:rPr>
                    <w:t>DOKAZILA</w:t>
                  </w:r>
                  <w:r w:rsidRPr="007C3F6D">
                    <w:rPr>
                      <w:rFonts w:ascii="Arial" w:hAnsi="Arial" w:cs="Arial"/>
                      <w:color w:val="auto"/>
                      <w:lang w:eastAsia="zh-CN"/>
                    </w:rPr>
                    <w:t>: Potrdilo o dobro opravljenem delu kadra, izdano s strani referenčnega naročnika (ki mora biti investitor referenčnega posla) za vsako priglašeno referenco kadra na Prilogi št. 11</w:t>
                  </w:r>
                  <w:r w:rsidR="00C26D5E" w:rsidRPr="007C3F6D">
                    <w:rPr>
                      <w:rFonts w:ascii="Arial" w:hAnsi="Arial" w:cs="Arial"/>
                      <w:color w:val="auto"/>
                      <w:lang w:eastAsia="zh-CN"/>
                    </w:rPr>
                    <w:t xml:space="preserve"> in</w:t>
                  </w:r>
                </w:p>
                <w:p w14:paraId="00895983" w14:textId="02865A45" w:rsidR="00C26D5E" w:rsidRPr="007C3F6D" w:rsidRDefault="00C26D5E" w:rsidP="007C3F6D">
                  <w:pPr>
                    <w:spacing w:after="0"/>
                    <w:jc w:val="both"/>
                    <w:rPr>
                      <w:rFonts w:ascii="Arial" w:hAnsi="Arial" w:cs="Arial"/>
                      <w:color w:val="auto"/>
                      <w:lang w:eastAsia="zh-CN"/>
                    </w:rPr>
                  </w:pPr>
                  <w:r w:rsidRPr="007C3F6D">
                    <w:rPr>
                      <w:rFonts w:ascii="Arial" w:eastAsia="Times New Roman" w:hAnsi="Arial" w:cs="Arial"/>
                      <w:color w:val="auto"/>
                      <w:lang w:eastAsia="zh-CN"/>
                    </w:rPr>
                    <w:t>Obrazec M1 ali pogodba o zaposlitvi,</w:t>
                  </w:r>
                  <w:r w:rsidRPr="007C3F6D">
                    <w:rPr>
                      <w:rFonts w:ascii="Arial" w:eastAsia="Times New Roman" w:hAnsi="Arial" w:cs="Arial"/>
                      <w:b/>
                      <w:color w:val="auto"/>
                      <w:lang w:eastAsia="zh-CN"/>
                    </w:rPr>
                    <w:t xml:space="preserve"> </w:t>
                  </w:r>
                  <w:r w:rsidRPr="007C3F6D">
                    <w:rPr>
                      <w:rFonts w:ascii="Arial" w:eastAsia="Times New Roman" w:hAnsi="Arial" w:cs="Arial"/>
                      <w:color w:val="auto"/>
                      <w:lang w:eastAsia="zh-CN"/>
                    </w:rPr>
                    <w:t>Izpisek iz spletne strani IZS, ki dokazuje izpolnjevanje pogoj</w:t>
                  </w:r>
                  <w:r w:rsidR="000B43D1" w:rsidRPr="007C3F6D">
                    <w:rPr>
                      <w:rFonts w:ascii="Arial" w:eastAsia="Times New Roman" w:hAnsi="Arial" w:cs="Arial"/>
                      <w:color w:val="auto"/>
                      <w:lang w:eastAsia="zh-CN"/>
                    </w:rPr>
                    <w:t>a</w:t>
                  </w:r>
                  <w:r w:rsidRPr="007C3F6D">
                    <w:rPr>
                      <w:rFonts w:ascii="Arial" w:eastAsia="Times New Roman" w:hAnsi="Arial" w:cs="Arial"/>
                      <w:color w:val="auto"/>
                      <w:lang w:eastAsia="zh-CN"/>
                    </w:rPr>
                    <w:t xml:space="preserve"> v zvezi z vpisom v ustrezni imenik</w:t>
                  </w:r>
                  <w:r w:rsidR="000B43D1" w:rsidRPr="007C3F6D">
                    <w:rPr>
                      <w:rFonts w:ascii="Arial" w:eastAsia="Times New Roman" w:hAnsi="Arial" w:cs="Arial"/>
                      <w:color w:val="auto"/>
                      <w:lang w:eastAsia="zh-CN"/>
                    </w:rPr>
                    <w:t xml:space="preserve"> oziroma za tuje ponudnike iz drugih držav ustrezno dokazilo o dovoljenju ali članstvu v posebni organizaciji v državi, v kateri ima ponudnik sedež, če je to dovoljenje ali članstvo za opravljanje poklicne dejavnosti v njihovi državi obvezno. </w:t>
                  </w:r>
                </w:p>
              </w:tc>
            </w:tr>
          </w:tbl>
          <w:p w14:paraId="78D623ED" w14:textId="77777777" w:rsidR="00612D4F" w:rsidRPr="007C3F6D" w:rsidRDefault="00612D4F" w:rsidP="007C3F6D">
            <w:pPr>
              <w:spacing w:after="0"/>
              <w:jc w:val="both"/>
              <w:rPr>
                <w:rFonts w:ascii="Arial" w:hAnsi="Arial" w:cs="Arial"/>
                <w:color w:val="auto"/>
                <w:lang w:eastAsia="zh-CN"/>
              </w:rPr>
            </w:pPr>
          </w:p>
        </w:tc>
        <w:tc>
          <w:tcPr>
            <w:tcW w:w="2436" w:type="dxa"/>
          </w:tcPr>
          <w:p w14:paraId="5A23540E" w14:textId="1EF500AD" w:rsidR="00612D4F" w:rsidRPr="007C3F6D" w:rsidRDefault="00F9252E" w:rsidP="007C3F6D">
            <w:pPr>
              <w:spacing w:after="0"/>
              <w:jc w:val="both"/>
              <w:rPr>
                <w:rFonts w:ascii="Arial" w:hAnsi="Arial" w:cs="Arial"/>
                <w:color w:val="auto"/>
                <w:lang w:eastAsia="zh-CN"/>
              </w:rPr>
            </w:pPr>
            <w:r w:rsidRPr="007C3F6D">
              <w:rPr>
                <w:rFonts w:ascii="Arial" w:hAnsi="Arial" w:cs="Arial"/>
                <w:color w:val="auto"/>
                <w:lang w:eastAsia="zh-CN"/>
              </w:rPr>
              <w:lastRenderedPageBreak/>
              <w:t>Pogoj mora izpolniti  ponudnik ali tisti partner v skupni ponudbi, ki v finančnem smislu prevzema v konzorciju največji obseg del. . Tega pogoja ni mogoče izpolniti s podizvajalcem.</w:t>
            </w:r>
          </w:p>
        </w:tc>
      </w:tr>
      <w:tr w:rsidR="00FE0875" w:rsidRPr="007C3F6D" w14:paraId="2961DADB" w14:textId="77777777" w:rsidTr="00EC3DA4">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749028C9" w14:textId="77777777" w:rsidR="00FE0875" w:rsidRPr="007C3F6D" w:rsidRDefault="00FE0875" w:rsidP="007C3F6D">
            <w:pPr>
              <w:spacing w:after="0"/>
              <w:jc w:val="both"/>
              <w:rPr>
                <w:rFonts w:ascii="Arial" w:hAnsi="Arial" w:cs="Arial"/>
                <w:lang w:eastAsia="zh-CN"/>
              </w:rPr>
            </w:pPr>
          </w:p>
          <w:p w14:paraId="59799BFB" w14:textId="3DE76183" w:rsidR="00FE0875" w:rsidRPr="007C3F6D" w:rsidRDefault="00FE0875" w:rsidP="007C3F6D">
            <w:pPr>
              <w:spacing w:after="0"/>
              <w:jc w:val="both"/>
              <w:rPr>
                <w:rFonts w:ascii="Arial" w:hAnsi="Arial" w:cs="Arial"/>
                <w:b/>
                <w:lang w:eastAsia="zh-CN"/>
              </w:rPr>
            </w:pPr>
            <w:r w:rsidRPr="007C3F6D">
              <w:rPr>
                <w:rFonts w:ascii="Arial" w:hAnsi="Arial" w:cs="Arial"/>
                <w:b/>
                <w:color w:val="7030A0"/>
                <w:lang w:eastAsia="zh-CN"/>
              </w:rPr>
              <w:t>Kadrovska referenca:</w:t>
            </w:r>
            <w:r w:rsidRPr="007C3F6D">
              <w:rPr>
                <w:rFonts w:ascii="Arial" w:hAnsi="Arial" w:cs="Arial"/>
              </w:rPr>
              <w:t xml:space="preserve"> </w:t>
            </w:r>
            <w:r w:rsidRPr="007C3F6D">
              <w:rPr>
                <w:rFonts w:ascii="Arial" w:hAnsi="Arial" w:cs="Arial"/>
                <w:b/>
                <w:color w:val="7030A0"/>
                <w:lang w:eastAsia="zh-CN"/>
              </w:rPr>
              <w:t>vodja del za področje strojništva</w:t>
            </w:r>
          </w:p>
        </w:tc>
      </w:tr>
      <w:tr w:rsidR="00092E17" w:rsidRPr="007C3F6D" w14:paraId="57ADC6EF" w14:textId="77777777" w:rsidTr="00690AFB">
        <w:trPr>
          <w:trHeight w:val="1827"/>
        </w:trPr>
        <w:tc>
          <w:tcPr>
            <w:tcW w:w="718" w:type="dxa"/>
          </w:tcPr>
          <w:p w14:paraId="02084815" w14:textId="1354B292" w:rsidR="00092E17" w:rsidRPr="007C3F6D" w:rsidRDefault="00FE0875" w:rsidP="007C3F6D">
            <w:pPr>
              <w:spacing w:after="0"/>
              <w:jc w:val="both"/>
              <w:rPr>
                <w:rFonts w:ascii="Arial" w:hAnsi="Arial" w:cs="Arial"/>
                <w:color w:val="auto"/>
                <w:lang w:eastAsia="zh-CN"/>
              </w:rPr>
            </w:pPr>
            <w:r w:rsidRPr="007C3F6D">
              <w:rPr>
                <w:rFonts w:ascii="Arial" w:hAnsi="Arial" w:cs="Arial"/>
                <w:color w:val="auto"/>
                <w:lang w:eastAsia="zh-CN"/>
              </w:rPr>
              <w:t>5.</w:t>
            </w:r>
          </w:p>
        </w:tc>
        <w:tc>
          <w:tcPr>
            <w:tcW w:w="1330" w:type="dxa"/>
          </w:tcPr>
          <w:p w14:paraId="12C20EF8" w14:textId="7094B0EF" w:rsidR="00092E17" w:rsidRPr="007C3F6D" w:rsidRDefault="00FE0875" w:rsidP="007C3F6D">
            <w:pPr>
              <w:spacing w:after="0"/>
              <w:rPr>
                <w:rFonts w:ascii="Arial" w:hAnsi="Arial" w:cs="Arial"/>
                <w:color w:val="auto"/>
                <w:lang w:eastAsia="zh-CN"/>
              </w:rPr>
            </w:pPr>
            <w:r w:rsidRPr="007C3F6D">
              <w:rPr>
                <w:rFonts w:ascii="Arial" w:hAnsi="Arial" w:cs="Arial"/>
                <w:color w:val="auto"/>
                <w:lang w:eastAsia="zh-CN"/>
              </w:rPr>
              <w:t>Deseti odstavek 76. člena ZJN-3</w:t>
            </w:r>
          </w:p>
        </w:tc>
        <w:tc>
          <w:tcPr>
            <w:tcW w:w="4564" w:type="dxa"/>
            <w:shd w:val="clear" w:color="auto" w:fill="auto"/>
          </w:tcPr>
          <w:p w14:paraId="24FFA030" w14:textId="77777777" w:rsidR="00FE0875" w:rsidRPr="007C3F6D" w:rsidRDefault="00FE0875" w:rsidP="007C3F6D">
            <w:pPr>
              <w:spacing w:after="0"/>
              <w:jc w:val="both"/>
              <w:rPr>
                <w:rFonts w:ascii="Arial" w:hAnsi="Arial" w:cs="Arial"/>
                <w:lang w:eastAsia="zh-CN"/>
              </w:rPr>
            </w:pPr>
            <w:r w:rsidRPr="007C3F6D">
              <w:rPr>
                <w:rFonts w:ascii="Arial" w:hAnsi="Arial" w:cs="Arial"/>
                <w:lang w:eastAsia="zh-CN"/>
              </w:rPr>
              <w:t xml:space="preserve">Ponudnik mora razpolagati z enim subjektom, ki bo pri izvedbi javnega naročila izvajal funkcijo vodje del za področje strojništva oziroma odgovornega vodje posameznih del za področje strojništva, ki mora izpolnjevati naslednje pogoje: </w:t>
            </w:r>
          </w:p>
          <w:p w14:paraId="7DB10582" w14:textId="77777777" w:rsidR="00FE0875" w:rsidRPr="007C3F6D" w:rsidRDefault="00FE0875" w:rsidP="007C3F6D">
            <w:pPr>
              <w:pStyle w:val="Odstavekseznama"/>
              <w:numPr>
                <w:ilvl w:val="0"/>
                <w:numId w:val="45"/>
              </w:numPr>
              <w:autoSpaceDE w:val="0"/>
              <w:autoSpaceDN w:val="0"/>
              <w:spacing w:after="0"/>
              <w:jc w:val="both"/>
              <w:rPr>
                <w:rFonts w:ascii="Arial" w:hAnsi="Arial" w:cs="Arial"/>
                <w:color w:val="auto"/>
                <w:lang w:eastAsia="zh-CN"/>
              </w:rPr>
            </w:pPr>
            <w:r w:rsidRPr="007C3F6D">
              <w:rPr>
                <w:rFonts w:ascii="Arial" w:hAnsi="Arial" w:cs="Arial"/>
                <w:color w:val="auto"/>
                <w:lang w:eastAsia="zh-CN"/>
              </w:rPr>
              <w:lastRenderedPageBreak/>
              <w:t>opravljen mora imeti strokovni izpit za vodjo del iz področja strojništva in biti vpisan v Imenik aktivnih vodij del pri IZS,</w:t>
            </w:r>
            <w:r w:rsidRPr="007C3F6D">
              <w:rPr>
                <w:rFonts w:ascii="Arial" w:hAnsi="Arial" w:cs="Arial"/>
              </w:rPr>
              <w:t xml:space="preserve"> </w:t>
            </w:r>
          </w:p>
          <w:p w14:paraId="0B2D55A6" w14:textId="77777777" w:rsidR="00FE0875" w:rsidRPr="007C3F6D" w:rsidRDefault="00FE0875" w:rsidP="007C3F6D">
            <w:pPr>
              <w:pStyle w:val="Odstavekseznama"/>
              <w:numPr>
                <w:ilvl w:val="0"/>
                <w:numId w:val="45"/>
              </w:numPr>
              <w:autoSpaceDE w:val="0"/>
              <w:autoSpaceDN w:val="0"/>
              <w:spacing w:after="0"/>
              <w:jc w:val="both"/>
              <w:rPr>
                <w:rFonts w:ascii="Arial" w:hAnsi="Arial" w:cs="Arial"/>
                <w:color w:val="auto"/>
                <w:lang w:eastAsia="zh-CN"/>
              </w:rPr>
            </w:pPr>
            <w:r w:rsidRPr="007C3F6D">
              <w:rPr>
                <w:rFonts w:ascii="Arial" w:hAnsi="Arial" w:cs="Arial"/>
                <w:color w:val="auto"/>
                <w:lang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rsidRPr="007C3F6D">
              <w:rPr>
                <w:rFonts w:ascii="Arial" w:hAnsi="Arial" w:cs="Arial"/>
                <w:color w:val="303030"/>
              </w:rPr>
              <w:t>posameznih del na zahtevnih objektih (oznaka VNP),</w:t>
            </w:r>
          </w:p>
          <w:p w14:paraId="653B79E0" w14:textId="76980448" w:rsidR="00FE0875" w:rsidRPr="007C3F6D" w:rsidRDefault="00FE0875" w:rsidP="007C3F6D">
            <w:pPr>
              <w:numPr>
                <w:ilvl w:val="0"/>
                <w:numId w:val="45"/>
              </w:numPr>
              <w:autoSpaceDN w:val="0"/>
              <w:spacing w:after="0"/>
              <w:ind w:right="6"/>
              <w:jc w:val="both"/>
              <w:rPr>
                <w:rFonts w:ascii="Arial" w:hAnsi="Arial" w:cs="Arial"/>
              </w:rPr>
            </w:pPr>
            <w:r w:rsidRPr="007C3F6D">
              <w:rPr>
                <w:rFonts w:ascii="Arial" w:hAnsi="Arial" w:cs="Arial"/>
              </w:rPr>
              <w:t>najmanj 1 referenco, ki izkazuje, da je v zadnjih 5 letih pred rokom za oddajo ponudbe opravljal funkcijo odgovornega vodje posameznih del za področje strojništva pri izvedbi objekta, kjer je bila izvedena bazenska tehnika.</w:t>
            </w:r>
          </w:p>
          <w:p w14:paraId="35BF6589" w14:textId="77777777" w:rsidR="00FE0875" w:rsidRPr="007C3F6D" w:rsidRDefault="00FE0875" w:rsidP="007C3F6D">
            <w:pPr>
              <w:autoSpaceDN w:val="0"/>
              <w:spacing w:after="0"/>
              <w:ind w:left="720" w:right="6"/>
              <w:jc w:val="both"/>
              <w:rPr>
                <w:rFonts w:ascii="Arial" w:hAnsi="Arial" w:cs="Arial"/>
              </w:rPr>
            </w:pPr>
          </w:p>
          <w:p w14:paraId="0AA70679" w14:textId="77777777" w:rsidR="00FE0875" w:rsidRPr="007C3F6D" w:rsidRDefault="00FE0875" w:rsidP="007C3F6D">
            <w:pPr>
              <w:spacing w:after="0"/>
              <w:jc w:val="both"/>
              <w:rPr>
                <w:rFonts w:ascii="Arial" w:hAnsi="Arial" w:cs="Arial"/>
              </w:rPr>
            </w:pPr>
            <w:r w:rsidRPr="007C3F6D">
              <w:rPr>
                <w:rFonts w:ascii="Arial" w:hAnsi="Arial" w:cs="Arial"/>
              </w:rPr>
              <w:t>Smiselno zaključenih del, ki so bila ponudniku naročena z enotno pogodbo ali naročilnico, ponudniki ne smejo deliti.</w:t>
            </w:r>
          </w:p>
          <w:p w14:paraId="44B0114B" w14:textId="77777777" w:rsidR="00FE0875" w:rsidRPr="007C3F6D" w:rsidRDefault="00FE0875" w:rsidP="007C3F6D">
            <w:pPr>
              <w:spacing w:after="0"/>
              <w:jc w:val="both"/>
              <w:rPr>
                <w:rFonts w:ascii="Arial" w:hAnsi="Arial" w:cs="Arial"/>
                <w:lang w:eastAsia="zh-CN"/>
              </w:rPr>
            </w:pPr>
          </w:p>
          <w:p w14:paraId="31945312" w14:textId="77777777" w:rsidR="00FE0875" w:rsidRPr="007C3F6D" w:rsidRDefault="00FE0875" w:rsidP="007C3F6D">
            <w:pPr>
              <w:spacing w:after="0"/>
              <w:jc w:val="both"/>
              <w:rPr>
                <w:rFonts w:ascii="Arial" w:hAnsi="Arial" w:cs="Arial"/>
                <w:lang w:eastAsia="zh-CN"/>
              </w:rPr>
            </w:pPr>
            <w:r w:rsidRPr="007C3F6D">
              <w:rPr>
                <w:rFonts w:ascii="Arial" w:hAnsi="Arial" w:cs="Arial"/>
                <w:lang w:eastAsia="zh-CN"/>
              </w:rPr>
              <w:t>Če strokovni kader ni zaposlen pri ponudniku/</w:t>
            </w:r>
            <w:proofErr w:type="spellStart"/>
            <w:r w:rsidRPr="007C3F6D">
              <w:rPr>
                <w:rFonts w:ascii="Arial" w:hAnsi="Arial" w:cs="Arial"/>
                <w:lang w:eastAsia="zh-CN"/>
              </w:rPr>
              <w:t>konzorcijskemu</w:t>
            </w:r>
            <w:proofErr w:type="spellEnd"/>
            <w:r w:rsidRPr="007C3F6D">
              <w:rPr>
                <w:rFonts w:ascii="Arial" w:hAnsi="Arial" w:cs="Arial"/>
                <w:lang w:eastAsia="zh-CN"/>
              </w:rPr>
              <w:t xml:space="preserve"> partnerju/podizvajalcu, mora imeti ponudnik z njegovim delodajalcem sklenjeno </w:t>
            </w:r>
            <w:proofErr w:type="spellStart"/>
            <w:r w:rsidRPr="007C3F6D">
              <w:rPr>
                <w:rFonts w:ascii="Arial" w:hAnsi="Arial" w:cs="Arial"/>
                <w:lang w:eastAsia="zh-CN"/>
              </w:rPr>
              <w:t>podizvajalsko</w:t>
            </w:r>
            <w:proofErr w:type="spellEnd"/>
            <w:r w:rsidRPr="007C3F6D">
              <w:rPr>
                <w:rFonts w:ascii="Arial" w:hAnsi="Arial" w:cs="Arial"/>
                <w:lang w:eastAsia="zh-CN"/>
              </w:rPr>
              <w:t xml:space="preserve"> pogodbo. Če je strokovni kader samozaposlen, mora imeti ponudnik z njim direktno sklenjeno </w:t>
            </w:r>
            <w:proofErr w:type="spellStart"/>
            <w:r w:rsidRPr="007C3F6D">
              <w:rPr>
                <w:rFonts w:ascii="Arial" w:hAnsi="Arial" w:cs="Arial"/>
                <w:lang w:eastAsia="zh-CN"/>
              </w:rPr>
              <w:t>podizvajalsko</w:t>
            </w:r>
            <w:proofErr w:type="spellEnd"/>
            <w:r w:rsidRPr="007C3F6D">
              <w:rPr>
                <w:rFonts w:ascii="Arial" w:hAnsi="Arial" w:cs="Arial"/>
                <w:lang w:eastAsia="zh-CN"/>
              </w:rPr>
              <w:t xml:space="preserve"> pogodbo. </w:t>
            </w:r>
          </w:p>
          <w:p w14:paraId="2243B7CD" w14:textId="77777777" w:rsidR="00FE0875" w:rsidRPr="007C3F6D" w:rsidRDefault="00FE0875" w:rsidP="007C3F6D">
            <w:pPr>
              <w:spacing w:after="0"/>
              <w:jc w:val="both"/>
              <w:rPr>
                <w:rFonts w:ascii="Arial" w:hAnsi="Arial" w:cs="Arial"/>
                <w:lang w:eastAsia="zh-CN"/>
              </w:rPr>
            </w:pPr>
          </w:p>
          <w:p w14:paraId="1AEEFA48" w14:textId="77777777" w:rsidR="00FE0875" w:rsidRPr="007C3F6D" w:rsidRDefault="00FE0875" w:rsidP="007C3F6D">
            <w:pPr>
              <w:spacing w:after="0"/>
              <w:jc w:val="both"/>
              <w:rPr>
                <w:rFonts w:ascii="Arial" w:hAnsi="Arial" w:cs="Arial"/>
                <w:lang w:eastAsia="zh-CN"/>
              </w:rPr>
            </w:pPr>
            <w:r w:rsidRPr="007C3F6D">
              <w:rPr>
                <w:rFonts w:ascii="Arial" w:hAnsi="Arial" w:cs="Arial"/>
                <w:lang w:eastAsia="zh-CN"/>
              </w:rPr>
              <w:t>Strokovni kader, ki je upokojen na podlagi nove gradbene zakonodaje ne more več opravljati funkcije za področje strojništva.</w:t>
            </w:r>
          </w:p>
          <w:p w14:paraId="5D046895" w14:textId="77777777" w:rsidR="00FE0875" w:rsidRPr="007C3F6D" w:rsidRDefault="00FE0875" w:rsidP="007C3F6D">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FE0875" w:rsidRPr="007C3F6D" w14:paraId="12776AAA" w14:textId="77777777" w:rsidTr="00EC3DA4">
              <w:tc>
                <w:tcPr>
                  <w:tcW w:w="11329" w:type="dxa"/>
                  <w:tcBorders>
                    <w:top w:val="single" w:sz="8" w:space="0" w:color="96488B"/>
                    <w:left w:val="single" w:sz="8" w:space="0" w:color="96488B"/>
                    <w:bottom w:val="single" w:sz="8" w:space="0" w:color="96488B"/>
                    <w:right w:val="single" w:sz="8" w:space="0" w:color="96488B"/>
                  </w:tcBorders>
                </w:tcPr>
                <w:p w14:paraId="0D2D0076" w14:textId="77777777" w:rsidR="00FE0875" w:rsidRPr="007C3F6D" w:rsidRDefault="00FE0875" w:rsidP="007C3F6D">
                  <w:pPr>
                    <w:spacing w:after="0"/>
                    <w:jc w:val="both"/>
                    <w:rPr>
                      <w:rFonts w:ascii="Arial" w:hAnsi="Arial" w:cs="Arial"/>
                      <w:lang w:eastAsia="zh-CN"/>
                    </w:rPr>
                  </w:pPr>
                  <w:r w:rsidRPr="007C3F6D">
                    <w:rPr>
                      <w:rFonts w:ascii="Arial" w:hAnsi="Arial" w:cs="Arial"/>
                      <w:b/>
                      <w:bCs/>
                      <w:lang w:eastAsia="zh-CN"/>
                    </w:rPr>
                    <w:t>INFORMACIJA ZA UGOTAVLJANJE SPOSOBNOSTI</w:t>
                  </w:r>
                  <w:r w:rsidRPr="007C3F6D">
                    <w:rPr>
                      <w:rFonts w:ascii="Arial" w:hAnsi="Arial" w:cs="Arial"/>
                      <w:lang w:eastAsia="zh-CN"/>
                    </w:rPr>
                    <w:t xml:space="preserve">: Enotni evropski dokument v zvezi z oddajo javnega naročila – ESPD, ki ga gospodarski subjekt izpolni na spletni strani </w:t>
                  </w:r>
                  <w:hyperlink r:id="rId19" w:history="1">
                    <w:r w:rsidRPr="007C3F6D">
                      <w:rPr>
                        <w:rStyle w:val="Hiperpovezava"/>
                        <w:rFonts w:ascii="Arial" w:hAnsi="Arial" w:cs="Arial"/>
                        <w:lang w:eastAsia="zh-CN"/>
                      </w:rPr>
                      <w:t>http://www.enarocanje.si/_ESPD/</w:t>
                    </w:r>
                  </w:hyperlink>
                  <w:r w:rsidRPr="007C3F6D">
                    <w:rPr>
                      <w:rFonts w:ascii="Arial" w:hAnsi="Arial" w:cs="Arial"/>
                      <w:lang w:eastAsia="zh-CN"/>
                    </w:rPr>
                    <w:t xml:space="preserve"> v delu IV.C, ki ga predloži v elektronski obliki ali podpisanega skeniranega in </w:t>
                  </w:r>
                  <w:r w:rsidRPr="007C3F6D">
                    <w:rPr>
                      <w:rFonts w:ascii="Arial" w:hAnsi="Arial" w:cs="Arial"/>
                      <w:b/>
                      <w:lang w:eastAsia="zh-CN"/>
                    </w:rPr>
                    <w:t xml:space="preserve">NASLEDNJA DOKAZILA: </w:t>
                  </w:r>
                  <w:r w:rsidRPr="007C3F6D">
                    <w:rPr>
                      <w:rFonts w:ascii="Arial" w:hAnsi="Arial" w:cs="Arial"/>
                      <w:lang w:eastAsia="zh-CN"/>
                    </w:rPr>
                    <w:t>Izpisek iz spletne strani IZS, ki dokazuje izpolnjevanje pogoj v zvezi z vpisom v ustrezni imenik in potrdilo o dobro opravljenem delu kadra, izdano s strani referenčnega naročnika (ki mora biti investitor referenčnega posla) za vsako priglašeno referenco na Prilogi št. 8.</w:t>
                  </w:r>
                </w:p>
              </w:tc>
            </w:tr>
          </w:tbl>
          <w:p w14:paraId="33A2CCA8" w14:textId="77777777" w:rsidR="00FE0875" w:rsidRPr="007C3F6D" w:rsidRDefault="00FE0875" w:rsidP="007C3F6D">
            <w:pPr>
              <w:autoSpaceDE w:val="0"/>
              <w:autoSpaceDN w:val="0"/>
              <w:adjustRightInd w:val="0"/>
              <w:spacing w:after="0"/>
              <w:jc w:val="both"/>
              <w:rPr>
                <w:rFonts w:ascii="Arial" w:hAnsi="Arial" w:cs="Arial"/>
              </w:rPr>
            </w:pPr>
          </w:p>
          <w:p w14:paraId="39C5028F" w14:textId="48B196B4" w:rsidR="00092E17" w:rsidRPr="007C3F6D" w:rsidRDefault="00092E17" w:rsidP="007C3F6D">
            <w:pPr>
              <w:autoSpaceDE w:val="0"/>
              <w:autoSpaceDN w:val="0"/>
              <w:adjustRightInd w:val="0"/>
              <w:spacing w:after="0"/>
              <w:jc w:val="both"/>
              <w:rPr>
                <w:rFonts w:ascii="Arial" w:hAnsi="Arial" w:cs="Arial"/>
                <w:color w:val="auto"/>
              </w:rPr>
            </w:pPr>
          </w:p>
        </w:tc>
        <w:tc>
          <w:tcPr>
            <w:tcW w:w="2436" w:type="dxa"/>
          </w:tcPr>
          <w:p w14:paraId="55FFF6D9" w14:textId="77777777" w:rsidR="00092E17" w:rsidRPr="007C3F6D" w:rsidRDefault="00092E17" w:rsidP="007C3F6D">
            <w:pPr>
              <w:spacing w:after="0"/>
              <w:jc w:val="both"/>
              <w:rPr>
                <w:rFonts w:ascii="Arial" w:hAnsi="Arial" w:cs="Arial"/>
                <w:color w:val="auto"/>
                <w:lang w:eastAsia="zh-CN"/>
              </w:rPr>
            </w:pPr>
          </w:p>
        </w:tc>
      </w:tr>
      <w:bookmarkEnd w:id="50"/>
      <w:tr w:rsidR="00612D4F" w:rsidRPr="007C3F6D" w14:paraId="78ADAD5B" w14:textId="77777777" w:rsidTr="00690AFB">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1D54F331" w14:textId="77777777" w:rsidR="00612D4F" w:rsidRPr="007C3F6D" w:rsidRDefault="00612D4F" w:rsidP="007C3F6D">
            <w:pPr>
              <w:spacing w:after="0"/>
              <w:jc w:val="both"/>
              <w:rPr>
                <w:rFonts w:ascii="Arial" w:hAnsi="Arial" w:cs="Arial"/>
                <w:lang w:eastAsia="zh-CN"/>
              </w:rPr>
            </w:pPr>
          </w:p>
          <w:p w14:paraId="5F025CC4" w14:textId="77777777" w:rsidR="00612D4F" w:rsidRPr="007C3F6D" w:rsidRDefault="00612D4F" w:rsidP="007C3F6D">
            <w:pPr>
              <w:spacing w:after="0"/>
              <w:jc w:val="both"/>
              <w:rPr>
                <w:rFonts w:ascii="Arial" w:hAnsi="Arial" w:cs="Arial"/>
                <w:b/>
                <w:color w:val="7030A0"/>
                <w:lang w:eastAsia="zh-CN"/>
              </w:rPr>
            </w:pPr>
            <w:r w:rsidRPr="007C3F6D">
              <w:rPr>
                <w:rFonts w:ascii="Arial" w:hAnsi="Arial" w:cs="Arial"/>
                <w:b/>
                <w:color w:val="7030A0"/>
                <w:lang w:eastAsia="zh-CN"/>
              </w:rPr>
              <w:t>Podizvajalci</w:t>
            </w:r>
          </w:p>
        </w:tc>
      </w:tr>
      <w:bookmarkEnd w:id="53"/>
      <w:tr w:rsidR="00612D4F" w:rsidRPr="007C3F6D" w14:paraId="02157D97" w14:textId="77777777" w:rsidTr="00690AFB">
        <w:tc>
          <w:tcPr>
            <w:tcW w:w="718" w:type="dxa"/>
            <w:tcBorders>
              <w:top w:val="dotted" w:sz="4" w:space="0" w:color="auto"/>
              <w:left w:val="single" w:sz="8" w:space="0" w:color="auto"/>
              <w:bottom w:val="dotted" w:sz="4" w:space="0" w:color="auto"/>
              <w:right w:val="dotted" w:sz="4" w:space="0" w:color="auto"/>
            </w:tcBorders>
          </w:tcPr>
          <w:p w14:paraId="39E07A50" w14:textId="5E9D6DFD" w:rsidR="00612D4F" w:rsidRPr="007C3F6D" w:rsidRDefault="008C3966" w:rsidP="007C3F6D">
            <w:pPr>
              <w:spacing w:after="0"/>
              <w:jc w:val="both"/>
              <w:rPr>
                <w:rFonts w:ascii="Arial" w:hAnsi="Arial" w:cs="Arial"/>
                <w:color w:val="auto"/>
                <w:lang w:eastAsia="zh-CN"/>
              </w:rPr>
            </w:pPr>
            <w:r w:rsidRPr="007C3F6D">
              <w:rPr>
                <w:rFonts w:ascii="Arial" w:hAnsi="Arial" w:cs="Arial"/>
                <w:color w:val="auto"/>
                <w:lang w:eastAsia="zh-CN"/>
              </w:rPr>
              <w:t>5</w:t>
            </w:r>
            <w:r w:rsidR="00612D4F" w:rsidRPr="007C3F6D">
              <w:rPr>
                <w:rFonts w:ascii="Arial" w:hAnsi="Arial" w:cs="Arial"/>
                <w:color w:val="auto"/>
                <w:lang w:eastAsia="zh-CN"/>
              </w:rPr>
              <w:t>.</w:t>
            </w:r>
          </w:p>
        </w:tc>
        <w:tc>
          <w:tcPr>
            <w:tcW w:w="1330" w:type="dxa"/>
            <w:tcBorders>
              <w:top w:val="dotted" w:sz="4" w:space="0" w:color="auto"/>
              <w:left w:val="dotted" w:sz="4" w:space="0" w:color="auto"/>
              <w:bottom w:val="dotted" w:sz="4" w:space="0" w:color="auto"/>
              <w:right w:val="dotted" w:sz="4" w:space="0" w:color="auto"/>
            </w:tcBorders>
          </w:tcPr>
          <w:p w14:paraId="73C12B72" w14:textId="77777777" w:rsidR="00612D4F" w:rsidRPr="007C3F6D" w:rsidRDefault="00612D4F" w:rsidP="007C3F6D">
            <w:pPr>
              <w:spacing w:after="0"/>
              <w:rPr>
                <w:rFonts w:ascii="Arial" w:hAnsi="Arial" w:cs="Arial"/>
                <w:color w:val="auto"/>
                <w:lang w:eastAsia="zh-CN"/>
              </w:rPr>
            </w:pPr>
            <w:r w:rsidRPr="007C3F6D">
              <w:rPr>
                <w:rFonts w:ascii="Arial" w:hAnsi="Arial" w:cs="Arial"/>
                <w:color w:val="auto"/>
                <w:lang w:eastAsia="zh-CN"/>
              </w:rPr>
              <w:t xml:space="preserve">j) točka osmega odstavka 77. člena ZJN-3 </w:t>
            </w:r>
          </w:p>
        </w:tc>
        <w:tc>
          <w:tcPr>
            <w:tcW w:w="4564" w:type="dxa"/>
            <w:tcBorders>
              <w:top w:val="dotted" w:sz="4" w:space="0" w:color="auto"/>
              <w:left w:val="dotted" w:sz="4" w:space="0" w:color="auto"/>
              <w:bottom w:val="dotted" w:sz="4" w:space="0" w:color="auto"/>
              <w:right w:val="dotted" w:sz="4" w:space="0" w:color="auto"/>
            </w:tcBorders>
          </w:tcPr>
          <w:p w14:paraId="54ACB331" w14:textId="77777777" w:rsidR="00612D4F" w:rsidRPr="007C3F6D" w:rsidRDefault="00612D4F" w:rsidP="007C3F6D">
            <w:pPr>
              <w:autoSpaceDE w:val="0"/>
              <w:autoSpaceDN w:val="0"/>
              <w:adjustRightInd w:val="0"/>
              <w:spacing w:after="0"/>
              <w:jc w:val="both"/>
              <w:rPr>
                <w:rFonts w:ascii="Arial" w:eastAsia="Times New Roman" w:hAnsi="Arial" w:cs="Arial"/>
                <w:color w:val="auto"/>
                <w:lang w:val="x-none" w:eastAsia="sl-SI"/>
              </w:rPr>
            </w:pPr>
            <w:r w:rsidRPr="007C3F6D">
              <w:rPr>
                <w:rFonts w:ascii="Arial" w:eastAsia="Times New Roman" w:hAnsi="Arial" w:cs="Arial"/>
                <w:color w:val="auto"/>
                <w:lang w:val="x-none" w:eastAsia="sl-SI"/>
              </w:rPr>
              <w:t xml:space="preserve">Ponudnik, ki namerava oddati del javnega naročila v </w:t>
            </w:r>
            <w:proofErr w:type="spellStart"/>
            <w:r w:rsidRPr="007C3F6D">
              <w:rPr>
                <w:rFonts w:ascii="Arial" w:eastAsia="Times New Roman" w:hAnsi="Arial" w:cs="Arial"/>
                <w:color w:val="auto"/>
                <w:lang w:val="x-none" w:eastAsia="sl-SI"/>
              </w:rPr>
              <w:t>podizvajanje</w:t>
            </w:r>
            <w:proofErr w:type="spellEnd"/>
            <w:r w:rsidRPr="007C3F6D">
              <w:rPr>
                <w:rFonts w:ascii="Arial" w:eastAsia="Times New Roman" w:hAnsi="Arial" w:cs="Arial"/>
                <w:color w:val="auto"/>
                <w:lang w:val="x-none" w:eastAsia="sl-SI"/>
              </w:rPr>
              <w:t xml:space="preserve"> mora navesti delež javnega naročila, ki ga morebiti namerava oddati v </w:t>
            </w:r>
            <w:proofErr w:type="spellStart"/>
            <w:r w:rsidRPr="007C3F6D">
              <w:rPr>
                <w:rFonts w:ascii="Arial" w:eastAsia="Times New Roman" w:hAnsi="Arial" w:cs="Arial"/>
                <w:color w:val="auto"/>
                <w:lang w:val="x-none" w:eastAsia="sl-SI"/>
              </w:rPr>
              <w:t>podizvajanje</w:t>
            </w:r>
            <w:proofErr w:type="spellEnd"/>
            <w:r w:rsidRPr="007C3F6D">
              <w:rPr>
                <w:rFonts w:ascii="Arial" w:eastAsia="Times New Roman" w:hAnsi="Arial" w:cs="Arial"/>
                <w:color w:val="auto"/>
                <w:lang w:val="x-none" w:eastAsia="sl-SI"/>
              </w:rPr>
              <w:t xml:space="preserve">. </w:t>
            </w:r>
          </w:p>
          <w:p w14:paraId="00634588" w14:textId="77777777" w:rsidR="00612D4F" w:rsidRPr="007C3F6D" w:rsidRDefault="00612D4F" w:rsidP="007C3F6D">
            <w:pPr>
              <w:autoSpaceDE w:val="0"/>
              <w:autoSpaceDN w:val="0"/>
              <w:adjustRightInd w:val="0"/>
              <w:spacing w:after="0"/>
              <w:jc w:val="both"/>
              <w:rPr>
                <w:rFonts w:ascii="Arial" w:eastAsia="Times New Roman" w:hAnsi="Arial" w:cs="Arial"/>
                <w:color w:val="auto"/>
                <w:lang w:val="x-none" w:eastAsia="sl-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612D4F" w:rsidRPr="007C3F6D" w14:paraId="72383ED5" w14:textId="77777777" w:rsidTr="00690AFB">
              <w:tc>
                <w:tcPr>
                  <w:tcW w:w="11329" w:type="dxa"/>
                  <w:tcBorders>
                    <w:top w:val="single" w:sz="8" w:space="0" w:color="96488B"/>
                    <w:left w:val="single" w:sz="8" w:space="0" w:color="96488B"/>
                    <w:bottom w:val="single" w:sz="8" w:space="0" w:color="96488B"/>
                    <w:right w:val="single" w:sz="8" w:space="0" w:color="96488B"/>
                  </w:tcBorders>
                </w:tcPr>
                <w:p w14:paraId="7B6F2701" w14:textId="77777777" w:rsidR="00612D4F" w:rsidRPr="007C3F6D" w:rsidRDefault="00612D4F" w:rsidP="007C3F6D">
                  <w:pPr>
                    <w:spacing w:after="0"/>
                    <w:jc w:val="both"/>
                    <w:rPr>
                      <w:rFonts w:ascii="Arial" w:hAnsi="Arial" w:cs="Arial"/>
                      <w:lang w:eastAsia="zh-CN"/>
                    </w:rPr>
                  </w:pPr>
                  <w:r w:rsidRPr="007C3F6D">
                    <w:rPr>
                      <w:rFonts w:ascii="Arial" w:hAnsi="Arial" w:cs="Arial"/>
                      <w:b/>
                      <w:bCs/>
                      <w:lang w:eastAsia="zh-CN"/>
                    </w:rPr>
                    <w:t>INFORMACIJA ZA UGOTAVLJANJE SPOSOBNOSTI</w:t>
                  </w:r>
                  <w:r w:rsidRPr="007C3F6D">
                    <w:rPr>
                      <w:rFonts w:ascii="Arial" w:hAnsi="Arial" w:cs="Arial"/>
                      <w:lang w:eastAsia="zh-CN"/>
                    </w:rPr>
                    <w:t>:</w:t>
                  </w:r>
                  <w:r w:rsidRPr="007C3F6D">
                    <w:rPr>
                      <w:rFonts w:ascii="Arial" w:hAnsi="Arial" w:cs="Arial"/>
                      <w:color w:val="auto"/>
                      <w:lang w:eastAsia="zh-CN"/>
                    </w:rPr>
                    <w:t xml:space="preserve"> </w:t>
                  </w:r>
                  <w:r w:rsidRPr="007C3F6D">
                    <w:rPr>
                      <w:rFonts w:ascii="Arial" w:hAnsi="Arial" w:cs="Arial"/>
                      <w:lang w:eastAsia="zh-CN"/>
                    </w:rPr>
                    <w:t>Izjava ponudnika (priloga št. 3) ter izjava podizvajalca (priloga št. 4).</w:t>
                  </w:r>
                </w:p>
              </w:tc>
            </w:tr>
          </w:tbl>
          <w:p w14:paraId="72CF6823" w14:textId="77777777" w:rsidR="00612D4F" w:rsidRPr="007C3F6D" w:rsidRDefault="00612D4F" w:rsidP="007C3F6D">
            <w:pPr>
              <w:spacing w:after="0"/>
              <w:jc w:val="both"/>
              <w:rPr>
                <w:rFonts w:ascii="Arial" w:hAnsi="Arial" w:cs="Arial"/>
                <w:color w:val="auto"/>
                <w:lang w:eastAsia="zh-CN"/>
              </w:rPr>
            </w:pPr>
          </w:p>
        </w:tc>
        <w:tc>
          <w:tcPr>
            <w:tcW w:w="2436" w:type="dxa"/>
            <w:tcBorders>
              <w:top w:val="dotted" w:sz="4" w:space="0" w:color="auto"/>
              <w:left w:val="dotted" w:sz="4" w:space="0" w:color="auto"/>
              <w:bottom w:val="dotted" w:sz="4" w:space="0" w:color="auto"/>
              <w:right w:val="single" w:sz="8" w:space="0" w:color="auto"/>
            </w:tcBorders>
          </w:tcPr>
          <w:p w14:paraId="19DB032C" w14:textId="77777777" w:rsidR="00612D4F" w:rsidRPr="007C3F6D" w:rsidRDefault="00612D4F" w:rsidP="007C3F6D">
            <w:pPr>
              <w:spacing w:after="0"/>
              <w:jc w:val="both"/>
              <w:rPr>
                <w:rFonts w:ascii="Arial" w:hAnsi="Arial" w:cs="Arial"/>
                <w:color w:val="auto"/>
                <w:lang w:eastAsia="zh-CN"/>
              </w:rPr>
            </w:pPr>
            <w:r w:rsidRPr="007C3F6D">
              <w:rPr>
                <w:rFonts w:ascii="Arial" w:hAnsi="Arial" w:cs="Arial"/>
                <w:color w:val="auto"/>
                <w:lang w:eastAsia="zh-CN"/>
              </w:rPr>
              <w:t xml:space="preserve">Pogoj mora izpolniti ponudnik oziroma konzorcij ponudnikov, ki namerava oddati del javnega naročila v </w:t>
            </w:r>
            <w:proofErr w:type="spellStart"/>
            <w:r w:rsidRPr="007C3F6D">
              <w:rPr>
                <w:rFonts w:ascii="Arial" w:hAnsi="Arial" w:cs="Arial"/>
                <w:color w:val="auto"/>
                <w:lang w:eastAsia="zh-CN"/>
              </w:rPr>
              <w:t>podizvajanje</w:t>
            </w:r>
            <w:proofErr w:type="spellEnd"/>
            <w:r w:rsidRPr="007C3F6D">
              <w:rPr>
                <w:rFonts w:ascii="Arial" w:hAnsi="Arial" w:cs="Arial"/>
                <w:color w:val="auto"/>
                <w:lang w:eastAsia="zh-CN"/>
              </w:rPr>
              <w:t>.</w:t>
            </w:r>
          </w:p>
        </w:tc>
      </w:tr>
      <w:bookmarkEnd w:id="47"/>
    </w:tbl>
    <w:p w14:paraId="49300184" w14:textId="0E9A81E3" w:rsidR="00612D4F" w:rsidRPr="007C3F6D" w:rsidRDefault="00612D4F" w:rsidP="007C3F6D">
      <w:pPr>
        <w:pStyle w:val="Slog1"/>
        <w:rPr>
          <w:szCs w:val="22"/>
        </w:rPr>
      </w:pPr>
    </w:p>
    <w:p w14:paraId="17EC3B78" w14:textId="77777777" w:rsidR="009A6EC3" w:rsidRPr="007C3F6D" w:rsidRDefault="009A6EC3" w:rsidP="007C3F6D">
      <w:pPr>
        <w:keepNext/>
        <w:keepLines/>
        <w:spacing w:after="0"/>
        <w:ind w:left="1080"/>
        <w:outlineLvl w:val="2"/>
        <w:rPr>
          <w:rFonts w:ascii="Arial" w:eastAsia="Times New Roman" w:hAnsi="Arial" w:cs="Arial"/>
          <w:b/>
          <w:bCs/>
          <w:color w:val="auto"/>
          <w:lang w:eastAsia="zh-CN"/>
        </w:rPr>
      </w:pPr>
    </w:p>
    <w:p w14:paraId="5CB21A06" w14:textId="67910F64" w:rsidR="009A6EC3" w:rsidRPr="007C3F6D" w:rsidRDefault="009A6EC3" w:rsidP="007C3F6D">
      <w:pPr>
        <w:pStyle w:val="Slog1"/>
        <w:rPr>
          <w:szCs w:val="22"/>
        </w:rPr>
      </w:pPr>
      <w:bookmarkStart w:id="55" w:name="_Toc514249253"/>
      <w:bookmarkStart w:id="56" w:name="_Toc534265207"/>
      <w:r w:rsidRPr="007C3F6D">
        <w:rPr>
          <w:szCs w:val="22"/>
        </w:rPr>
        <w:t>9.2.5. Sposobnost, ki se nanaša na Uredbo o zelenem javnem naročanju</w:t>
      </w:r>
      <w:bookmarkEnd w:id="55"/>
      <w:bookmarkEnd w:id="56"/>
    </w:p>
    <w:p w14:paraId="379D3132" w14:textId="77777777" w:rsidR="009A6EC3" w:rsidRPr="007C3F6D" w:rsidRDefault="009A6EC3" w:rsidP="007C3F6D">
      <w:pPr>
        <w:keepNext/>
        <w:keepLines/>
        <w:spacing w:after="0"/>
        <w:ind w:left="1080"/>
        <w:outlineLvl w:val="2"/>
        <w:rPr>
          <w:rFonts w:ascii="Arial" w:eastAsia="Times New Roman" w:hAnsi="Arial" w:cs="Arial"/>
          <w:b/>
          <w:bCs/>
          <w:color w:val="auto"/>
          <w:lang w:eastAsia="zh-CN"/>
        </w:rPr>
      </w:pPr>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9A6EC3" w:rsidRPr="007C3F6D" w14:paraId="72A00FA9" w14:textId="77777777" w:rsidTr="00A352D5">
        <w:tc>
          <w:tcPr>
            <w:tcW w:w="718" w:type="dxa"/>
            <w:tcBorders>
              <w:top w:val="single" w:sz="8" w:space="0" w:color="auto"/>
            </w:tcBorders>
            <w:vAlign w:val="center"/>
          </w:tcPr>
          <w:p w14:paraId="24751CEA" w14:textId="77777777" w:rsidR="009A6EC3" w:rsidRPr="007C3F6D" w:rsidRDefault="009A6EC3" w:rsidP="007C3F6D">
            <w:pPr>
              <w:spacing w:after="0"/>
              <w:rPr>
                <w:rFonts w:ascii="Arial" w:eastAsia="Times New Roman" w:hAnsi="Arial" w:cs="Arial"/>
                <w:b/>
                <w:bCs/>
                <w:color w:val="auto"/>
                <w:lang w:eastAsia="zh-CN"/>
              </w:rPr>
            </w:pPr>
            <w:r w:rsidRPr="007C3F6D">
              <w:rPr>
                <w:rFonts w:ascii="Arial" w:eastAsia="Times New Roman" w:hAnsi="Arial" w:cs="Arial"/>
                <w:b/>
                <w:bCs/>
                <w:color w:val="auto"/>
                <w:lang w:eastAsia="zh-CN"/>
              </w:rPr>
              <w:t>ZAP. ŠT.</w:t>
            </w:r>
          </w:p>
        </w:tc>
        <w:tc>
          <w:tcPr>
            <w:tcW w:w="1330" w:type="dxa"/>
            <w:tcBorders>
              <w:top w:val="single" w:sz="8" w:space="0" w:color="auto"/>
            </w:tcBorders>
            <w:vAlign w:val="center"/>
          </w:tcPr>
          <w:p w14:paraId="3BE2F701" w14:textId="77777777" w:rsidR="009A6EC3" w:rsidRPr="007C3F6D" w:rsidRDefault="009A6EC3" w:rsidP="007C3F6D">
            <w:pPr>
              <w:spacing w:after="0"/>
              <w:rPr>
                <w:rFonts w:ascii="Arial" w:eastAsia="Times New Roman" w:hAnsi="Arial" w:cs="Arial"/>
                <w:b/>
                <w:bCs/>
                <w:color w:val="auto"/>
                <w:lang w:eastAsia="zh-CN"/>
              </w:rPr>
            </w:pPr>
            <w:r w:rsidRPr="007C3F6D">
              <w:rPr>
                <w:rFonts w:ascii="Arial" w:eastAsia="Times New Roman" w:hAnsi="Arial" w:cs="Arial"/>
                <w:b/>
                <w:bCs/>
                <w:color w:val="auto"/>
                <w:lang w:eastAsia="zh-CN"/>
              </w:rPr>
              <w:t>PRAVNA PODLAGA</w:t>
            </w:r>
          </w:p>
        </w:tc>
        <w:tc>
          <w:tcPr>
            <w:tcW w:w="4564" w:type="dxa"/>
            <w:tcBorders>
              <w:top w:val="single" w:sz="8" w:space="0" w:color="auto"/>
            </w:tcBorders>
            <w:vAlign w:val="center"/>
          </w:tcPr>
          <w:p w14:paraId="0D2AAB79" w14:textId="77777777" w:rsidR="009A6EC3" w:rsidRPr="007C3F6D" w:rsidRDefault="009A6EC3" w:rsidP="007C3F6D">
            <w:pPr>
              <w:spacing w:after="0"/>
              <w:rPr>
                <w:rFonts w:ascii="Arial" w:eastAsia="Times New Roman" w:hAnsi="Arial" w:cs="Arial"/>
                <w:b/>
                <w:bCs/>
                <w:color w:val="auto"/>
                <w:lang w:eastAsia="zh-CN"/>
              </w:rPr>
            </w:pPr>
            <w:r w:rsidRPr="007C3F6D">
              <w:rPr>
                <w:rFonts w:ascii="Arial" w:eastAsia="Times New Roman" w:hAnsi="Arial" w:cs="Arial"/>
                <w:b/>
                <w:bCs/>
                <w:color w:val="auto"/>
                <w:lang w:eastAsia="zh-CN"/>
              </w:rPr>
              <w:t>POGOJ</w:t>
            </w:r>
          </w:p>
        </w:tc>
        <w:tc>
          <w:tcPr>
            <w:tcW w:w="2436" w:type="dxa"/>
            <w:tcBorders>
              <w:top w:val="single" w:sz="8" w:space="0" w:color="auto"/>
            </w:tcBorders>
            <w:vAlign w:val="center"/>
          </w:tcPr>
          <w:p w14:paraId="3900E6B9" w14:textId="77777777" w:rsidR="009A6EC3" w:rsidRPr="007C3F6D" w:rsidRDefault="009A6EC3" w:rsidP="007C3F6D">
            <w:pPr>
              <w:spacing w:after="0"/>
              <w:rPr>
                <w:rFonts w:ascii="Arial" w:eastAsia="Times New Roman" w:hAnsi="Arial" w:cs="Arial"/>
                <w:b/>
                <w:bCs/>
                <w:color w:val="auto"/>
                <w:lang w:eastAsia="zh-CN"/>
              </w:rPr>
            </w:pPr>
            <w:r w:rsidRPr="007C3F6D">
              <w:rPr>
                <w:rFonts w:ascii="Arial" w:eastAsia="Times New Roman" w:hAnsi="Arial" w:cs="Arial"/>
                <w:b/>
                <w:bCs/>
                <w:color w:val="auto"/>
                <w:lang w:eastAsia="zh-CN"/>
              </w:rPr>
              <w:t>ZA KOGA VELJA POGOJ</w:t>
            </w:r>
          </w:p>
        </w:tc>
      </w:tr>
      <w:tr w:rsidR="009A6EC3" w:rsidRPr="007C3F6D" w14:paraId="6014278B" w14:textId="77777777" w:rsidTr="00A352D5">
        <w:tc>
          <w:tcPr>
            <w:tcW w:w="718" w:type="dxa"/>
            <w:tcBorders>
              <w:bottom w:val="single" w:sz="8" w:space="0" w:color="auto"/>
            </w:tcBorders>
          </w:tcPr>
          <w:p w14:paraId="0185B90A" w14:textId="77777777" w:rsidR="009A6EC3" w:rsidRPr="007C3F6D" w:rsidRDefault="009A6EC3" w:rsidP="007C3F6D">
            <w:p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t>1.</w:t>
            </w:r>
          </w:p>
        </w:tc>
        <w:tc>
          <w:tcPr>
            <w:tcW w:w="1330" w:type="dxa"/>
            <w:tcBorders>
              <w:bottom w:val="single" w:sz="8" w:space="0" w:color="auto"/>
            </w:tcBorders>
          </w:tcPr>
          <w:p w14:paraId="021864D1" w14:textId="77777777" w:rsidR="009A6EC3" w:rsidRPr="007C3F6D" w:rsidRDefault="009A6EC3" w:rsidP="007C3F6D">
            <w:pPr>
              <w:spacing w:after="0"/>
              <w:rPr>
                <w:rFonts w:ascii="Arial" w:eastAsia="Times New Roman" w:hAnsi="Arial" w:cs="Arial"/>
                <w:color w:val="auto"/>
                <w:lang w:eastAsia="zh-CN"/>
              </w:rPr>
            </w:pPr>
            <w:r w:rsidRPr="007C3F6D">
              <w:rPr>
                <w:rFonts w:ascii="Arial" w:eastAsia="Times New Roman" w:hAnsi="Arial" w:cs="Arial"/>
                <w:color w:val="auto"/>
                <w:lang w:eastAsia="zh-CN"/>
              </w:rPr>
              <w:t>Tretji odstavek 116. člena ZJN-3</w:t>
            </w:r>
          </w:p>
        </w:tc>
        <w:tc>
          <w:tcPr>
            <w:tcW w:w="4564" w:type="dxa"/>
            <w:tcBorders>
              <w:bottom w:val="single" w:sz="8" w:space="0" w:color="auto"/>
            </w:tcBorders>
          </w:tcPr>
          <w:p w14:paraId="7CE05188"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Ponudnik se zavezuje, da bo pri oddaji ponudbe in izvedbi javnega naročila upošteval na-slednje splošne tehnične zahteve naročnika in zahteve naročnika, ki se nanašajo na Uredbo o zelenem javnem naročanju: </w:t>
            </w:r>
          </w:p>
          <w:p w14:paraId="44A4CF2B"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p>
          <w:p w14:paraId="01AC806A"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1. Vrsta in obseg del oziroma kakovost vgrajenih materialov bo skladen s specifikacijami v ponudbenem predračunu, pri čemer bo predhodno naročniku predložil vso potrebno doku-</w:t>
            </w:r>
            <w:proofErr w:type="spellStart"/>
            <w:r w:rsidRPr="007C3F6D">
              <w:rPr>
                <w:rFonts w:ascii="Arial" w:eastAsia="Times New Roman" w:hAnsi="Arial" w:cs="Arial"/>
                <w:color w:val="auto"/>
                <w:lang w:eastAsia="sl-SI"/>
              </w:rPr>
              <w:t>mentacijo</w:t>
            </w:r>
            <w:proofErr w:type="spellEnd"/>
            <w:r w:rsidRPr="007C3F6D">
              <w:rPr>
                <w:rFonts w:ascii="Arial" w:eastAsia="Times New Roman" w:hAnsi="Arial" w:cs="Arial"/>
                <w:color w:val="auto"/>
                <w:lang w:eastAsia="sl-SI"/>
              </w:rPr>
              <w:t xml:space="preserve">, iz katere bo nedvoumno razvidna tehnična ustreznost teh proizvodov oz. mate-rialov; </w:t>
            </w:r>
          </w:p>
          <w:p w14:paraId="51C7032D"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p>
          <w:p w14:paraId="5AD1B6AE"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2. Pri izvedbi tega naročila se ne bodo uporabljali: </w:t>
            </w:r>
          </w:p>
          <w:p w14:paraId="3A5A202E"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a) proizvodi, ki vsebujejo žveplov </w:t>
            </w:r>
            <w:proofErr w:type="spellStart"/>
            <w:r w:rsidRPr="007C3F6D">
              <w:rPr>
                <w:rFonts w:ascii="Arial" w:eastAsia="Times New Roman" w:hAnsi="Arial" w:cs="Arial"/>
                <w:color w:val="auto"/>
                <w:lang w:eastAsia="sl-SI"/>
              </w:rPr>
              <w:t>heksafluorid</w:t>
            </w:r>
            <w:proofErr w:type="spellEnd"/>
            <w:r w:rsidRPr="007C3F6D">
              <w:rPr>
                <w:rFonts w:ascii="Arial" w:eastAsia="Times New Roman" w:hAnsi="Arial" w:cs="Arial"/>
                <w:color w:val="auto"/>
                <w:lang w:eastAsia="sl-SI"/>
              </w:rPr>
              <w:t xml:space="preserve"> (SF6), </w:t>
            </w:r>
          </w:p>
          <w:p w14:paraId="2E915EED"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b) notranje barve in laki, ki vsebujejo hlapne organske spojine z vreliščem največ 250 °C v vrednostih več kot: </w:t>
            </w:r>
          </w:p>
          <w:p w14:paraId="19F37840"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30 g/l, brez vode, za stenske barve, </w:t>
            </w:r>
          </w:p>
          <w:p w14:paraId="2C58F409"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250 g/l, brez vode, za druge barve z </w:t>
            </w:r>
            <w:proofErr w:type="spellStart"/>
            <w:r w:rsidRPr="007C3F6D">
              <w:rPr>
                <w:rFonts w:ascii="Arial" w:eastAsia="Times New Roman" w:hAnsi="Arial" w:cs="Arial"/>
                <w:color w:val="auto"/>
                <w:lang w:eastAsia="sl-SI"/>
              </w:rPr>
              <w:t>razlivnostjo</w:t>
            </w:r>
            <w:proofErr w:type="spellEnd"/>
            <w:r w:rsidRPr="007C3F6D">
              <w:rPr>
                <w:rFonts w:ascii="Arial" w:eastAsia="Times New Roman" w:hAnsi="Arial" w:cs="Arial"/>
                <w:color w:val="auto"/>
                <w:lang w:eastAsia="sl-SI"/>
              </w:rPr>
              <w:t xml:space="preserve"> najmanj 15 m²/l pri moči pokrivanja z 98 % motnostjo, </w:t>
            </w:r>
          </w:p>
          <w:p w14:paraId="6B96CD5E"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180 g/l, brez vode, za vse druge proizvode, vključno z barvami, katerih </w:t>
            </w:r>
            <w:proofErr w:type="spellStart"/>
            <w:r w:rsidRPr="007C3F6D">
              <w:rPr>
                <w:rFonts w:ascii="Arial" w:eastAsia="Times New Roman" w:hAnsi="Arial" w:cs="Arial"/>
                <w:color w:val="auto"/>
                <w:lang w:eastAsia="sl-SI"/>
              </w:rPr>
              <w:t>razlivnost</w:t>
            </w:r>
            <w:proofErr w:type="spellEnd"/>
            <w:r w:rsidRPr="007C3F6D">
              <w:rPr>
                <w:rFonts w:ascii="Arial" w:eastAsia="Times New Roman" w:hAnsi="Arial" w:cs="Arial"/>
                <w:color w:val="auto"/>
                <w:lang w:eastAsia="sl-SI"/>
              </w:rPr>
              <w:t xml:space="preserve"> je manj-</w:t>
            </w:r>
            <w:proofErr w:type="spellStart"/>
            <w:r w:rsidRPr="007C3F6D">
              <w:rPr>
                <w:rFonts w:ascii="Arial" w:eastAsia="Times New Roman" w:hAnsi="Arial" w:cs="Arial"/>
                <w:color w:val="auto"/>
                <w:lang w:eastAsia="sl-SI"/>
              </w:rPr>
              <w:t>ša</w:t>
            </w:r>
            <w:proofErr w:type="spellEnd"/>
            <w:r w:rsidRPr="007C3F6D">
              <w:rPr>
                <w:rFonts w:ascii="Arial" w:eastAsia="Times New Roman" w:hAnsi="Arial" w:cs="Arial"/>
                <w:color w:val="auto"/>
                <w:lang w:eastAsia="sl-SI"/>
              </w:rPr>
              <w:t xml:space="preserve"> od 15m2/l, laki, barvami za les, talnimi premazi in talnimi barvami, </w:t>
            </w:r>
          </w:p>
          <w:p w14:paraId="13516FA9"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c) materiali na osnovi lesa, pri katerih so emisije formaldehida višje od zahtev za emisijski razred E 1, kot jih opredeljujejo </w:t>
            </w:r>
            <w:r w:rsidRPr="007C3F6D">
              <w:rPr>
                <w:rFonts w:ascii="Arial" w:eastAsia="Times New Roman" w:hAnsi="Arial" w:cs="Arial"/>
                <w:color w:val="auto"/>
                <w:lang w:eastAsia="sl-SI"/>
              </w:rPr>
              <w:lastRenderedPageBreak/>
              <w:t xml:space="preserve">standardi SIST EN 300, SIST EN 312, SIST EN 622, SIST EN 636, SIST EN 13986. </w:t>
            </w:r>
          </w:p>
          <w:p w14:paraId="36355813" w14:textId="77777777" w:rsidR="009A6EC3" w:rsidRPr="007C3F6D" w:rsidRDefault="009A6EC3" w:rsidP="007C3F6D">
            <w:pPr>
              <w:autoSpaceDE w:val="0"/>
              <w:autoSpaceDN w:val="0"/>
              <w:adjustRightInd w:val="0"/>
              <w:spacing w:after="0"/>
              <w:jc w:val="both"/>
              <w:rPr>
                <w:rFonts w:ascii="Arial" w:eastAsia="Times New Roman" w:hAnsi="Arial" w:cs="Arial"/>
                <w:color w:val="auto"/>
                <w:lang w:eastAsia="sl-SI"/>
              </w:rPr>
            </w:pPr>
          </w:p>
          <w:p w14:paraId="378094CA" w14:textId="77777777" w:rsidR="009A6EC3" w:rsidRPr="007C3F6D" w:rsidRDefault="009A6EC3" w:rsidP="007C3F6D">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3. Emisije hlapnih organskih spojin, ki so v ponujenih oziroma uporabljenih gradbenih </w:t>
            </w:r>
            <w:proofErr w:type="spellStart"/>
            <w:r w:rsidRPr="007C3F6D">
              <w:rPr>
                <w:rFonts w:ascii="Arial" w:eastAsia="Times New Roman" w:hAnsi="Arial" w:cs="Arial"/>
                <w:color w:val="auto"/>
                <w:lang w:eastAsia="sl-SI"/>
              </w:rPr>
              <w:t>proiz</w:t>
            </w:r>
            <w:proofErr w:type="spellEnd"/>
            <w:r w:rsidRPr="007C3F6D">
              <w:rPr>
                <w:rFonts w:ascii="Arial" w:eastAsia="Times New Roman" w:hAnsi="Arial" w:cs="Arial"/>
                <w:color w:val="auto"/>
                <w:lang w:eastAsia="sl-SI"/>
              </w:rPr>
              <w:t xml:space="preserve">-vodih, ne bodo presegale vrednosti, določenih v evropskem standardu za določitev emisij SIST EN ISO 16000-9, SIST EN ISO 16000-10, SIST EN ISO 16000-11 ali v </w:t>
            </w:r>
            <w:proofErr w:type="spellStart"/>
            <w:r w:rsidRPr="007C3F6D">
              <w:rPr>
                <w:rFonts w:ascii="Arial" w:eastAsia="Times New Roman" w:hAnsi="Arial" w:cs="Arial"/>
                <w:color w:val="auto"/>
                <w:lang w:eastAsia="sl-SI"/>
              </w:rPr>
              <w:t>enakovre</w:t>
            </w:r>
            <w:proofErr w:type="spellEnd"/>
            <w:r w:rsidRPr="007C3F6D">
              <w:rPr>
                <w:rFonts w:ascii="Arial" w:eastAsia="Times New Roman" w:hAnsi="Arial" w:cs="Arial"/>
                <w:color w:val="auto"/>
                <w:lang w:eastAsia="sl-SI"/>
              </w:rPr>
              <w:t xml:space="preserve">-dnem standardu. </w:t>
            </w:r>
          </w:p>
          <w:p w14:paraId="5AD8D296" w14:textId="77777777" w:rsidR="009A6EC3" w:rsidRPr="007C3F6D" w:rsidRDefault="009A6EC3" w:rsidP="007C3F6D">
            <w:pPr>
              <w:spacing w:after="0"/>
              <w:jc w:val="both"/>
              <w:rPr>
                <w:rFonts w:ascii="Arial" w:eastAsia="Times New Roman"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9A6EC3" w:rsidRPr="007C3F6D" w14:paraId="4D5735E6" w14:textId="77777777" w:rsidTr="00A352D5">
              <w:tc>
                <w:tcPr>
                  <w:tcW w:w="11329" w:type="dxa"/>
                  <w:tcBorders>
                    <w:top w:val="single" w:sz="8" w:space="0" w:color="96488B"/>
                    <w:left w:val="single" w:sz="8" w:space="0" w:color="96488B"/>
                    <w:bottom w:val="single" w:sz="8" w:space="0" w:color="96488B"/>
                    <w:right w:val="single" w:sz="8" w:space="0" w:color="96488B"/>
                  </w:tcBorders>
                </w:tcPr>
                <w:p w14:paraId="4B13B017" w14:textId="415EF7E6" w:rsidR="009A6EC3" w:rsidRPr="007C3F6D" w:rsidRDefault="009A6EC3" w:rsidP="007C3F6D">
                  <w:pPr>
                    <w:spacing w:after="0"/>
                    <w:jc w:val="both"/>
                    <w:rPr>
                      <w:rFonts w:ascii="Arial" w:eastAsia="Times New Roman" w:hAnsi="Arial" w:cs="Arial"/>
                      <w:color w:val="auto"/>
                      <w:lang w:eastAsia="zh-CN"/>
                    </w:rPr>
                  </w:pPr>
                  <w:r w:rsidRPr="007C3F6D">
                    <w:rPr>
                      <w:rFonts w:ascii="Arial" w:eastAsia="Times New Roman" w:hAnsi="Arial" w:cs="Arial"/>
                      <w:b/>
                      <w:bCs/>
                      <w:color w:val="auto"/>
                      <w:lang w:eastAsia="zh-CN"/>
                    </w:rPr>
                    <w:t>INFORMACIJA ZA UGOTAVLJANJE SPOSOBNOSTI</w:t>
                  </w:r>
                  <w:r w:rsidRPr="007C3F6D">
                    <w:rPr>
                      <w:rFonts w:ascii="Arial" w:eastAsia="Times New Roman" w:hAnsi="Arial" w:cs="Arial"/>
                      <w:color w:val="auto"/>
                      <w:lang w:eastAsia="zh-CN"/>
                    </w:rPr>
                    <w:t xml:space="preserve">: Enotni evropski dokument v zvezi z oddajo javnega naročila – ESPD, ki ga gospodarski subjekt izpolni na spletni strani </w:t>
                  </w:r>
                  <w:hyperlink r:id="rId20" w:history="1">
                    <w:r w:rsidRPr="007C3F6D">
                      <w:rPr>
                        <w:rFonts w:ascii="Arial" w:eastAsia="Times New Roman" w:hAnsi="Arial" w:cs="Arial"/>
                        <w:color w:val="auto"/>
                        <w:u w:val="single"/>
                        <w:lang w:eastAsia="zh-CN"/>
                      </w:rPr>
                      <w:t>http://www.enarocanje.si/_ESPD/</w:t>
                    </w:r>
                  </w:hyperlink>
                  <w:r w:rsidRPr="007C3F6D">
                    <w:rPr>
                      <w:rFonts w:ascii="Arial" w:eastAsia="Times New Roman" w:hAnsi="Arial" w:cs="Arial"/>
                      <w:color w:val="auto"/>
                      <w:lang w:eastAsia="zh-CN"/>
                    </w:rPr>
                    <w:t xml:space="preserve"> v delu IV.C, ki ga predloži v elektronski obliki elektronsko podpisanega (ali skeniranega podpisanega in obrazec </w:t>
                  </w:r>
                  <w:r w:rsidRPr="007C3F6D">
                    <w:rPr>
                      <w:rFonts w:ascii="Arial" w:eastAsia="Times New Roman" w:hAnsi="Arial" w:cs="Arial"/>
                      <w:color w:val="auto"/>
                      <w:lang w:eastAsia="sl-SI"/>
                    </w:rPr>
                    <w:t xml:space="preserve">Izjava ponudnika o spoštovanju zahtev Uredbe o zelenem javnem naročanju </w:t>
                  </w:r>
                  <w:r w:rsidRPr="007C3F6D">
                    <w:rPr>
                      <w:rFonts w:ascii="Arial" w:eastAsia="Times New Roman" w:hAnsi="Arial" w:cs="Arial"/>
                      <w:color w:val="auto"/>
                      <w:shd w:val="clear" w:color="auto" w:fill="FFFFFF"/>
                      <w:lang w:eastAsia="sl-SI"/>
                    </w:rPr>
                    <w:t xml:space="preserve">na </w:t>
                  </w:r>
                  <w:r w:rsidRPr="007C3F6D">
                    <w:rPr>
                      <w:rFonts w:ascii="Arial" w:eastAsia="Times New Roman" w:hAnsi="Arial" w:cs="Arial"/>
                      <w:color w:val="auto"/>
                      <w:lang w:eastAsia="sl-SI"/>
                    </w:rPr>
                    <w:t>Prilogi št</w:t>
                  </w:r>
                  <w:r w:rsidR="00D768AE" w:rsidRPr="007C3F6D">
                    <w:rPr>
                      <w:rFonts w:ascii="Arial" w:eastAsia="Times New Roman" w:hAnsi="Arial" w:cs="Arial"/>
                      <w:color w:val="auto"/>
                      <w:lang w:eastAsia="zh-CN"/>
                    </w:rPr>
                    <w:t>. 15.</w:t>
                  </w:r>
                </w:p>
              </w:tc>
            </w:tr>
          </w:tbl>
          <w:p w14:paraId="25BBA6B4" w14:textId="77777777" w:rsidR="009A6EC3" w:rsidRPr="007C3F6D" w:rsidRDefault="009A6EC3" w:rsidP="007C3F6D">
            <w:pPr>
              <w:spacing w:after="0"/>
              <w:jc w:val="both"/>
              <w:rPr>
                <w:rFonts w:ascii="Arial" w:eastAsia="Times New Roman" w:hAnsi="Arial" w:cs="Arial"/>
                <w:color w:val="auto"/>
                <w:lang w:eastAsia="zh-CN"/>
              </w:rPr>
            </w:pPr>
          </w:p>
        </w:tc>
        <w:tc>
          <w:tcPr>
            <w:tcW w:w="2436" w:type="dxa"/>
            <w:tcBorders>
              <w:bottom w:val="single" w:sz="8" w:space="0" w:color="auto"/>
            </w:tcBorders>
          </w:tcPr>
          <w:p w14:paraId="2AF6FB51" w14:textId="024EDFBD" w:rsidR="009A6EC3" w:rsidRPr="007C3F6D" w:rsidRDefault="009A6EC3" w:rsidP="007C3F6D">
            <w:pPr>
              <w:spacing w:after="0"/>
              <w:jc w:val="both"/>
              <w:rPr>
                <w:rFonts w:ascii="Arial" w:eastAsia="Times New Roman" w:hAnsi="Arial" w:cs="Arial"/>
                <w:color w:val="auto"/>
                <w:lang w:eastAsia="zh-CN"/>
              </w:rPr>
            </w:pPr>
            <w:r w:rsidRPr="007C3F6D">
              <w:rPr>
                <w:rFonts w:ascii="Arial" w:eastAsia="Times New Roman" w:hAnsi="Arial" w:cs="Arial"/>
                <w:color w:val="auto"/>
                <w:lang w:eastAsia="zh-CN"/>
              </w:rPr>
              <w:lastRenderedPageBreak/>
              <w:t>Pogoj mora izpolniti ponudnik oziroma konzorcij ponudnikov</w:t>
            </w:r>
            <w:r w:rsidR="001A25AC" w:rsidRPr="007C3F6D">
              <w:rPr>
                <w:rFonts w:ascii="Arial" w:eastAsia="Times New Roman" w:hAnsi="Arial" w:cs="Arial"/>
                <w:color w:val="auto"/>
                <w:lang w:eastAsia="zh-CN"/>
              </w:rPr>
              <w:t>.</w:t>
            </w:r>
          </w:p>
        </w:tc>
      </w:tr>
    </w:tbl>
    <w:p w14:paraId="6DC8AA44" w14:textId="4E782636" w:rsidR="0044474E" w:rsidRPr="007C3F6D" w:rsidRDefault="0044474E" w:rsidP="007C3F6D">
      <w:pPr>
        <w:spacing w:after="0"/>
        <w:rPr>
          <w:rFonts w:ascii="Arial" w:eastAsia="Times New Roman" w:hAnsi="Arial" w:cs="Arial"/>
          <w:color w:val="auto"/>
          <w:lang w:eastAsia="zh-CN"/>
        </w:rPr>
      </w:pPr>
    </w:p>
    <w:p w14:paraId="587597A3" w14:textId="77777777" w:rsidR="009A6EC3" w:rsidRPr="007C3F6D" w:rsidRDefault="009A6EC3" w:rsidP="007C3F6D">
      <w:pPr>
        <w:pStyle w:val="Slog1"/>
        <w:rPr>
          <w:szCs w:val="22"/>
        </w:rPr>
      </w:pPr>
    </w:p>
    <w:p w14:paraId="18946D91" w14:textId="77777777" w:rsidR="004639A3" w:rsidRPr="007C3F6D" w:rsidRDefault="004639A3" w:rsidP="007C3F6D">
      <w:pPr>
        <w:pStyle w:val="Naslov1"/>
        <w:framePr w:wrap="auto"/>
        <w:spacing w:before="0" w:after="0" w:line="276" w:lineRule="auto"/>
      </w:pPr>
      <w:bookmarkStart w:id="57" w:name="_Toc458512756"/>
      <w:bookmarkStart w:id="58" w:name="_Toc534265208"/>
      <w:r w:rsidRPr="007C3F6D">
        <w:t>INFORMACIJE ZA UGOTAVLJENJE SPOSOBNOSTI</w:t>
      </w:r>
      <w:bookmarkEnd w:id="57"/>
      <w:bookmarkEnd w:id="58"/>
    </w:p>
    <w:p w14:paraId="113C0CED" w14:textId="77777777" w:rsidR="004639A3" w:rsidRPr="007C3F6D" w:rsidRDefault="004639A3" w:rsidP="007C3F6D">
      <w:pPr>
        <w:spacing w:after="0"/>
        <w:rPr>
          <w:rFonts w:ascii="Arial" w:hAnsi="Arial" w:cs="Arial"/>
          <w:color w:val="auto"/>
          <w:lang w:eastAsia="zh-CN"/>
        </w:rPr>
      </w:pPr>
    </w:p>
    <w:p w14:paraId="47C88AE2" w14:textId="77777777" w:rsidR="004639A3" w:rsidRPr="007C3F6D" w:rsidRDefault="004639A3" w:rsidP="007C3F6D">
      <w:pPr>
        <w:spacing w:after="0"/>
        <w:rPr>
          <w:rFonts w:ascii="Arial" w:hAnsi="Arial" w:cs="Arial"/>
          <w:color w:val="auto"/>
          <w:lang w:eastAsia="zh-CN"/>
        </w:rPr>
      </w:pPr>
    </w:p>
    <w:p w14:paraId="65E9FEF5" w14:textId="77777777" w:rsidR="008C3966" w:rsidRPr="007C3F6D" w:rsidRDefault="008C3966" w:rsidP="007C3F6D">
      <w:pPr>
        <w:keepNext/>
        <w:keepLines/>
        <w:numPr>
          <w:ilvl w:val="1"/>
          <w:numId w:val="1"/>
        </w:numPr>
        <w:spacing w:after="0"/>
        <w:outlineLvl w:val="1"/>
        <w:rPr>
          <w:rFonts w:ascii="Arial" w:eastAsia="Times New Roman" w:hAnsi="Arial" w:cs="Arial"/>
          <w:b/>
          <w:bCs/>
          <w:color w:val="auto"/>
          <w:lang w:eastAsia="zh-CN"/>
        </w:rPr>
      </w:pPr>
      <w:bookmarkStart w:id="59" w:name="_Toc478133254"/>
      <w:bookmarkStart w:id="60" w:name="_Toc507485900"/>
      <w:bookmarkStart w:id="61" w:name="_Toc507488625"/>
      <w:bookmarkStart w:id="62" w:name="_Toc534265209"/>
      <w:bookmarkStart w:id="63" w:name="_Toc483401182"/>
      <w:r w:rsidRPr="007C3F6D">
        <w:rPr>
          <w:rFonts w:ascii="Arial" w:eastAsia="Times New Roman" w:hAnsi="Arial" w:cs="Arial"/>
          <w:b/>
          <w:bCs/>
          <w:color w:val="auto"/>
          <w:lang w:eastAsia="zh-CN"/>
        </w:rPr>
        <w:t>Informacija o ESPD</w:t>
      </w:r>
      <w:bookmarkEnd w:id="59"/>
      <w:bookmarkEnd w:id="60"/>
      <w:bookmarkEnd w:id="61"/>
      <w:bookmarkEnd w:id="62"/>
    </w:p>
    <w:p w14:paraId="5CE6E527" w14:textId="77777777" w:rsidR="008C3966" w:rsidRPr="007C3F6D" w:rsidRDefault="008C3966" w:rsidP="007C3F6D">
      <w:pPr>
        <w:spacing w:after="0"/>
        <w:jc w:val="both"/>
        <w:rPr>
          <w:rFonts w:ascii="Arial" w:hAnsi="Arial" w:cs="Arial"/>
          <w:color w:val="auto"/>
        </w:rPr>
      </w:pPr>
      <w:r w:rsidRPr="007C3F6D">
        <w:rPr>
          <w:rFonts w:ascii="Arial" w:hAnsi="Arial" w:cs="Arial"/>
          <w:color w:val="auto"/>
        </w:rPr>
        <w:t>Ob predložitvi ponudb naročnik namesto potrdil, ki jih izdajajo javni organi ali tretje osebe, v skladu s prvim odstavkom 79. člena ZJN-3 sprejme ESPD, ki vključuje posodobljeno lastno izjavo, kot predhodni dokaz, da določen ponudnik:</w:t>
      </w:r>
    </w:p>
    <w:p w14:paraId="20F1F571" w14:textId="77777777" w:rsidR="008C3966" w:rsidRPr="007C3F6D" w:rsidRDefault="008C3966" w:rsidP="007C3F6D">
      <w:pPr>
        <w:numPr>
          <w:ilvl w:val="0"/>
          <w:numId w:val="39"/>
        </w:numPr>
        <w:spacing w:after="0"/>
        <w:contextualSpacing/>
        <w:jc w:val="both"/>
        <w:rPr>
          <w:rFonts w:ascii="Arial" w:hAnsi="Arial" w:cs="Arial"/>
          <w:color w:val="auto"/>
        </w:rPr>
      </w:pPr>
      <w:r w:rsidRPr="007C3F6D">
        <w:rPr>
          <w:rFonts w:ascii="Arial" w:hAnsi="Arial" w:cs="Arial"/>
          <w:color w:val="auto"/>
        </w:rPr>
        <w:t>ni v enem od položajev iz 75. člena ZJN-3</w:t>
      </w:r>
    </w:p>
    <w:p w14:paraId="7D61B595" w14:textId="77777777" w:rsidR="008C3966" w:rsidRPr="007C3F6D" w:rsidRDefault="008C3966" w:rsidP="007C3F6D">
      <w:pPr>
        <w:numPr>
          <w:ilvl w:val="0"/>
          <w:numId w:val="39"/>
        </w:numPr>
        <w:spacing w:after="0"/>
        <w:contextualSpacing/>
        <w:jc w:val="both"/>
        <w:rPr>
          <w:rFonts w:ascii="Arial" w:hAnsi="Arial" w:cs="Arial"/>
          <w:color w:val="auto"/>
        </w:rPr>
      </w:pPr>
      <w:r w:rsidRPr="007C3F6D">
        <w:rPr>
          <w:rFonts w:ascii="Arial" w:hAnsi="Arial" w:cs="Arial"/>
          <w:color w:val="auto"/>
        </w:rPr>
        <w:t>izpolnjuje ustrezne pogoje za sodelovanje, določene v skladu s 76. členom ZJN-3;</w:t>
      </w:r>
    </w:p>
    <w:p w14:paraId="2880048D" w14:textId="77777777" w:rsidR="008C3966" w:rsidRPr="007C3F6D" w:rsidRDefault="008C3966" w:rsidP="007C3F6D">
      <w:pPr>
        <w:spacing w:after="0"/>
        <w:jc w:val="both"/>
        <w:rPr>
          <w:rFonts w:ascii="Arial" w:hAnsi="Arial" w:cs="Arial"/>
          <w:color w:val="auto"/>
        </w:rPr>
      </w:pPr>
    </w:p>
    <w:p w14:paraId="523B4C98" w14:textId="77777777" w:rsidR="008C3966" w:rsidRPr="007C3F6D" w:rsidRDefault="008C3966" w:rsidP="007C3F6D">
      <w:pPr>
        <w:spacing w:after="0"/>
        <w:jc w:val="both"/>
        <w:rPr>
          <w:rFonts w:ascii="Arial" w:hAnsi="Arial" w:cs="Arial"/>
          <w:color w:val="auto"/>
        </w:rPr>
      </w:pPr>
      <w:r w:rsidRPr="007C3F6D">
        <w:rPr>
          <w:rFonts w:ascii="Arial" w:hAnsi="Arial" w:cs="Arial"/>
          <w:color w:val="auto"/>
        </w:rPr>
        <w:t>Enotni evropski dokument v zvezi z oddajo javnega naročila – ESPD predstavlja uradno izjavo ponudnika,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ponudnik na zahtevo in brez odlašanja sposoben predložiti ta dokazila.</w:t>
      </w:r>
    </w:p>
    <w:p w14:paraId="47F645F9" w14:textId="77777777" w:rsidR="008C3966" w:rsidRPr="007C3F6D" w:rsidRDefault="008C3966" w:rsidP="007C3F6D">
      <w:pPr>
        <w:spacing w:after="0"/>
        <w:jc w:val="both"/>
        <w:rPr>
          <w:rFonts w:ascii="Arial" w:hAnsi="Arial" w:cs="Arial"/>
          <w:color w:val="auto"/>
        </w:rPr>
      </w:pPr>
    </w:p>
    <w:p w14:paraId="4DE74ABB" w14:textId="77777777" w:rsidR="008C3966" w:rsidRPr="007C3F6D" w:rsidRDefault="008C3966" w:rsidP="007C3F6D">
      <w:pPr>
        <w:spacing w:after="0"/>
        <w:jc w:val="both"/>
        <w:rPr>
          <w:rFonts w:ascii="Arial" w:hAnsi="Arial" w:cs="Arial"/>
          <w:color w:val="auto"/>
        </w:rPr>
      </w:pPr>
      <w:r w:rsidRPr="007C3F6D">
        <w:rPr>
          <w:rFonts w:ascii="Arial" w:hAnsi="Arial" w:cs="Arial"/>
          <w:color w:val="auto"/>
        </w:rPr>
        <w:lastRenderedPageBreak/>
        <w:t xml:space="preserve">ESPD ponudnik  uvozi od naročnika, ga izpolni na spletni strani </w:t>
      </w:r>
      <w:hyperlink r:id="rId21" w:history="1">
        <w:r w:rsidRPr="007C3F6D">
          <w:rPr>
            <w:rFonts w:ascii="Arial" w:hAnsi="Arial" w:cs="Arial"/>
            <w:color w:val="auto"/>
            <w:u w:val="single"/>
          </w:rPr>
          <w:t>http://www.enarocanje.si/_ESPD/</w:t>
        </w:r>
      </w:hyperlink>
      <w:r w:rsidRPr="007C3F6D">
        <w:rPr>
          <w:rFonts w:ascii="Arial" w:hAnsi="Arial" w:cs="Arial"/>
          <w:color w:val="auto"/>
        </w:rPr>
        <w:t xml:space="preserve"> ter ga v tiskani verziji predloži v ponudbi.</w:t>
      </w:r>
    </w:p>
    <w:p w14:paraId="2CA747EF" w14:textId="77777777" w:rsidR="008C3966" w:rsidRPr="007C3F6D" w:rsidRDefault="008C3966" w:rsidP="007C3F6D">
      <w:pPr>
        <w:pStyle w:val="Naslov2"/>
        <w:numPr>
          <w:ilvl w:val="0"/>
          <w:numId w:val="0"/>
        </w:numPr>
        <w:ind w:left="1080"/>
      </w:pPr>
    </w:p>
    <w:p w14:paraId="7384CF13" w14:textId="3D6D7ED3" w:rsidR="004B6229" w:rsidRPr="007C3F6D" w:rsidRDefault="004B6229" w:rsidP="007C3F6D">
      <w:pPr>
        <w:pStyle w:val="Naslov2"/>
      </w:pPr>
      <w:bookmarkStart w:id="64" w:name="_Toc534265210"/>
      <w:r w:rsidRPr="007C3F6D">
        <w:t>Preverjanje uradno dostopnih podatkov</w:t>
      </w:r>
      <w:bookmarkEnd w:id="63"/>
      <w:bookmarkEnd w:id="64"/>
      <w:r w:rsidRPr="007C3F6D">
        <w:t xml:space="preserve"> </w:t>
      </w:r>
    </w:p>
    <w:p w14:paraId="717637C6" w14:textId="4ABF940F"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7C3F6D">
        <w:rPr>
          <w:rFonts w:ascii="Arial" w:hAnsi="Arial" w:cs="Arial"/>
          <w:color w:val="auto"/>
          <w:lang w:eastAsia="zh-CN"/>
        </w:rPr>
        <w:t>predkvalifikacijski</w:t>
      </w:r>
      <w:proofErr w:type="spellEnd"/>
      <w:r w:rsidRPr="007C3F6D">
        <w:rPr>
          <w:rFonts w:ascii="Arial" w:hAnsi="Arial" w:cs="Arial"/>
          <w:color w:val="auto"/>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5F46A0D6" w14:textId="77777777" w:rsidR="004B6229" w:rsidRPr="007C3F6D" w:rsidRDefault="004B6229" w:rsidP="007C3F6D">
      <w:pPr>
        <w:spacing w:after="0"/>
        <w:jc w:val="both"/>
        <w:rPr>
          <w:rFonts w:ascii="Arial" w:hAnsi="Arial" w:cs="Arial"/>
          <w:color w:val="auto"/>
          <w:lang w:eastAsia="zh-CN"/>
        </w:rPr>
      </w:pPr>
    </w:p>
    <w:p w14:paraId="33951FF6"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7AF8019F" w14:textId="77777777" w:rsidR="004B6229" w:rsidRPr="007C3F6D" w:rsidRDefault="004B6229" w:rsidP="007C3F6D">
      <w:pPr>
        <w:spacing w:after="0"/>
        <w:jc w:val="both"/>
        <w:rPr>
          <w:rFonts w:ascii="Arial" w:hAnsi="Arial" w:cs="Arial"/>
          <w:color w:val="auto"/>
          <w:lang w:eastAsia="zh-CN"/>
        </w:rPr>
      </w:pPr>
    </w:p>
    <w:p w14:paraId="48D8426A" w14:textId="77777777" w:rsidR="0060103F" w:rsidRPr="007C3F6D" w:rsidRDefault="0060103F" w:rsidP="007C3F6D">
      <w:pPr>
        <w:pStyle w:val="Naslov2"/>
        <w:numPr>
          <w:ilvl w:val="0"/>
          <w:numId w:val="0"/>
        </w:numPr>
        <w:ind w:left="1080"/>
      </w:pPr>
      <w:bookmarkStart w:id="65" w:name="_Toc483401183"/>
    </w:p>
    <w:p w14:paraId="17632820" w14:textId="77777777" w:rsidR="004B6229" w:rsidRPr="007C3F6D" w:rsidRDefault="004B6229" w:rsidP="007C3F6D">
      <w:pPr>
        <w:pStyle w:val="Naslov2"/>
      </w:pPr>
      <w:bookmarkStart w:id="66" w:name="_Toc534265211"/>
      <w:r w:rsidRPr="007C3F6D">
        <w:t>Dokazovanje pogojev za sodelovanje</w:t>
      </w:r>
      <w:bookmarkEnd w:id="65"/>
      <w:bookmarkEnd w:id="66"/>
      <w:r w:rsidRPr="007C3F6D">
        <w:t xml:space="preserve"> </w:t>
      </w:r>
    </w:p>
    <w:p w14:paraId="520714BD" w14:textId="77777777" w:rsidR="004B6229" w:rsidRPr="007C3F6D" w:rsidRDefault="004B6229" w:rsidP="007C3F6D">
      <w:pPr>
        <w:spacing w:after="0"/>
        <w:jc w:val="both"/>
        <w:rPr>
          <w:rFonts w:ascii="Arial" w:hAnsi="Arial" w:cs="Arial"/>
          <w:i/>
          <w:color w:val="auto"/>
          <w:highlight w:val="yellow"/>
        </w:rPr>
      </w:pPr>
      <w:r w:rsidRPr="007C3F6D">
        <w:rPr>
          <w:rFonts w:ascii="Arial" w:hAnsi="Arial" w:cs="Arial"/>
          <w:color w:val="auto"/>
        </w:rPr>
        <w:t xml:space="preserve">Če ni v teh navodilih za posamezne dokumente drugače določeno, zadošča predložitev kopij zahtevanih dokumentov. Naročnik si pridržuje pravico do vpogleda v originalne dokumente. </w:t>
      </w:r>
    </w:p>
    <w:p w14:paraId="74B36A94" w14:textId="77777777" w:rsidR="004B6229" w:rsidRPr="007C3F6D" w:rsidRDefault="004B6229" w:rsidP="007C3F6D">
      <w:pPr>
        <w:spacing w:after="0"/>
        <w:jc w:val="both"/>
        <w:rPr>
          <w:rFonts w:ascii="Arial" w:hAnsi="Arial" w:cs="Arial"/>
          <w:color w:val="auto"/>
        </w:rPr>
      </w:pPr>
    </w:p>
    <w:p w14:paraId="771B67D2" w14:textId="77777777" w:rsidR="000B56BA" w:rsidRPr="007C3F6D" w:rsidRDefault="004B6229" w:rsidP="007C3F6D">
      <w:pPr>
        <w:spacing w:after="0"/>
        <w:jc w:val="both"/>
        <w:rPr>
          <w:rFonts w:ascii="Arial" w:hAnsi="Arial" w:cs="Arial"/>
          <w:color w:val="auto"/>
        </w:rPr>
      </w:pPr>
      <w:r w:rsidRPr="007C3F6D">
        <w:rPr>
          <w:rFonts w:ascii="Arial" w:hAnsi="Arial" w:cs="Arial"/>
          <w:color w:val="auto"/>
        </w:rPr>
        <w:t xml:space="preserve">Obrazci izjav, ki jih mora predložiti ponudnik, so del dokumentacije v zvezi z oddajo javnega naročila. Izjave so lahko predložene na teh obrazcih ali na ponudnikovih, ki pa vsebinsko </w:t>
      </w:r>
    </w:p>
    <w:p w14:paraId="1F625289" w14:textId="77777777" w:rsidR="000B56BA" w:rsidRPr="007C3F6D" w:rsidRDefault="000B56BA" w:rsidP="007C3F6D">
      <w:pPr>
        <w:spacing w:after="0"/>
        <w:jc w:val="both"/>
        <w:rPr>
          <w:rFonts w:ascii="Arial" w:hAnsi="Arial" w:cs="Arial"/>
          <w:color w:val="auto"/>
        </w:rPr>
      </w:pPr>
    </w:p>
    <w:p w14:paraId="2762D2B1" w14:textId="77777777" w:rsidR="000B56BA" w:rsidRPr="007C3F6D" w:rsidRDefault="000B56BA" w:rsidP="007C3F6D">
      <w:pPr>
        <w:spacing w:after="0"/>
        <w:jc w:val="both"/>
        <w:rPr>
          <w:rFonts w:ascii="Arial" w:hAnsi="Arial" w:cs="Arial"/>
          <w:color w:val="auto"/>
        </w:rPr>
      </w:pPr>
    </w:p>
    <w:p w14:paraId="220C9A64" w14:textId="024EE2E3" w:rsidR="004B6229" w:rsidRPr="007C3F6D" w:rsidRDefault="004B6229" w:rsidP="007C3F6D">
      <w:pPr>
        <w:spacing w:after="0"/>
        <w:jc w:val="both"/>
        <w:rPr>
          <w:rFonts w:ascii="Arial" w:hAnsi="Arial" w:cs="Arial"/>
          <w:color w:val="auto"/>
        </w:rPr>
      </w:pPr>
      <w:r w:rsidRPr="007C3F6D">
        <w:rPr>
          <w:rFonts w:ascii="Arial" w:hAnsi="Arial" w:cs="Arial"/>
          <w:color w:val="auto"/>
        </w:rPr>
        <w:t>bistveno ne smejo odstopati od priloženih obrazcev. Izjave ponudnika morajo biti pisne ter podpisane s strani ponudnika. V kolikor ponudnik uporablja žig, se obrazci tudi žigosajo.</w:t>
      </w:r>
    </w:p>
    <w:p w14:paraId="588BB416" w14:textId="77777777" w:rsidR="004B6229" w:rsidRPr="007C3F6D" w:rsidRDefault="004B6229" w:rsidP="007C3F6D">
      <w:pPr>
        <w:spacing w:after="0"/>
        <w:jc w:val="both"/>
        <w:rPr>
          <w:rFonts w:ascii="Arial" w:hAnsi="Arial" w:cs="Arial"/>
          <w:color w:val="auto"/>
        </w:rPr>
      </w:pPr>
    </w:p>
    <w:p w14:paraId="02888DF5" w14:textId="77777777" w:rsidR="004B6229" w:rsidRPr="007C3F6D" w:rsidRDefault="004B6229" w:rsidP="007C3F6D">
      <w:pPr>
        <w:spacing w:after="0"/>
        <w:jc w:val="both"/>
        <w:rPr>
          <w:rFonts w:ascii="Arial" w:hAnsi="Arial" w:cs="Arial"/>
          <w:color w:val="auto"/>
        </w:rPr>
      </w:pPr>
      <w:r w:rsidRPr="007C3F6D">
        <w:rPr>
          <w:rFonts w:ascii="Arial" w:hAnsi="Arial" w:cs="Arial"/>
          <w:color w:val="auto"/>
        </w:rPr>
        <w:t>Naročnik si pridržuje pravico do preveritve verodostojnosti izjav oziroma potrdil pri podpisniku le-teh.</w:t>
      </w:r>
    </w:p>
    <w:p w14:paraId="4BBA9AF0" w14:textId="77777777" w:rsidR="004B6229" w:rsidRPr="007C3F6D" w:rsidRDefault="004B6229" w:rsidP="007C3F6D">
      <w:pPr>
        <w:spacing w:after="0"/>
        <w:jc w:val="both"/>
        <w:rPr>
          <w:rFonts w:ascii="Arial" w:hAnsi="Arial" w:cs="Arial"/>
          <w:color w:val="auto"/>
        </w:rPr>
      </w:pPr>
    </w:p>
    <w:p w14:paraId="50D6C61A" w14:textId="77777777" w:rsidR="004B6229" w:rsidRPr="007C3F6D" w:rsidRDefault="004B6229" w:rsidP="007C3F6D">
      <w:pPr>
        <w:spacing w:after="0"/>
        <w:jc w:val="both"/>
        <w:rPr>
          <w:rFonts w:ascii="Arial" w:hAnsi="Arial" w:cs="Arial"/>
          <w:color w:val="auto"/>
        </w:rPr>
      </w:pPr>
      <w:r w:rsidRPr="007C3F6D">
        <w:rPr>
          <w:rFonts w:ascii="Arial" w:hAnsi="Arial" w:cs="Arial"/>
          <w:color w:val="auto"/>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A7AA6EA" w14:textId="77777777" w:rsidR="004B6229" w:rsidRPr="007C3F6D" w:rsidRDefault="004B6229" w:rsidP="007C3F6D">
      <w:pPr>
        <w:spacing w:after="0"/>
        <w:jc w:val="both"/>
        <w:rPr>
          <w:rFonts w:ascii="Arial" w:hAnsi="Arial" w:cs="Arial"/>
          <w:color w:val="auto"/>
        </w:rPr>
      </w:pPr>
    </w:p>
    <w:p w14:paraId="2E62462F" w14:textId="77777777" w:rsidR="004B6229" w:rsidRPr="007C3F6D" w:rsidRDefault="004B6229" w:rsidP="007C3F6D">
      <w:pPr>
        <w:spacing w:after="0"/>
        <w:jc w:val="both"/>
        <w:rPr>
          <w:rFonts w:ascii="Arial" w:hAnsi="Arial" w:cs="Arial"/>
          <w:color w:val="auto"/>
        </w:rPr>
      </w:pPr>
      <w:r w:rsidRPr="007C3F6D">
        <w:rPr>
          <w:rFonts w:ascii="Arial" w:hAnsi="Arial" w:cs="Arial"/>
          <w:color w:val="auto"/>
        </w:rPr>
        <w:lastRenderedPageBreak/>
        <w:t>V kolikor je ponudnik samostojni podjetnik in ne more pridobiti in predložiti zahtevanih dokumentov, mora priložiti primerne dokumente, iz katerih izhaja izpolnjevanje zahtevanega pogoja.</w:t>
      </w:r>
    </w:p>
    <w:p w14:paraId="0B2B577D" w14:textId="77777777" w:rsidR="004B6229" w:rsidRPr="007C3F6D" w:rsidRDefault="004B6229" w:rsidP="007C3F6D">
      <w:pPr>
        <w:spacing w:after="0"/>
        <w:jc w:val="both"/>
        <w:rPr>
          <w:rFonts w:ascii="Arial" w:hAnsi="Arial" w:cs="Arial"/>
          <w:color w:val="auto"/>
        </w:rPr>
      </w:pPr>
    </w:p>
    <w:p w14:paraId="18C804CB" w14:textId="77777777" w:rsidR="004B6229" w:rsidRPr="007C3F6D" w:rsidRDefault="004B6229" w:rsidP="007C3F6D">
      <w:pPr>
        <w:spacing w:after="0"/>
        <w:jc w:val="both"/>
        <w:rPr>
          <w:rFonts w:ascii="Arial" w:hAnsi="Arial" w:cs="Arial"/>
          <w:color w:val="auto"/>
        </w:rPr>
      </w:pPr>
      <w:r w:rsidRPr="007C3F6D">
        <w:rPr>
          <w:rFonts w:ascii="Arial" w:hAnsi="Arial" w:cs="Arial"/>
          <w:color w:val="auto"/>
        </w:rPr>
        <w:t xml:space="preserve">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w:t>
      </w:r>
    </w:p>
    <w:p w14:paraId="4C6CA3EE" w14:textId="77777777" w:rsidR="004B6229" w:rsidRPr="007C3F6D" w:rsidRDefault="004B6229" w:rsidP="007C3F6D">
      <w:pPr>
        <w:spacing w:after="0"/>
        <w:jc w:val="both"/>
        <w:rPr>
          <w:rFonts w:ascii="Arial" w:hAnsi="Arial" w:cs="Arial"/>
          <w:color w:val="auto"/>
        </w:rPr>
      </w:pPr>
    </w:p>
    <w:p w14:paraId="7ED9C689" w14:textId="77777777" w:rsidR="004B6229" w:rsidRPr="007C3F6D" w:rsidRDefault="004B6229" w:rsidP="007C3F6D">
      <w:pPr>
        <w:spacing w:after="0"/>
        <w:jc w:val="both"/>
        <w:rPr>
          <w:rFonts w:ascii="Arial" w:hAnsi="Arial" w:cs="Arial"/>
          <w:color w:val="auto"/>
        </w:rPr>
      </w:pPr>
      <w:r w:rsidRPr="007C3F6D">
        <w:rPr>
          <w:rFonts w:ascii="Arial" w:hAnsi="Arial" w:cs="Arial"/>
          <w:color w:val="auto"/>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3A27740" w14:textId="77777777" w:rsidR="004B6229" w:rsidRPr="007C3F6D" w:rsidRDefault="004B6229" w:rsidP="007C3F6D">
      <w:pPr>
        <w:spacing w:after="0"/>
        <w:jc w:val="both"/>
        <w:rPr>
          <w:rFonts w:ascii="Arial" w:hAnsi="Arial" w:cs="Arial"/>
          <w:color w:val="auto"/>
          <w:lang w:eastAsia="zh-CN"/>
        </w:rPr>
      </w:pPr>
    </w:p>
    <w:p w14:paraId="0AC580EF"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5F00A85" w14:textId="77777777" w:rsidR="004B6229" w:rsidRPr="007C3F6D" w:rsidRDefault="004B6229" w:rsidP="007C3F6D">
      <w:pPr>
        <w:spacing w:after="0"/>
        <w:jc w:val="both"/>
        <w:rPr>
          <w:rFonts w:ascii="Arial" w:hAnsi="Arial" w:cs="Arial"/>
          <w:color w:val="auto"/>
          <w:lang w:eastAsia="zh-CN"/>
        </w:rPr>
      </w:pPr>
    </w:p>
    <w:p w14:paraId="74D064E8"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Naročnik si pridržuje pravico, da za vsakega od postavljenih pogojev zahteva dodatna dokazila, kot na primer: kopije sklenjenih pogodb za referenčne posle, podatke o referenčnih poslih, dokazila o kadrih, ipd...</w:t>
      </w:r>
    </w:p>
    <w:p w14:paraId="79BC1B41" w14:textId="77777777" w:rsidR="004B6229" w:rsidRPr="007C3F6D" w:rsidRDefault="004B6229" w:rsidP="007C3F6D">
      <w:pPr>
        <w:spacing w:after="0"/>
        <w:jc w:val="both"/>
        <w:rPr>
          <w:rFonts w:ascii="Arial" w:hAnsi="Arial" w:cs="Arial"/>
          <w:color w:val="auto"/>
          <w:lang w:eastAsia="zh-CN"/>
        </w:rPr>
      </w:pPr>
    </w:p>
    <w:p w14:paraId="406E79EF" w14:textId="77777777" w:rsidR="004B6229" w:rsidRPr="007C3F6D" w:rsidRDefault="004B6229" w:rsidP="007C3F6D">
      <w:pPr>
        <w:pStyle w:val="Naslov2"/>
      </w:pPr>
      <w:bookmarkStart w:id="67" w:name="_Toc483401184"/>
      <w:bookmarkStart w:id="68" w:name="_Toc534265212"/>
      <w:r w:rsidRPr="007C3F6D">
        <w:t>Pridobivanje podatkov na druge načine</w:t>
      </w:r>
      <w:bookmarkEnd w:id="67"/>
      <w:bookmarkEnd w:id="68"/>
    </w:p>
    <w:p w14:paraId="1A09C222" w14:textId="77777777" w:rsidR="000B56BA"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 xml:space="preserve">V kolikor bo naročnik kakšen podatek o izpolnjevanju razlogov za izključitev ali neizpolnjevanju pogojev pridobil na drugačen način, kakor preko dokazil iz uradno dostopnih podatkov, na </w:t>
      </w:r>
    </w:p>
    <w:p w14:paraId="0C2A4C07" w14:textId="77777777" w:rsidR="000B56BA" w:rsidRPr="007C3F6D" w:rsidRDefault="000B56BA" w:rsidP="007C3F6D">
      <w:pPr>
        <w:spacing w:after="0"/>
        <w:jc w:val="both"/>
        <w:rPr>
          <w:rFonts w:ascii="Arial" w:hAnsi="Arial" w:cs="Arial"/>
          <w:color w:val="auto"/>
          <w:lang w:eastAsia="zh-CN"/>
        </w:rPr>
      </w:pPr>
    </w:p>
    <w:p w14:paraId="6948A043" w14:textId="0171F756"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primer preko konkurenčnih ponudnikov ali preko tretjih gospodarskih subjektov, drugih naročnikov in podobno, si naročnik pridržuje pravico, da takšne informacije in podatke preveri.</w:t>
      </w:r>
    </w:p>
    <w:p w14:paraId="22390D66" w14:textId="77777777" w:rsidR="004B6229" w:rsidRPr="007C3F6D" w:rsidRDefault="004B6229" w:rsidP="007C3F6D">
      <w:pPr>
        <w:spacing w:after="0"/>
        <w:jc w:val="both"/>
        <w:rPr>
          <w:rFonts w:ascii="Arial" w:hAnsi="Arial" w:cs="Arial"/>
          <w:color w:val="auto"/>
          <w:lang w:eastAsia="zh-CN"/>
        </w:rPr>
      </w:pPr>
    </w:p>
    <w:p w14:paraId="01C3BA7B"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4CD5AB8B" w14:textId="77777777" w:rsidR="004B6229" w:rsidRPr="007C3F6D" w:rsidRDefault="004B6229" w:rsidP="007C3F6D">
      <w:pPr>
        <w:spacing w:after="0"/>
        <w:jc w:val="both"/>
        <w:rPr>
          <w:rFonts w:ascii="Arial" w:hAnsi="Arial" w:cs="Arial"/>
          <w:color w:val="auto"/>
          <w:lang w:eastAsia="zh-CN"/>
        </w:rPr>
      </w:pPr>
    </w:p>
    <w:p w14:paraId="3C22C971" w14:textId="77777777" w:rsidR="004B6229" w:rsidRPr="007C3F6D" w:rsidRDefault="004B6229" w:rsidP="007C3F6D">
      <w:pPr>
        <w:pStyle w:val="Naslov2"/>
      </w:pPr>
      <w:bookmarkStart w:id="69" w:name="_Toc483401185"/>
      <w:bookmarkStart w:id="70" w:name="_Toc534265213"/>
      <w:r w:rsidRPr="007C3F6D">
        <w:lastRenderedPageBreak/>
        <w:t>Pojasnila ponudb</w:t>
      </w:r>
      <w:bookmarkEnd w:id="69"/>
      <w:bookmarkEnd w:id="70"/>
    </w:p>
    <w:p w14:paraId="1D96CBA5"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Naročnik lahko na podlagi sedmega odstavka 79. člena ZJN-3 pozove gospodarske subjekte, da dopolnijo ali pojasnijo potrdila, predložena v skladu s 77. in 78. členom ZJN-3.</w:t>
      </w:r>
    </w:p>
    <w:p w14:paraId="3D0F3961" w14:textId="77777777" w:rsidR="004B6229" w:rsidRPr="007C3F6D" w:rsidRDefault="004B6229" w:rsidP="007C3F6D">
      <w:pPr>
        <w:spacing w:after="0"/>
        <w:jc w:val="both"/>
        <w:rPr>
          <w:rFonts w:ascii="Arial" w:hAnsi="Arial" w:cs="Arial"/>
          <w:color w:val="auto"/>
          <w:lang w:eastAsia="zh-CN"/>
        </w:rPr>
      </w:pPr>
    </w:p>
    <w:p w14:paraId="0C19202C"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Za pojasnila ponudb bo naročnik določil primeren rok, ki bo praviloma znašal tri (3) delovne dni.</w:t>
      </w:r>
    </w:p>
    <w:p w14:paraId="3AF3FAF9" w14:textId="77777777" w:rsidR="004B6229" w:rsidRPr="007C3F6D" w:rsidRDefault="004B6229" w:rsidP="007C3F6D">
      <w:pPr>
        <w:spacing w:after="0"/>
        <w:rPr>
          <w:rFonts w:ascii="Arial" w:hAnsi="Arial" w:cs="Arial"/>
          <w:color w:val="auto"/>
          <w:lang w:eastAsia="zh-CN"/>
        </w:rPr>
      </w:pPr>
    </w:p>
    <w:p w14:paraId="3CEFE4C5" w14:textId="77777777" w:rsidR="004B6229" w:rsidRPr="007C3F6D" w:rsidRDefault="004B6229" w:rsidP="007C3F6D">
      <w:pPr>
        <w:pStyle w:val="Naslov2"/>
      </w:pPr>
      <w:bookmarkStart w:id="71" w:name="_Toc483401186"/>
      <w:bookmarkStart w:id="72" w:name="_Toc534265214"/>
      <w:r w:rsidRPr="007C3F6D">
        <w:t>Dopolnjevanje in spreminjane ponudb</w:t>
      </w:r>
      <w:bookmarkEnd w:id="71"/>
      <w:bookmarkEnd w:id="72"/>
    </w:p>
    <w:p w14:paraId="5A2829E3"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 xml:space="preserve">Če so ali se zdijo informacije ali dokumentacija, ki jih morajo predložiti gospodarski subjekti, nepopolne ali napačne oziroma če posamezni dokumenti manjkajo, </w:t>
      </w:r>
      <w:r w:rsidRPr="007C3F6D">
        <w:rPr>
          <w:rFonts w:ascii="Arial" w:hAnsi="Arial" w:cs="Arial"/>
          <w:b/>
          <w:bCs/>
          <w:color w:val="auto"/>
          <w:lang w:eastAsia="zh-CN"/>
        </w:rPr>
        <w:t xml:space="preserve">lahko </w:t>
      </w:r>
      <w:r w:rsidRPr="007C3F6D">
        <w:rPr>
          <w:rFonts w:ascii="Arial" w:hAnsi="Arial" w:cs="Arial"/>
          <w:color w:val="auto"/>
          <w:lang w:eastAsia="zh-CN"/>
        </w:rPr>
        <w:t xml:space="preserve">(ni pa nujno) naročnik </w:t>
      </w:r>
      <w:r w:rsidRPr="007C3F6D">
        <w:rPr>
          <w:rFonts w:ascii="Arial" w:hAnsi="Arial" w:cs="Arial"/>
          <w:b/>
          <w:bCs/>
          <w:color w:val="auto"/>
          <w:lang w:eastAsia="zh-CN"/>
        </w:rPr>
        <w:t>zahteva</w:t>
      </w:r>
      <w:r w:rsidRPr="007C3F6D">
        <w:rPr>
          <w:rFonts w:ascii="Arial" w:hAnsi="Arial" w:cs="Arial"/>
          <w:color w:val="auto"/>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51DBDEE0" w14:textId="77777777" w:rsidR="004B6229" w:rsidRPr="007C3F6D" w:rsidRDefault="004B6229" w:rsidP="007C3F6D">
      <w:pPr>
        <w:spacing w:after="0"/>
        <w:jc w:val="both"/>
        <w:rPr>
          <w:rFonts w:ascii="Arial" w:hAnsi="Arial" w:cs="Arial"/>
          <w:color w:val="auto"/>
          <w:lang w:eastAsia="zh-CN"/>
        </w:rPr>
      </w:pPr>
    </w:p>
    <w:p w14:paraId="7B02296A" w14:textId="77777777" w:rsidR="004B6229" w:rsidRPr="007C3F6D" w:rsidRDefault="004B6229" w:rsidP="007C3F6D">
      <w:pPr>
        <w:spacing w:after="0"/>
        <w:jc w:val="both"/>
        <w:rPr>
          <w:rFonts w:ascii="Arial" w:hAnsi="Arial" w:cs="Arial"/>
          <w:color w:val="auto"/>
          <w:lang w:eastAsia="zh-CN"/>
        </w:rPr>
      </w:pPr>
      <w:r w:rsidRPr="007C3F6D">
        <w:rPr>
          <w:rFonts w:ascii="Arial" w:hAnsi="Arial" w:cs="Arial"/>
          <w:color w:val="auto"/>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784DB993" w14:textId="77777777" w:rsidR="00214D26" w:rsidRPr="007C3F6D" w:rsidRDefault="00214D26" w:rsidP="007C3F6D">
      <w:pPr>
        <w:pStyle w:val="odstavek"/>
        <w:spacing w:before="0" w:beforeAutospacing="0" w:after="0" w:afterAutospacing="0" w:line="276" w:lineRule="auto"/>
        <w:jc w:val="both"/>
        <w:rPr>
          <w:rFonts w:ascii="Arial" w:hAnsi="Arial" w:cs="Arial"/>
          <w:sz w:val="22"/>
          <w:szCs w:val="22"/>
          <w:lang w:eastAsia="zh-CN"/>
        </w:rPr>
      </w:pPr>
    </w:p>
    <w:p w14:paraId="7F0A46D0" w14:textId="77777777" w:rsidR="004B6229" w:rsidRPr="007C3F6D" w:rsidRDefault="004B6229" w:rsidP="007C3F6D">
      <w:pPr>
        <w:pStyle w:val="odstavek"/>
        <w:spacing w:before="0" w:beforeAutospacing="0" w:after="0" w:afterAutospacing="0" w:line="276" w:lineRule="auto"/>
        <w:jc w:val="both"/>
        <w:rPr>
          <w:rFonts w:ascii="Arial" w:hAnsi="Arial" w:cs="Arial"/>
          <w:sz w:val="22"/>
          <w:szCs w:val="22"/>
          <w:lang w:eastAsia="zh-CN"/>
        </w:rPr>
      </w:pPr>
      <w:r w:rsidRPr="007C3F6D">
        <w:rPr>
          <w:rFonts w:ascii="Arial" w:hAnsi="Arial" w:cs="Arial"/>
          <w:sz w:val="22"/>
          <w:szCs w:val="22"/>
          <w:lang w:eastAsia="zh-CN"/>
        </w:rPr>
        <w:t xml:space="preserve">Razen kadar gre za popravek ali dopolnitev očitne napake, če zaradi tega popravka ali dopolnitve ni dejansko predlagana nova ponudba, ponudnik </w:t>
      </w:r>
      <w:r w:rsidRPr="007C3F6D">
        <w:rPr>
          <w:rFonts w:ascii="Arial" w:hAnsi="Arial" w:cs="Arial"/>
          <w:b/>
          <w:bCs/>
          <w:sz w:val="22"/>
          <w:szCs w:val="22"/>
          <w:lang w:eastAsia="zh-CN"/>
        </w:rPr>
        <w:t>ne sme dopolnjevati ali popravljati</w:t>
      </w:r>
      <w:r w:rsidRPr="007C3F6D">
        <w:rPr>
          <w:rFonts w:ascii="Arial" w:hAnsi="Arial" w:cs="Arial"/>
          <w:sz w:val="22"/>
          <w:szCs w:val="22"/>
          <w:lang w:eastAsia="zh-CN"/>
        </w:rPr>
        <w:t>:</w:t>
      </w:r>
    </w:p>
    <w:p w14:paraId="484B9B0A" w14:textId="77777777" w:rsidR="004B6229" w:rsidRPr="007C3F6D" w:rsidRDefault="004B6229" w:rsidP="007C3F6D">
      <w:pPr>
        <w:pStyle w:val="Odstavekseznama"/>
        <w:numPr>
          <w:ilvl w:val="0"/>
          <w:numId w:val="18"/>
        </w:numPr>
        <w:spacing w:after="0"/>
        <w:jc w:val="both"/>
        <w:rPr>
          <w:rFonts w:ascii="Arial" w:hAnsi="Arial" w:cs="Arial"/>
          <w:color w:val="auto"/>
          <w:lang w:eastAsia="zh-CN"/>
        </w:rPr>
      </w:pPr>
      <w:r w:rsidRPr="007C3F6D">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1787A3AE" w14:textId="77777777" w:rsidR="004B6229" w:rsidRPr="007C3F6D" w:rsidRDefault="004B6229" w:rsidP="007C3F6D">
      <w:pPr>
        <w:pStyle w:val="Odstavekseznama"/>
        <w:numPr>
          <w:ilvl w:val="0"/>
          <w:numId w:val="18"/>
        </w:numPr>
        <w:spacing w:after="0"/>
        <w:jc w:val="both"/>
        <w:rPr>
          <w:rFonts w:ascii="Arial" w:hAnsi="Arial" w:cs="Arial"/>
          <w:color w:val="auto"/>
          <w:lang w:eastAsia="zh-CN"/>
        </w:rPr>
      </w:pPr>
      <w:r w:rsidRPr="007C3F6D">
        <w:rPr>
          <w:rFonts w:ascii="Arial" w:hAnsi="Arial" w:cs="Arial"/>
          <w:color w:val="auto"/>
          <w:lang w:eastAsia="zh-CN"/>
        </w:rPr>
        <w:t>istega dela ponudbe, ki se veže na tehnične specifikacije predmeta javnega naročila,</w:t>
      </w:r>
    </w:p>
    <w:p w14:paraId="499F03E8" w14:textId="77777777" w:rsidR="004B6229" w:rsidRPr="007C3F6D" w:rsidRDefault="004B6229" w:rsidP="007C3F6D">
      <w:pPr>
        <w:pStyle w:val="Odstavekseznama"/>
        <w:numPr>
          <w:ilvl w:val="0"/>
          <w:numId w:val="18"/>
        </w:numPr>
        <w:spacing w:after="0"/>
        <w:jc w:val="both"/>
        <w:rPr>
          <w:rFonts w:ascii="Arial" w:hAnsi="Arial" w:cs="Arial"/>
          <w:color w:val="auto"/>
          <w:lang w:eastAsia="zh-CN"/>
        </w:rPr>
      </w:pPr>
      <w:r w:rsidRPr="007C3F6D">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7465AFDF" w14:textId="77777777" w:rsidR="00815449" w:rsidRPr="007C3F6D" w:rsidRDefault="00815449" w:rsidP="007C3F6D">
      <w:pPr>
        <w:shd w:val="clear" w:color="auto" w:fill="FFFFFF" w:themeFill="background1"/>
        <w:spacing w:after="0"/>
        <w:contextualSpacing/>
        <w:jc w:val="both"/>
        <w:rPr>
          <w:rFonts w:ascii="Arial" w:eastAsia="Times New Roman" w:hAnsi="Arial" w:cs="Arial"/>
          <w:color w:val="auto"/>
          <w:highlight w:val="yellow"/>
          <w:lang w:eastAsia="zh-CN"/>
        </w:rPr>
      </w:pPr>
    </w:p>
    <w:p w14:paraId="7C1900FC" w14:textId="77777777" w:rsidR="006623CD" w:rsidRPr="007C3F6D" w:rsidRDefault="006623CD" w:rsidP="007C3F6D">
      <w:pPr>
        <w:pStyle w:val="Naslov1"/>
        <w:framePr w:wrap="auto"/>
        <w:spacing w:before="0" w:after="0" w:line="276" w:lineRule="auto"/>
      </w:pPr>
      <w:bookmarkStart w:id="73" w:name="_Toc534265215"/>
      <w:r w:rsidRPr="007C3F6D">
        <w:t>FINANČNA ZAVAROVANJA</w:t>
      </w:r>
      <w:bookmarkEnd w:id="73"/>
    </w:p>
    <w:p w14:paraId="6647B0DE" w14:textId="77777777" w:rsidR="00884B4E" w:rsidRPr="007C3F6D" w:rsidRDefault="00884B4E" w:rsidP="007C3F6D">
      <w:pPr>
        <w:shd w:val="clear" w:color="auto" w:fill="FFFFFF" w:themeFill="background1"/>
        <w:spacing w:after="0"/>
        <w:contextualSpacing/>
        <w:jc w:val="both"/>
        <w:rPr>
          <w:rFonts w:ascii="Arial" w:eastAsia="Times New Roman" w:hAnsi="Arial" w:cs="Arial"/>
          <w:color w:val="auto"/>
          <w:lang w:eastAsia="zh-CN"/>
        </w:rPr>
      </w:pPr>
    </w:p>
    <w:p w14:paraId="67590F16" w14:textId="77777777" w:rsidR="00884B4E" w:rsidRPr="007C3F6D" w:rsidRDefault="00884B4E" w:rsidP="007C3F6D">
      <w:pPr>
        <w:spacing w:after="0"/>
        <w:jc w:val="both"/>
        <w:rPr>
          <w:rFonts w:ascii="Arial" w:hAnsi="Arial" w:cs="Arial"/>
          <w:color w:val="auto"/>
          <w:lang w:eastAsia="zh-CN"/>
        </w:rPr>
      </w:pPr>
    </w:p>
    <w:p w14:paraId="5EA4A20C" w14:textId="77777777" w:rsidR="00884B4E" w:rsidRPr="007C3F6D" w:rsidRDefault="00884B4E" w:rsidP="007C3F6D">
      <w:pPr>
        <w:spacing w:after="0"/>
        <w:jc w:val="both"/>
        <w:rPr>
          <w:rFonts w:ascii="Arial" w:hAnsi="Arial" w:cs="Arial"/>
          <w:color w:val="auto"/>
          <w:lang w:eastAsia="zh-CN"/>
        </w:rPr>
      </w:pPr>
      <w:r w:rsidRPr="007C3F6D">
        <w:rPr>
          <w:rFonts w:ascii="Arial" w:hAnsi="Arial" w:cs="Arial"/>
          <w:color w:val="auto"/>
          <w:lang w:eastAsia="zh-CN"/>
        </w:rPr>
        <w:t>Na podlagi drugega odstavka 93. člena ZJN-3 ter f) točke 6. odstavka 62. člena ZJN-3 naročnik v postopku javnega naročanja določa naslednja obvezna zavarovanja:</w:t>
      </w:r>
    </w:p>
    <w:p w14:paraId="494966B6" w14:textId="1B844A04" w:rsidR="003F6DA0" w:rsidRPr="007C3F6D" w:rsidRDefault="003F6DA0" w:rsidP="007C3F6D">
      <w:pPr>
        <w:pStyle w:val="Telobesedila2"/>
        <w:widowControl w:val="0"/>
        <w:spacing w:after="0" w:line="276" w:lineRule="auto"/>
        <w:ind w:right="0"/>
        <w:textAlignment w:val="auto"/>
        <w:rPr>
          <w:rFonts w:ascii="Arial" w:hAnsi="Arial" w:cs="Arial"/>
        </w:rPr>
      </w:pPr>
    </w:p>
    <w:p w14:paraId="06A1B83D" w14:textId="77777777" w:rsidR="000B56BA" w:rsidRPr="007C3F6D" w:rsidRDefault="000B56BA" w:rsidP="007C3F6D">
      <w:pPr>
        <w:pStyle w:val="Naslov2"/>
      </w:pPr>
      <w:bookmarkStart w:id="74" w:name="_Toc507485907"/>
      <w:bookmarkStart w:id="75" w:name="_Toc507488632"/>
      <w:bookmarkStart w:id="76" w:name="_Toc534265216"/>
      <w:r w:rsidRPr="007C3F6D">
        <w:t>Finančno zavarovanje za resnost ponudbe</w:t>
      </w:r>
      <w:bookmarkEnd w:id="74"/>
      <w:bookmarkEnd w:id="75"/>
      <w:bookmarkEnd w:id="76"/>
    </w:p>
    <w:p w14:paraId="0525A7B3" w14:textId="77777777" w:rsidR="000B56BA" w:rsidRPr="007C3F6D" w:rsidRDefault="000B56BA" w:rsidP="007C3F6D">
      <w:pPr>
        <w:spacing w:after="0"/>
        <w:jc w:val="both"/>
        <w:rPr>
          <w:rFonts w:ascii="Arial" w:hAnsi="Arial" w:cs="Arial"/>
          <w:color w:val="auto"/>
          <w:lang w:eastAsia="zh-CN"/>
        </w:rPr>
      </w:pPr>
    </w:p>
    <w:p w14:paraId="0BF64EDA" w14:textId="0800669E" w:rsidR="007500BA" w:rsidRPr="007C3F6D" w:rsidRDefault="007500BA" w:rsidP="007C3F6D">
      <w:pPr>
        <w:spacing w:after="0"/>
        <w:jc w:val="both"/>
        <w:rPr>
          <w:rStyle w:val="Naslov3MKZnak"/>
          <w:b w:val="0"/>
        </w:rPr>
      </w:pPr>
      <w:r w:rsidRPr="007C3F6D">
        <w:rPr>
          <w:rStyle w:val="Naslov3MKZnak"/>
          <w:b w:val="0"/>
        </w:rPr>
        <w:lastRenderedPageBreak/>
        <w:t>Ponudniki morajo svoji ponudbi v elektronski verziji priložiti bančno garancijo za resnost ponudbe. Za to zavarovanje veljajo Enotna pravila za garancije na poziv (EPGP) revizija iz leta 2010, izdana pri MTZ pod št. 758 (Priloga št. 12). Drugih finančnih zavarovanj za resnost ponudbe naročnik ne bo sprejel, ker jih ni mogoče oddati v elektronski verziji.</w:t>
      </w:r>
    </w:p>
    <w:p w14:paraId="033BB81F" w14:textId="77777777" w:rsidR="007500BA" w:rsidRPr="007C3F6D" w:rsidRDefault="007500BA" w:rsidP="007C3F6D">
      <w:pPr>
        <w:spacing w:after="0"/>
        <w:jc w:val="both"/>
        <w:rPr>
          <w:rStyle w:val="Naslov3MKZnak"/>
          <w:b w:val="0"/>
        </w:rPr>
      </w:pPr>
    </w:p>
    <w:p w14:paraId="6AE0CC4A" w14:textId="797FB0A4" w:rsidR="000B56BA" w:rsidRPr="007C3F6D" w:rsidRDefault="007500BA" w:rsidP="007C3F6D">
      <w:pPr>
        <w:spacing w:after="0"/>
        <w:jc w:val="both"/>
        <w:rPr>
          <w:rFonts w:ascii="Arial" w:hAnsi="Arial" w:cs="Arial"/>
          <w:color w:val="auto"/>
          <w:lang w:eastAsia="zh-CN"/>
        </w:rPr>
      </w:pPr>
      <w:r w:rsidRPr="007C3F6D">
        <w:rPr>
          <w:rStyle w:val="Naslov3MKZnak"/>
          <w:b w:val="0"/>
        </w:rPr>
        <w:t xml:space="preserve">Višina zavarovanja za resnost ponudbe znaša </w:t>
      </w:r>
      <w:r w:rsidR="00EB7679" w:rsidRPr="007C3F6D">
        <w:rPr>
          <w:rStyle w:val="Naslov3MKZnak"/>
          <w:b w:val="0"/>
        </w:rPr>
        <w:t>10</w:t>
      </w:r>
      <w:r w:rsidRPr="007C3F6D">
        <w:rPr>
          <w:rStyle w:val="Naslov3MKZnak"/>
          <w:b w:val="0"/>
        </w:rPr>
        <w:t>0.000,00 EUR.</w:t>
      </w:r>
      <w:r w:rsidRPr="007C3F6D">
        <w:rPr>
          <w:rFonts w:ascii="Arial" w:hAnsi="Arial" w:cs="Arial"/>
        </w:rPr>
        <w:t xml:space="preserve"> </w:t>
      </w:r>
      <w:r w:rsidR="000B56BA" w:rsidRPr="007C3F6D">
        <w:rPr>
          <w:rFonts w:ascii="Arial" w:hAnsi="Arial" w:cs="Arial"/>
          <w:color w:val="auto"/>
          <w:lang w:eastAsia="zh-CN"/>
        </w:rPr>
        <w:t>Original garancije za resnost ponudbe mora biti sestavni del ponudbe. V kolikor ponudnik te garancije ne bo priložil k ponudbi ali v kolikor bo predložena garancija odstopala od Priloge št. 12, bo naročnik ponudnika izključil (izločil) iz postopka javnega naročanja.</w:t>
      </w:r>
    </w:p>
    <w:p w14:paraId="4D0A1AA8" w14:textId="77777777" w:rsidR="000B56BA" w:rsidRPr="007C3F6D" w:rsidRDefault="000B56BA" w:rsidP="007C3F6D">
      <w:pPr>
        <w:spacing w:after="0"/>
        <w:jc w:val="both"/>
        <w:rPr>
          <w:rFonts w:ascii="Arial" w:hAnsi="Arial" w:cs="Arial"/>
          <w:bCs/>
          <w:color w:val="auto"/>
          <w:lang w:eastAsia="zh-CN"/>
        </w:rPr>
      </w:pPr>
    </w:p>
    <w:p w14:paraId="17AD8EE7" w14:textId="42C99EAC" w:rsidR="000B56BA" w:rsidRPr="007C3F6D" w:rsidRDefault="000B56BA" w:rsidP="007C3F6D">
      <w:pPr>
        <w:spacing w:after="0"/>
        <w:jc w:val="both"/>
        <w:rPr>
          <w:rFonts w:ascii="Arial" w:hAnsi="Arial" w:cs="Arial"/>
          <w:color w:val="auto"/>
          <w:lang w:eastAsia="zh-CN"/>
        </w:rPr>
      </w:pPr>
      <w:r w:rsidRPr="007C3F6D">
        <w:rPr>
          <w:rFonts w:ascii="Arial" w:hAnsi="Arial" w:cs="Arial"/>
          <w:bCs/>
          <w:color w:val="auto"/>
          <w:lang w:eastAsia="zh-CN"/>
        </w:rPr>
        <w:t>Garancija za resnost ponudbe</w:t>
      </w:r>
      <w:r w:rsidRPr="007C3F6D">
        <w:rPr>
          <w:rFonts w:ascii="Arial" w:hAnsi="Arial" w:cs="Arial"/>
          <w:color w:val="auto"/>
          <w:lang w:eastAsia="zh-CN"/>
        </w:rPr>
        <w:t xml:space="preserve"> mora biti veljavna do </w:t>
      </w:r>
      <w:r w:rsidR="00380D95" w:rsidRPr="007C3F6D">
        <w:rPr>
          <w:rFonts w:ascii="Arial" w:hAnsi="Arial" w:cs="Arial"/>
          <w:color w:val="auto"/>
          <w:lang w:eastAsia="zh-CN"/>
        </w:rPr>
        <w:t>30.6.2019</w:t>
      </w:r>
      <w:r w:rsidRPr="007C3F6D">
        <w:rPr>
          <w:rFonts w:ascii="Arial" w:hAnsi="Arial" w:cs="Arial"/>
          <w:bCs/>
          <w:color w:val="auto"/>
          <w:lang w:eastAsia="zh-CN"/>
        </w:rPr>
        <w:t xml:space="preserve"> in se mora glasiti na naročnika kot garancija za zahtevani znesek.</w:t>
      </w:r>
      <w:r w:rsidRPr="007C3F6D">
        <w:rPr>
          <w:rFonts w:ascii="Arial" w:hAnsi="Arial" w:cs="Arial"/>
          <w:color w:val="auto"/>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bančne garancije za resnost ponudbe, s katero razpolaga, ponudnika pa izloči (izključi) iz nadaljnjega postopka oddaje javnega naročila. Zahteve in odgovori v zvezi s podaljšanjem garancij morajo biti v pisni obliki.</w:t>
      </w:r>
      <w:r w:rsidRPr="007C3F6D">
        <w:rPr>
          <w:rFonts w:ascii="Arial" w:hAnsi="Arial" w:cs="Arial"/>
          <w:bCs/>
          <w:color w:val="auto"/>
          <w:lang w:eastAsia="zh-CN"/>
        </w:rPr>
        <w:t xml:space="preserve"> </w:t>
      </w:r>
    </w:p>
    <w:p w14:paraId="784FEEA9" w14:textId="77777777" w:rsidR="000B56BA" w:rsidRPr="007C3F6D" w:rsidRDefault="000B56BA" w:rsidP="007C3F6D">
      <w:pPr>
        <w:spacing w:after="0"/>
        <w:jc w:val="both"/>
        <w:rPr>
          <w:rFonts w:ascii="Arial" w:hAnsi="Arial" w:cs="Arial"/>
          <w:color w:val="auto"/>
          <w:lang w:eastAsia="zh-CN"/>
        </w:rPr>
      </w:pPr>
    </w:p>
    <w:p w14:paraId="2D83B2D2" w14:textId="77777777" w:rsidR="000B56BA" w:rsidRPr="007C3F6D" w:rsidRDefault="000B56BA" w:rsidP="007C3F6D">
      <w:pPr>
        <w:spacing w:after="0"/>
        <w:jc w:val="both"/>
        <w:rPr>
          <w:rFonts w:ascii="Arial" w:hAnsi="Arial" w:cs="Arial"/>
          <w:color w:val="auto"/>
          <w:lang w:eastAsia="zh-CN"/>
        </w:rPr>
      </w:pPr>
      <w:r w:rsidRPr="007C3F6D">
        <w:rPr>
          <w:rFonts w:ascii="Arial" w:hAnsi="Arial" w:cs="Arial"/>
          <w:color w:val="auto"/>
          <w:lang w:eastAsia="zh-CN"/>
        </w:rPr>
        <w:t>Garancija za resnost ponudbe bo izbranemu ponudniku vrnjena, ko bo naročniku dostavil zahtevano garancijo za dobro izvedbo pogodbenih obveznosti.</w:t>
      </w:r>
    </w:p>
    <w:p w14:paraId="306FEBA5" w14:textId="77777777" w:rsidR="000B56BA" w:rsidRPr="007C3F6D" w:rsidRDefault="000B56BA" w:rsidP="007C3F6D">
      <w:pPr>
        <w:spacing w:after="0"/>
        <w:jc w:val="both"/>
        <w:rPr>
          <w:rFonts w:ascii="Arial" w:hAnsi="Arial" w:cs="Arial"/>
          <w:color w:val="auto"/>
          <w:lang w:eastAsia="zh-CN"/>
        </w:rPr>
      </w:pPr>
    </w:p>
    <w:p w14:paraId="50AFEC1C" w14:textId="77777777" w:rsidR="000B56BA" w:rsidRPr="007C3F6D" w:rsidRDefault="000B56BA" w:rsidP="007C3F6D">
      <w:pPr>
        <w:spacing w:after="0"/>
        <w:jc w:val="both"/>
        <w:rPr>
          <w:rFonts w:ascii="Arial" w:hAnsi="Arial" w:cs="Arial"/>
          <w:color w:val="auto"/>
          <w:lang w:eastAsia="zh-CN"/>
        </w:rPr>
      </w:pPr>
      <w:r w:rsidRPr="007C3F6D">
        <w:rPr>
          <w:rFonts w:ascii="Arial" w:hAnsi="Arial" w:cs="Arial"/>
          <w:color w:val="auto"/>
          <w:lang w:eastAsia="zh-CN"/>
        </w:rPr>
        <w:t>Ostalim ponudnikom bo garancija za resnost ponudbe vrnjena po pravnomočnosti odločitve o oddaji javnega naročila, na njihovo pisno zahtevo.</w:t>
      </w:r>
    </w:p>
    <w:p w14:paraId="0801DFD8" w14:textId="77777777" w:rsidR="000B56BA" w:rsidRPr="007C3F6D" w:rsidRDefault="000B56BA" w:rsidP="007C3F6D">
      <w:pPr>
        <w:spacing w:after="0"/>
        <w:jc w:val="both"/>
        <w:rPr>
          <w:rFonts w:ascii="Arial" w:hAnsi="Arial" w:cs="Arial"/>
          <w:color w:val="auto"/>
          <w:lang w:eastAsia="zh-CN"/>
        </w:rPr>
      </w:pPr>
    </w:p>
    <w:p w14:paraId="4AF503A3" w14:textId="77777777" w:rsidR="000B56BA" w:rsidRPr="007C3F6D" w:rsidRDefault="000B56BA" w:rsidP="007C3F6D">
      <w:pPr>
        <w:spacing w:after="0"/>
        <w:jc w:val="both"/>
        <w:rPr>
          <w:rFonts w:ascii="Arial" w:hAnsi="Arial" w:cs="Arial"/>
          <w:color w:val="auto"/>
          <w:lang w:eastAsia="zh-CN"/>
        </w:rPr>
      </w:pPr>
      <w:r w:rsidRPr="007C3F6D">
        <w:rPr>
          <w:rFonts w:ascii="Arial" w:hAnsi="Arial" w:cs="Arial"/>
          <w:color w:val="auto"/>
          <w:lang w:eastAsia="zh-CN"/>
        </w:rPr>
        <w:t>Naročnik bo unovčil polni znesek ponudnikove garancije za resnost ponudbe v primeru:</w:t>
      </w:r>
    </w:p>
    <w:p w14:paraId="34995776" w14:textId="77777777" w:rsidR="000B56BA" w:rsidRPr="007C3F6D" w:rsidRDefault="000B56BA" w:rsidP="007C3F6D">
      <w:pPr>
        <w:spacing w:after="0"/>
        <w:jc w:val="both"/>
        <w:rPr>
          <w:rFonts w:ascii="Arial" w:hAnsi="Arial" w:cs="Arial"/>
          <w:color w:val="auto"/>
          <w:lang w:eastAsia="zh-CN"/>
        </w:rPr>
      </w:pPr>
      <w:r w:rsidRPr="007C3F6D">
        <w:rPr>
          <w:rFonts w:ascii="Arial" w:hAnsi="Arial" w:cs="Arial"/>
          <w:color w:val="auto"/>
          <w:lang w:eastAsia="zh-CN"/>
        </w:rPr>
        <w:t>1. če ponudnik spremeni ali umakne svojo ponudbo po poteku roka za oddajo ponudb ali</w:t>
      </w:r>
    </w:p>
    <w:p w14:paraId="79BD1C23" w14:textId="77777777" w:rsidR="000B56BA" w:rsidRPr="007C3F6D" w:rsidRDefault="000B56BA" w:rsidP="007C3F6D">
      <w:pPr>
        <w:spacing w:after="0"/>
        <w:jc w:val="both"/>
        <w:rPr>
          <w:rFonts w:ascii="Arial" w:hAnsi="Arial" w:cs="Arial"/>
          <w:color w:val="auto"/>
          <w:lang w:eastAsia="zh-CN"/>
        </w:rPr>
      </w:pPr>
      <w:r w:rsidRPr="007C3F6D">
        <w:rPr>
          <w:rFonts w:ascii="Arial" w:hAnsi="Arial" w:cs="Arial"/>
          <w:color w:val="auto"/>
          <w:lang w:eastAsia="zh-CN"/>
        </w:rPr>
        <w:t>2. če ponudnik, ki ga je naročnik v času veljavnosti ponudbe obvestil o sprejetju njegove ponudbe:</w:t>
      </w:r>
    </w:p>
    <w:p w14:paraId="66ED557C" w14:textId="77777777" w:rsidR="000B56BA" w:rsidRPr="007C3F6D" w:rsidRDefault="000B56BA" w:rsidP="007C3F6D">
      <w:pPr>
        <w:spacing w:after="0"/>
        <w:jc w:val="both"/>
        <w:rPr>
          <w:rFonts w:ascii="Arial" w:hAnsi="Arial" w:cs="Arial"/>
          <w:color w:val="auto"/>
          <w:lang w:eastAsia="zh-CN"/>
        </w:rPr>
      </w:pPr>
      <w:r w:rsidRPr="007C3F6D">
        <w:rPr>
          <w:rFonts w:ascii="Arial" w:hAnsi="Arial" w:cs="Arial"/>
          <w:color w:val="auto"/>
          <w:lang w:eastAsia="zh-CN"/>
        </w:rPr>
        <w:t xml:space="preserve"> - ne izpolni ali zavrne sklenitev pogodbe o izvedbi javnega naročila ali</w:t>
      </w:r>
    </w:p>
    <w:p w14:paraId="39F5701B" w14:textId="4BD915E8" w:rsidR="000B56BA" w:rsidRPr="007C3F6D" w:rsidRDefault="000B56BA" w:rsidP="007C3F6D">
      <w:pPr>
        <w:spacing w:after="0"/>
        <w:jc w:val="both"/>
        <w:rPr>
          <w:rFonts w:ascii="Arial" w:hAnsi="Arial" w:cs="Arial"/>
          <w:color w:val="auto"/>
          <w:lang w:eastAsia="zh-CN"/>
        </w:rPr>
      </w:pPr>
      <w:r w:rsidRPr="007C3F6D">
        <w:rPr>
          <w:rFonts w:ascii="Arial" w:hAnsi="Arial" w:cs="Arial"/>
          <w:color w:val="auto"/>
          <w:lang w:eastAsia="zh-CN"/>
        </w:rPr>
        <w:t>- ne predloži ali zavrne predložitev</w:t>
      </w:r>
      <w:r w:rsidR="007C3D95" w:rsidRPr="007C3F6D">
        <w:rPr>
          <w:rFonts w:ascii="Arial" w:hAnsi="Arial" w:cs="Arial"/>
          <w:color w:val="auto"/>
          <w:lang w:eastAsia="zh-CN"/>
        </w:rPr>
        <w:t xml:space="preserve"> ustreznega</w:t>
      </w:r>
      <w:r w:rsidRPr="007C3F6D">
        <w:rPr>
          <w:rFonts w:ascii="Arial" w:hAnsi="Arial" w:cs="Arial"/>
          <w:color w:val="auto"/>
          <w:lang w:eastAsia="zh-CN"/>
        </w:rPr>
        <w:t xml:space="preserve"> </w:t>
      </w:r>
      <w:r w:rsidR="007C3D95" w:rsidRPr="007C3F6D">
        <w:rPr>
          <w:rFonts w:ascii="Arial" w:hAnsi="Arial" w:cs="Arial"/>
          <w:color w:val="auto"/>
          <w:lang w:eastAsia="zh-CN"/>
        </w:rPr>
        <w:t>finančnega zavarovanja</w:t>
      </w:r>
      <w:r w:rsidRPr="007C3F6D">
        <w:rPr>
          <w:rFonts w:ascii="Arial" w:hAnsi="Arial" w:cs="Arial"/>
          <w:color w:val="auto"/>
          <w:lang w:eastAsia="zh-CN"/>
        </w:rPr>
        <w:t xml:space="preserve"> za dobro izvedbo pogodbenih obveznosti.</w:t>
      </w:r>
    </w:p>
    <w:p w14:paraId="17DA9188" w14:textId="77777777" w:rsidR="000B56BA" w:rsidRPr="007C3F6D" w:rsidRDefault="000B56BA" w:rsidP="007C3F6D">
      <w:pPr>
        <w:spacing w:after="0"/>
        <w:jc w:val="both"/>
        <w:rPr>
          <w:rFonts w:ascii="Arial" w:hAnsi="Arial" w:cs="Arial"/>
        </w:rPr>
      </w:pPr>
      <w:bookmarkStart w:id="77" w:name="_Toc475695282"/>
    </w:p>
    <w:p w14:paraId="370DBA17" w14:textId="77777777" w:rsidR="000B56BA" w:rsidRPr="007C3F6D" w:rsidRDefault="000B56BA" w:rsidP="007C3F6D">
      <w:pPr>
        <w:pStyle w:val="Naslov2"/>
      </w:pPr>
      <w:bookmarkStart w:id="78" w:name="_Toc507485908"/>
      <w:bookmarkStart w:id="79" w:name="_Toc507488633"/>
      <w:bookmarkStart w:id="80" w:name="_Toc534265217"/>
      <w:r w:rsidRPr="007C3F6D">
        <w:t>Finančno zavarovanje za dobro izvedbo pogodbenih obveznosti</w:t>
      </w:r>
      <w:bookmarkEnd w:id="77"/>
      <w:bookmarkEnd w:id="78"/>
      <w:bookmarkEnd w:id="79"/>
      <w:bookmarkEnd w:id="80"/>
    </w:p>
    <w:p w14:paraId="24A8DA3A" w14:textId="77777777" w:rsidR="000B56BA" w:rsidRPr="007C3F6D" w:rsidRDefault="000B56BA" w:rsidP="007C3F6D">
      <w:pPr>
        <w:pStyle w:val="Glava"/>
        <w:spacing w:line="276" w:lineRule="auto"/>
        <w:jc w:val="both"/>
        <w:rPr>
          <w:rStyle w:val="Naslov3MKZnak"/>
          <w:b w:val="0"/>
        </w:rPr>
      </w:pPr>
    </w:p>
    <w:p w14:paraId="7CC89CB0" w14:textId="5BC04CF9" w:rsidR="000B56BA" w:rsidRPr="007C3F6D" w:rsidRDefault="000B56BA" w:rsidP="007C3F6D">
      <w:pPr>
        <w:pStyle w:val="Glava"/>
        <w:spacing w:line="276" w:lineRule="auto"/>
        <w:jc w:val="both"/>
        <w:rPr>
          <w:rFonts w:ascii="Arial" w:hAnsi="Arial" w:cs="Arial"/>
        </w:rPr>
      </w:pPr>
      <w:r w:rsidRPr="007C3F6D">
        <w:rPr>
          <w:rStyle w:val="Naslov3MKZnak"/>
          <w:b w:val="0"/>
        </w:rPr>
        <w:t>Izbrani ponudnik je dolžan najkasneje v 20 (dvajsetih) dneh od podpisa pogodbe</w:t>
      </w:r>
      <w:r w:rsidR="005C7390" w:rsidRPr="007C3F6D">
        <w:rPr>
          <w:rStyle w:val="Naslov3MKZnak"/>
          <w:b w:val="0"/>
        </w:rPr>
        <w:t xml:space="preserve"> </w:t>
      </w:r>
      <w:r w:rsidRPr="007C3F6D">
        <w:rPr>
          <w:rStyle w:val="Naslov3MKZnak"/>
          <w:b w:val="0"/>
        </w:rPr>
        <w:t xml:space="preserve">izročiti naročniku finančno zavarovanje za dobro izvedbo pogodbenih obveznosti </w:t>
      </w:r>
      <w:r w:rsidRPr="007C3F6D">
        <w:rPr>
          <w:rFonts w:ascii="Arial" w:hAnsi="Arial" w:cs="Arial"/>
        </w:rPr>
        <w:t xml:space="preserve">v višini 10 % sprejetega pogodbenega zneska v EUR z DDV, v skladu z vzorcem iz te dokumentacije v zvezi z oddajo javnega naročila (priloga št. 13). </w:t>
      </w:r>
    </w:p>
    <w:p w14:paraId="372FFFED" w14:textId="77777777" w:rsidR="000B56BA" w:rsidRPr="007C3F6D" w:rsidRDefault="000B56BA" w:rsidP="007C3F6D">
      <w:pPr>
        <w:pStyle w:val="Glava"/>
        <w:spacing w:line="276" w:lineRule="auto"/>
        <w:jc w:val="both"/>
        <w:rPr>
          <w:rStyle w:val="Naslov3MKZnak"/>
          <w:b w:val="0"/>
        </w:rPr>
      </w:pPr>
    </w:p>
    <w:p w14:paraId="75A91EB6" w14:textId="572336A0" w:rsidR="005C7390" w:rsidRPr="007C3F6D" w:rsidRDefault="000B56BA" w:rsidP="007C3F6D">
      <w:pPr>
        <w:spacing w:after="0"/>
        <w:jc w:val="both"/>
        <w:rPr>
          <w:rFonts w:ascii="Arial" w:hAnsi="Arial" w:cs="Arial"/>
        </w:rPr>
      </w:pPr>
      <w:r w:rsidRPr="007C3F6D">
        <w:rPr>
          <w:rStyle w:val="Naslov3MKZnak"/>
          <w:b w:val="0"/>
        </w:rPr>
        <w:lastRenderedPageBreak/>
        <w:t>V ta namen mora ponudnik v ponudbeni dokumentaciji predložiti izjavo ponudnika, da bo v 20 dneh od podpisa pogodbe naročniku predložil bančno garancijo oz. kavcijsko zavarovanje (</w:t>
      </w:r>
      <w:r w:rsidRPr="007C3F6D">
        <w:rPr>
          <w:rFonts w:ascii="Arial" w:hAnsi="Arial" w:cs="Arial"/>
        </w:rPr>
        <w:t xml:space="preserve">finančno zavarovanje za dobro izvedbo pogodbenih obveznosti) v višini 10 % sprejetega pogodbenega zneska v EUR z DDV, z veljavnostjo 30 dni dlje od poteka roka za </w:t>
      </w:r>
      <w:r w:rsidR="006D5CB2" w:rsidRPr="007C3F6D">
        <w:rPr>
          <w:rFonts w:ascii="Arial" w:hAnsi="Arial" w:cs="Arial"/>
        </w:rPr>
        <w:t>dokončanje del</w:t>
      </w:r>
      <w:r w:rsidRPr="007C3F6D">
        <w:rPr>
          <w:rFonts w:ascii="Arial" w:hAnsi="Arial" w:cs="Arial"/>
        </w:rPr>
        <w:t xml:space="preserve"> </w:t>
      </w:r>
      <w:bookmarkStart w:id="81" w:name="_Hlk507491000"/>
      <w:r w:rsidR="007C3D95" w:rsidRPr="007C3F6D">
        <w:rPr>
          <w:rFonts w:ascii="Arial" w:hAnsi="Arial" w:cs="Arial"/>
        </w:rPr>
        <w:t xml:space="preserve">in roka za reklamacijo napak </w:t>
      </w:r>
      <w:r w:rsidRPr="007C3F6D">
        <w:rPr>
          <w:rFonts w:ascii="Arial" w:hAnsi="Arial" w:cs="Arial"/>
        </w:rPr>
        <w:t>(</w:t>
      </w:r>
      <w:bookmarkEnd w:id="81"/>
      <w:r w:rsidR="00E619A3" w:rsidRPr="007C3F6D">
        <w:rPr>
          <w:rFonts w:ascii="Arial" w:hAnsi="Arial" w:cs="Arial"/>
        </w:rPr>
        <w:t>480</w:t>
      </w:r>
      <w:r w:rsidR="005C7390" w:rsidRPr="007C3F6D">
        <w:rPr>
          <w:rFonts w:ascii="Arial" w:hAnsi="Arial" w:cs="Arial"/>
        </w:rPr>
        <w:t xml:space="preserve"> dni + </w:t>
      </w:r>
      <w:r w:rsidR="00214D26" w:rsidRPr="007C3F6D">
        <w:rPr>
          <w:rFonts w:ascii="Arial" w:hAnsi="Arial" w:cs="Arial"/>
        </w:rPr>
        <w:t xml:space="preserve">40 + 90 + </w:t>
      </w:r>
      <w:r w:rsidR="005C7390" w:rsidRPr="007C3F6D">
        <w:rPr>
          <w:rFonts w:ascii="Arial" w:hAnsi="Arial" w:cs="Arial"/>
        </w:rPr>
        <w:t xml:space="preserve">360 dni + </w:t>
      </w:r>
      <w:r w:rsidR="007C3D95" w:rsidRPr="007C3F6D">
        <w:rPr>
          <w:rFonts w:ascii="Arial" w:hAnsi="Arial" w:cs="Arial"/>
        </w:rPr>
        <w:t>3</w:t>
      </w:r>
      <w:r w:rsidR="005C7390" w:rsidRPr="007C3F6D">
        <w:rPr>
          <w:rFonts w:ascii="Arial" w:hAnsi="Arial" w:cs="Arial"/>
        </w:rPr>
        <w:t>0 dni =</w:t>
      </w:r>
      <w:r w:rsidR="007C3D95" w:rsidRPr="007C3F6D">
        <w:rPr>
          <w:rFonts w:ascii="Arial" w:hAnsi="Arial" w:cs="Arial"/>
        </w:rPr>
        <w:t xml:space="preserve"> 1000</w:t>
      </w:r>
      <w:r w:rsidR="005C7390" w:rsidRPr="007C3F6D">
        <w:rPr>
          <w:rFonts w:ascii="Arial" w:hAnsi="Arial" w:cs="Arial"/>
        </w:rPr>
        <w:t>dni).</w:t>
      </w:r>
    </w:p>
    <w:p w14:paraId="3825DA34" w14:textId="77777777" w:rsidR="0044474E" w:rsidRPr="007C3F6D" w:rsidRDefault="0044474E" w:rsidP="007C3F6D">
      <w:pPr>
        <w:spacing w:after="0"/>
        <w:jc w:val="both"/>
        <w:rPr>
          <w:rFonts w:ascii="Arial" w:hAnsi="Arial" w:cs="Arial"/>
        </w:rPr>
      </w:pPr>
    </w:p>
    <w:p w14:paraId="0BAE8741" w14:textId="2E801E16" w:rsidR="000B56BA" w:rsidRPr="007C3F6D" w:rsidRDefault="000B56BA" w:rsidP="007C3F6D">
      <w:pPr>
        <w:spacing w:after="0"/>
        <w:jc w:val="both"/>
        <w:rPr>
          <w:rFonts w:ascii="Arial" w:hAnsi="Arial" w:cs="Arial"/>
        </w:rPr>
      </w:pPr>
      <w:r w:rsidRPr="007C3F6D">
        <w:rPr>
          <w:rFonts w:ascii="Arial" w:hAnsi="Arial" w:cs="Arial"/>
        </w:rPr>
        <w:t>Če se rok za izvedbo naročila podaljša, je potrebno temu ustrezno podaljšati veljavnost garancije.</w:t>
      </w:r>
    </w:p>
    <w:p w14:paraId="418792F1" w14:textId="77777777" w:rsidR="000B56BA" w:rsidRPr="007C3F6D" w:rsidRDefault="000B56BA" w:rsidP="007C3F6D">
      <w:pPr>
        <w:spacing w:after="0"/>
        <w:jc w:val="both"/>
        <w:rPr>
          <w:rFonts w:ascii="Arial" w:hAnsi="Arial" w:cs="Arial"/>
        </w:rPr>
      </w:pPr>
    </w:p>
    <w:p w14:paraId="091D0896" w14:textId="3E859E57" w:rsidR="000B56BA" w:rsidRPr="007C3F6D" w:rsidRDefault="007500BA" w:rsidP="007C3F6D">
      <w:pPr>
        <w:pStyle w:val="Telobesedila2"/>
        <w:widowControl w:val="0"/>
        <w:spacing w:after="0" w:line="276" w:lineRule="auto"/>
        <w:ind w:right="0"/>
        <w:textAlignment w:val="auto"/>
        <w:rPr>
          <w:rFonts w:ascii="Arial" w:hAnsi="Arial" w:cs="Arial"/>
        </w:rPr>
      </w:pPr>
      <w:r w:rsidRPr="007C3F6D">
        <w:rPr>
          <w:rFonts w:ascii="Arial" w:hAnsi="Arial" w:cs="Arial"/>
        </w:rPr>
        <w:t>Finančno zavarovanje</w:t>
      </w:r>
      <w:r w:rsidR="000B56BA" w:rsidRPr="007C3F6D">
        <w:rPr>
          <w:rFonts w:ascii="Arial" w:hAnsi="Arial" w:cs="Arial"/>
        </w:rPr>
        <w:t xml:space="preserve"> za dobro izvedbo pogodbenih obveznosti naročnik lahko unovči v primeru in v višini, ki je navedena v </w:t>
      </w:r>
      <w:proofErr w:type="spellStart"/>
      <w:r w:rsidR="000B56BA" w:rsidRPr="007C3F6D">
        <w:rPr>
          <w:rFonts w:ascii="Arial" w:hAnsi="Arial" w:cs="Arial"/>
        </w:rPr>
        <w:t>podčlenu</w:t>
      </w:r>
      <w:proofErr w:type="spellEnd"/>
      <w:r w:rsidR="000B56BA" w:rsidRPr="007C3F6D">
        <w:rPr>
          <w:rFonts w:ascii="Arial" w:hAnsi="Arial" w:cs="Arial"/>
        </w:rPr>
        <w:t xml:space="preserve"> 4.2 RDEČE FIDIC knjige.</w:t>
      </w:r>
    </w:p>
    <w:p w14:paraId="39DF1E96" w14:textId="77777777" w:rsidR="000B56BA" w:rsidRPr="007C3F6D" w:rsidRDefault="000B56BA" w:rsidP="007C3F6D">
      <w:pPr>
        <w:numPr>
          <w:ilvl w:val="12"/>
          <w:numId w:val="0"/>
        </w:numPr>
        <w:tabs>
          <w:tab w:val="center" w:pos="4536"/>
          <w:tab w:val="right" w:pos="9072"/>
        </w:tabs>
        <w:spacing w:after="0"/>
        <w:jc w:val="both"/>
        <w:rPr>
          <w:rFonts w:ascii="Arial" w:hAnsi="Arial" w:cs="Arial"/>
        </w:rPr>
      </w:pPr>
    </w:p>
    <w:p w14:paraId="3FA52DE5" w14:textId="77777777" w:rsidR="000B56BA" w:rsidRPr="007C3F6D" w:rsidRDefault="000B56BA" w:rsidP="007C3F6D">
      <w:pPr>
        <w:pStyle w:val="Naslov2"/>
      </w:pPr>
      <w:bookmarkStart w:id="82" w:name="_Toc478133262"/>
      <w:bookmarkStart w:id="83" w:name="_Toc507485909"/>
      <w:bookmarkStart w:id="84" w:name="_Toc507488634"/>
      <w:bookmarkStart w:id="85" w:name="_Toc534265218"/>
      <w:r w:rsidRPr="007C3F6D">
        <w:t>Finančno zavarovanje za odpravo napak v garancijskem roku</w:t>
      </w:r>
      <w:bookmarkEnd w:id="82"/>
      <w:bookmarkEnd w:id="83"/>
      <w:bookmarkEnd w:id="84"/>
      <w:bookmarkEnd w:id="85"/>
    </w:p>
    <w:p w14:paraId="3EDE7605" w14:textId="77777777" w:rsidR="000B56BA" w:rsidRPr="007C3F6D" w:rsidRDefault="000B56BA" w:rsidP="007C3F6D">
      <w:pPr>
        <w:spacing w:after="0"/>
        <w:rPr>
          <w:rFonts w:ascii="Arial" w:hAnsi="Arial" w:cs="Arial"/>
          <w:b/>
          <w:u w:val="single"/>
        </w:rPr>
      </w:pPr>
    </w:p>
    <w:p w14:paraId="776270C2" w14:textId="77777777" w:rsidR="000B56BA" w:rsidRPr="007C3F6D" w:rsidRDefault="000B56BA" w:rsidP="007C3F6D">
      <w:pPr>
        <w:autoSpaceDE w:val="0"/>
        <w:spacing w:after="0"/>
        <w:jc w:val="both"/>
        <w:rPr>
          <w:rFonts w:ascii="Arial" w:hAnsi="Arial" w:cs="Arial"/>
        </w:rPr>
      </w:pPr>
      <w:r w:rsidRPr="007C3F6D">
        <w:rPr>
          <w:rFonts w:ascii="Arial" w:hAnsi="Arial" w:cs="Arial"/>
        </w:rPr>
        <w:t xml:space="preserve">Izbrani ponudnik je dolžan pred iztekom veljavnosti bančne garancije za dobro izvedbo pogodbenih obveznosti naročniku izročiti nepreklicno bančno garancijo za odpravo napak v garancijskem roku, v višini 5 % od realizirane vrednosti pogodbe z DDV, sicer se bo štelo, da Pogodba ni uspešno izvedena, naročnik pa bo unovčil celotno garancijo za dobro izvedbo pogodbenih obveznosti. </w:t>
      </w:r>
    </w:p>
    <w:p w14:paraId="168CC59B" w14:textId="77777777" w:rsidR="000B56BA" w:rsidRPr="007C3F6D" w:rsidRDefault="000B56BA" w:rsidP="007C3F6D">
      <w:pPr>
        <w:autoSpaceDE w:val="0"/>
        <w:spacing w:after="0"/>
        <w:jc w:val="both"/>
        <w:rPr>
          <w:rFonts w:ascii="Arial" w:hAnsi="Arial" w:cs="Arial"/>
        </w:rPr>
      </w:pPr>
    </w:p>
    <w:p w14:paraId="318579FD" w14:textId="1AA81B8B" w:rsidR="000B56BA" w:rsidRPr="007C3F6D" w:rsidRDefault="000B56BA" w:rsidP="007C3F6D">
      <w:pPr>
        <w:autoSpaceDE w:val="0"/>
        <w:spacing w:after="0"/>
        <w:jc w:val="both"/>
        <w:rPr>
          <w:rFonts w:ascii="Arial" w:hAnsi="Arial" w:cs="Arial"/>
        </w:rPr>
      </w:pPr>
      <w:r w:rsidRPr="007C3F6D">
        <w:rPr>
          <w:rFonts w:ascii="Arial" w:hAnsi="Arial" w:cs="Arial"/>
        </w:rPr>
        <w:t xml:space="preserve">Veljavnost finančnega zavarovanja mora znašati </w:t>
      </w:r>
      <w:r w:rsidR="001E311F" w:rsidRPr="007C3F6D">
        <w:rPr>
          <w:rFonts w:ascii="Arial" w:hAnsi="Arial" w:cs="Arial"/>
        </w:rPr>
        <w:t>pet let</w:t>
      </w:r>
      <w:r w:rsidRPr="007C3F6D">
        <w:rPr>
          <w:rFonts w:ascii="Arial" w:hAnsi="Arial" w:cs="Arial"/>
        </w:rPr>
        <w:t xml:space="preserve"> in mora biti izdano v skladu z vzorcem iz dokumentacije v zvezi z oddajajo javnega naročila. </w:t>
      </w:r>
    </w:p>
    <w:p w14:paraId="68A5BEF7" w14:textId="77777777" w:rsidR="000B56BA" w:rsidRPr="007C3F6D" w:rsidRDefault="000B56BA" w:rsidP="007C3F6D">
      <w:pPr>
        <w:autoSpaceDE w:val="0"/>
        <w:spacing w:after="0"/>
        <w:jc w:val="both"/>
        <w:rPr>
          <w:rFonts w:ascii="Arial" w:hAnsi="Arial" w:cs="Arial"/>
        </w:rPr>
      </w:pPr>
    </w:p>
    <w:p w14:paraId="399C04B0" w14:textId="3E355985" w:rsidR="000B56BA" w:rsidRPr="007C3F6D" w:rsidRDefault="000B56BA" w:rsidP="007C3F6D">
      <w:pPr>
        <w:autoSpaceDE w:val="0"/>
        <w:spacing w:after="0"/>
        <w:jc w:val="both"/>
        <w:rPr>
          <w:rFonts w:ascii="Arial" w:hAnsi="Arial" w:cs="Arial"/>
        </w:rPr>
      </w:pPr>
      <w:r w:rsidRPr="007C3F6D">
        <w:rPr>
          <w:rFonts w:ascii="Arial" w:hAnsi="Arial" w:cs="Arial"/>
        </w:rPr>
        <w:t xml:space="preserve">V ta namen mora ponudnik v ponudbeni dokumentaciji predložiti izjavo ponudnika, da bo predložil bančno garancijo za odpravo napak v garancijskem roku v višini 5 % realizirane pogodbene vrednosti z DDV. </w:t>
      </w:r>
    </w:p>
    <w:p w14:paraId="23A96442" w14:textId="77777777" w:rsidR="002D6792" w:rsidRPr="007C3F6D" w:rsidRDefault="002D6792" w:rsidP="007C3F6D">
      <w:pPr>
        <w:autoSpaceDE w:val="0"/>
        <w:spacing w:after="0"/>
        <w:jc w:val="both"/>
        <w:rPr>
          <w:rFonts w:ascii="Arial" w:hAnsi="Arial" w:cs="Arial"/>
        </w:rPr>
      </w:pPr>
    </w:p>
    <w:p w14:paraId="31BDD82E" w14:textId="06486DCF" w:rsidR="000B56BA" w:rsidRPr="007C3F6D" w:rsidRDefault="000B56BA" w:rsidP="007C3F6D">
      <w:pPr>
        <w:autoSpaceDE w:val="0"/>
        <w:spacing w:after="0"/>
        <w:jc w:val="both"/>
        <w:rPr>
          <w:rFonts w:ascii="Arial" w:hAnsi="Arial" w:cs="Arial"/>
        </w:rPr>
      </w:pPr>
      <w:r w:rsidRPr="007C3F6D">
        <w:rPr>
          <w:rFonts w:ascii="Arial" w:hAnsi="Arial" w:cs="Arial"/>
        </w:rPr>
        <w:t xml:space="preserve">Izjava se izdaja v skladu z vzorcem bančne garancije </w:t>
      </w:r>
      <w:r w:rsidRPr="007C3F6D">
        <w:rPr>
          <w:rFonts w:ascii="Arial" w:hAnsi="Arial" w:cs="Arial"/>
          <w:bCs/>
        </w:rPr>
        <w:t xml:space="preserve">(priloga št. 14). </w:t>
      </w:r>
    </w:p>
    <w:p w14:paraId="5B1B3713" w14:textId="77777777" w:rsidR="000B56BA" w:rsidRPr="007C3F6D" w:rsidRDefault="000B56BA" w:rsidP="007C3F6D">
      <w:pPr>
        <w:autoSpaceDE w:val="0"/>
        <w:spacing w:after="0"/>
        <w:jc w:val="both"/>
        <w:rPr>
          <w:rFonts w:ascii="Arial" w:hAnsi="Arial" w:cs="Arial"/>
        </w:rPr>
      </w:pPr>
    </w:p>
    <w:p w14:paraId="3E1CAFFD" w14:textId="799EE0EC" w:rsidR="000B56BA" w:rsidRPr="007C3F6D" w:rsidRDefault="007500BA" w:rsidP="007C3F6D">
      <w:pPr>
        <w:autoSpaceDE w:val="0"/>
        <w:spacing w:after="0"/>
        <w:jc w:val="both"/>
        <w:rPr>
          <w:rFonts w:ascii="Arial" w:hAnsi="Arial" w:cs="Arial"/>
        </w:rPr>
      </w:pPr>
      <w:r w:rsidRPr="007C3F6D">
        <w:rPr>
          <w:rFonts w:ascii="Arial" w:hAnsi="Arial" w:cs="Arial"/>
        </w:rPr>
        <w:t>Finančno zavarovanje</w:t>
      </w:r>
      <w:r w:rsidR="000B56BA" w:rsidRPr="007C3F6D">
        <w:rPr>
          <w:rFonts w:ascii="Arial" w:hAnsi="Arial" w:cs="Arial"/>
        </w:rPr>
        <w:t xml:space="preserve"> za odpravo napak v garancijskem roku naročnik unovči, če ponudnik: </w:t>
      </w:r>
    </w:p>
    <w:p w14:paraId="6D985FD0" w14:textId="77777777" w:rsidR="000B56BA" w:rsidRPr="007C3F6D" w:rsidRDefault="000B56BA" w:rsidP="007C3F6D">
      <w:pPr>
        <w:numPr>
          <w:ilvl w:val="0"/>
          <w:numId w:val="40"/>
        </w:numPr>
        <w:autoSpaceDE w:val="0"/>
        <w:autoSpaceDN w:val="0"/>
        <w:spacing w:after="0"/>
        <w:jc w:val="both"/>
        <w:rPr>
          <w:rFonts w:ascii="Arial" w:hAnsi="Arial" w:cs="Arial"/>
        </w:rPr>
      </w:pPr>
      <w:r w:rsidRPr="007C3F6D">
        <w:rPr>
          <w:rFonts w:ascii="Arial" w:hAnsi="Arial" w:cs="Arial"/>
        </w:rPr>
        <w:t xml:space="preserve">v garancijskem obdobju ne odpravi vseh notificiranih napak na izvršenih storitvah in delih; </w:t>
      </w:r>
    </w:p>
    <w:p w14:paraId="09A0A5C7" w14:textId="77777777" w:rsidR="000B56BA" w:rsidRPr="007C3F6D" w:rsidRDefault="000B56BA" w:rsidP="007C3F6D">
      <w:pPr>
        <w:numPr>
          <w:ilvl w:val="0"/>
          <w:numId w:val="40"/>
        </w:numPr>
        <w:autoSpaceDE w:val="0"/>
        <w:autoSpaceDN w:val="0"/>
        <w:spacing w:after="0"/>
        <w:jc w:val="both"/>
        <w:rPr>
          <w:rFonts w:ascii="Arial" w:hAnsi="Arial" w:cs="Arial"/>
        </w:rPr>
      </w:pPr>
      <w:r w:rsidRPr="007C3F6D">
        <w:rPr>
          <w:rFonts w:ascii="Arial" w:hAnsi="Arial" w:cs="Arial"/>
        </w:rPr>
        <w:t>če izvedena dela nimajo lastnosti/uporabljenih materialov/certifikatov ali drugih značilnosti, h katerim se je ponudnik zavezal ob predložitvi ponudbe naročniku;</w:t>
      </w:r>
    </w:p>
    <w:p w14:paraId="73047677" w14:textId="77777777" w:rsidR="000B56BA" w:rsidRPr="007C3F6D" w:rsidRDefault="000B56BA" w:rsidP="007C3F6D">
      <w:pPr>
        <w:numPr>
          <w:ilvl w:val="0"/>
          <w:numId w:val="40"/>
        </w:numPr>
        <w:autoSpaceDE w:val="0"/>
        <w:autoSpaceDN w:val="0"/>
        <w:spacing w:after="0"/>
        <w:jc w:val="both"/>
        <w:rPr>
          <w:rFonts w:ascii="Arial" w:hAnsi="Arial" w:cs="Arial"/>
        </w:rPr>
      </w:pPr>
      <w:r w:rsidRPr="007C3F6D">
        <w:rPr>
          <w:rFonts w:ascii="Arial" w:hAnsi="Arial" w:cs="Arial"/>
        </w:rPr>
        <w:t xml:space="preserve">če ima naročnik do izvajalca kakršnokoli terjatev, ki ni bila pobotana iz drugih virov ali plačana s strani izvajalca. </w:t>
      </w:r>
    </w:p>
    <w:p w14:paraId="3D182E2F" w14:textId="77777777" w:rsidR="000B56BA" w:rsidRPr="007C3F6D" w:rsidRDefault="000B56BA" w:rsidP="007C3F6D">
      <w:pPr>
        <w:pStyle w:val="Telobesedila2"/>
        <w:widowControl w:val="0"/>
        <w:spacing w:after="0" w:line="276" w:lineRule="auto"/>
        <w:ind w:right="0"/>
        <w:textAlignment w:val="auto"/>
        <w:rPr>
          <w:rFonts w:ascii="Arial" w:hAnsi="Arial" w:cs="Arial"/>
        </w:rPr>
      </w:pPr>
    </w:p>
    <w:p w14:paraId="380429F8" w14:textId="3B200BA8" w:rsidR="00D768AE" w:rsidRPr="007C3F6D" w:rsidRDefault="00D768AE" w:rsidP="007C3F6D">
      <w:pPr>
        <w:spacing w:after="0"/>
        <w:rPr>
          <w:rFonts w:ascii="Arial" w:hAnsi="Arial" w:cs="Arial"/>
        </w:rPr>
      </w:pPr>
    </w:p>
    <w:p w14:paraId="1FF62AF6" w14:textId="7358FD8E" w:rsidR="00131729" w:rsidRPr="007C3F6D" w:rsidRDefault="00F2264D" w:rsidP="007C3F6D">
      <w:pPr>
        <w:pStyle w:val="Naslov1"/>
        <w:framePr w:wrap="auto"/>
        <w:spacing w:before="0" w:after="0" w:line="276" w:lineRule="auto"/>
      </w:pPr>
      <w:bookmarkStart w:id="86" w:name="_Toc534265219"/>
      <w:r w:rsidRPr="007C3F6D">
        <w:t>CENA</w:t>
      </w:r>
      <w:bookmarkEnd w:id="86"/>
    </w:p>
    <w:p w14:paraId="41DAE6D9" w14:textId="77777777" w:rsidR="00131729" w:rsidRPr="007C3F6D" w:rsidRDefault="00131729" w:rsidP="007C3F6D">
      <w:pPr>
        <w:spacing w:after="0"/>
        <w:rPr>
          <w:rFonts w:ascii="Arial" w:hAnsi="Arial" w:cs="Arial"/>
          <w:color w:val="auto"/>
          <w:lang w:eastAsia="zh-CN"/>
        </w:rPr>
      </w:pPr>
    </w:p>
    <w:p w14:paraId="05D6F79D" w14:textId="77777777" w:rsidR="00867903" w:rsidRPr="007C3F6D" w:rsidRDefault="00867903" w:rsidP="007C3F6D">
      <w:pPr>
        <w:spacing w:after="0"/>
        <w:rPr>
          <w:rFonts w:ascii="Arial" w:hAnsi="Arial" w:cs="Arial"/>
          <w:color w:val="auto"/>
          <w:lang w:eastAsia="zh-CN"/>
        </w:rPr>
      </w:pPr>
    </w:p>
    <w:p w14:paraId="22E60147" w14:textId="77777777" w:rsidR="00131729" w:rsidRPr="007C3F6D" w:rsidRDefault="00F2264D" w:rsidP="007C3F6D">
      <w:pPr>
        <w:pStyle w:val="Naslov2"/>
      </w:pPr>
      <w:bookmarkStart w:id="87" w:name="_Toc534265220"/>
      <w:r w:rsidRPr="007C3F6D">
        <w:lastRenderedPageBreak/>
        <w:t>Ponudbena cena</w:t>
      </w:r>
      <w:bookmarkEnd w:id="87"/>
    </w:p>
    <w:p w14:paraId="4151436B" w14:textId="77777777" w:rsidR="009F5552" w:rsidRPr="007C3F6D" w:rsidRDefault="009F5552"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V cenah na enoto so vključeni vsi stroški potrebni za izvedbo pogodbenih obveznosti, zlasti (ne pa izključno) stroški naslednjih aktivnosti:</w:t>
      </w:r>
    </w:p>
    <w:p w14:paraId="04B2D30F" w14:textId="0C03E9AB" w:rsidR="009F5552" w:rsidRPr="007C3F6D" w:rsidRDefault="009F5552" w:rsidP="007C3F6D">
      <w:pPr>
        <w:pStyle w:val="Odstavekseznama"/>
        <w:numPr>
          <w:ilvl w:val="0"/>
          <w:numId w:val="18"/>
        </w:numPr>
        <w:tabs>
          <w:tab w:val="left" w:pos="-17280"/>
          <w:tab w:val="left" w:pos="-10062"/>
          <w:tab w:val="left" w:pos="-9636"/>
        </w:tabs>
        <w:autoSpaceDN w:val="0"/>
        <w:spacing w:after="0"/>
        <w:ind w:right="-1"/>
        <w:jc w:val="both"/>
        <w:rPr>
          <w:rFonts w:ascii="Arial" w:hAnsi="Arial" w:cs="Arial"/>
        </w:rPr>
      </w:pPr>
      <w:r w:rsidRPr="007C3F6D">
        <w:rPr>
          <w:rFonts w:ascii="Arial" w:hAnsi="Arial" w:cs="Arial"/>
        </w:rPr>
        <w:t>izvedbe tehničnega pregleda;</w:t>
      </w:r>
    </w:p>
    <w:p w14:paraId="14F636E3" w14:textId="2F2AE75D" w:rsidR="009F5552" w:rsidRPr="007C3F6D" w:rsidRDefault="009F5552" w:rsidP="007C3F6D">
      <w:pPr>
        <w:pStyle w:val="Odstavekseznama"/>
        <w:numPr>
          <w:ilvl w:val="0"/>
          <w:numId w:val="18"/>
        </w:numPr>
        <w:tabs>
          <w:tab w:val="left" w:pos="-17280"/>
          <w:tab w:val="left" w:pos="-10062"/>
          <w:tab w:val="left" w:pos="-9636"/>
        </w:tabs>
        <w:autoSpaceDN w:val="0"/>
        <w:spacing w:after="0"/>
        <w:ind w:right="-1"/>
        <w:jc w:val="both"/>
        <w:rPr>
          <w:rFonts w:ascii="Arial" w:hAnsi="Arial" w:cs="Arial"/>
        </w:rPr>
      </w:pPr>
      <w:r w:rsidRPr="007C3F6D">
        <w:rPr>
          <w:rFonts w:ascii="Arial" w:hAnsi="Arial" w:cs="Arial"/>
        </w:rPr>
        <w:t>namestitve gradbiščne table,</w:t>
      </w:r>
    </w:p>
    <w:p w14:paraId="376A47E7" w14:textId="5036A81C" w:rsidR="00380D95" w:rsidRPr="007C3F6D" w:rsidRDefault="009F5552" w:rsidP="007C3F6D">
      <w:pPr>
        <w:pStyle w:val="Odstavekseznama"/>
        <w:numPr>
          <w:ilvl w:val="0"/>
          <w:numId w:val="18"/>
        </w:numPr>
        <w:tabs>
          <w:tab w:val="left" w:pos="-17280"/>
          <w:tab w:val="left" w:pos="-10062"/>
          <w:tab w:val="left" w:pos="-9636"/>
        </w:tabs>
        <w:autoSpaceDN w:val="0"/>
        <w:spacing w:after="0"/>
        <w:ind w:right="-1"/>
        <w:jc w:val="both"/>
        <w:rPr>
          <w:rFonts w:ascii="Arial" w:hAnsi="Arial" w:cs="Arial"/>
        </w:rPr>
      </w:pPr>
      <w:r w:rsidRPr="007C3F6D">
        <w:rPr>
          <w:rFonts w:ascii="Arial" w:hAnsi="Arial" w:cs="Arial"/>
        </w:rPr>
        <w:t>obveščanja in komuniciranja z javnostjo</w:t>
      </w:r>
      <w:r w:rsidR="001E311F" w:rsidRPr="007C3F6D">
        <w:rPr>
          <w:rFonts w:ascii="Arial" w:hAnsi="Arial" w:cs="Arial"/>
        </w:rPr>
        <w:t>.</w:t>
      </w:r>
    </w:p>
    <w:p w14:paraId="44A4508C" w14:textId="1FB81BBC" w:rsidR="009F5552" w:rsidRPr="007C3F6D" w:rsidRDefault="009F5552" w:rsidP="007C3F6D">
      <w:pPr>
        <w:pStyle w:val="Odstavekseznama"/>
        <w:tabs>
          <w:tab w:val="left" w:pos="-17280"/>
          <w:tab w:val="left" w:pos="-10062"/>
          <w:tab w:val="left" w:pos="-9636"/>
        </w:tabs>
        <w:autoSpaceDN w:val="0"/>
        <w:spacing w:after="0"/>
        <w:ind w:right="-1"/>
        <w:jc w:val="both"/>
        <w:rPr>
          <w:rFonts w:ascii="Arial" w:hAnsi="Arial" w:cs="Arial"/>
        </w:rPr>
      </w:pPr>
    </w:p>
    <w:p w14:paraId="44EE19BF" w14:textId="77777777" w:rsidR="009F5552" w:rsidRPr="007C3F6D" w:rsidRDefault="009F5552" w:rsidP="007C3F6D">
      <w:pPr>
        <w:tabs>
          <w:tab w:val="left" w:pos="-17280"/>
          <w:tab w:val="left" w:pos="-10062"/>
          <w:tab w:val="left" w:pos="-9636"/>
        </w:tabs>
        <w:autoSpaceDN w:val="0"/>
        <w:spacing w:after="0"/>
        <w:ind w:right="-1"/>
        <w:jc w:val="both"/>
        <w:rPr>
          <w:rFonts w:ascii="Arial" w:hAnsi="Arial" w:cs="Arial"/>
          <w:highlight w:val="yellow"/>
        </w:rPr>
      </w:pPr>
    </w:p>
    <w:p w14:paraId="2E2E8346" w14:textId="5F27B35F" w:rsidR="005C7390" w:rsidRPr="007C3F6D" w:rsidRDefault="005C7390"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Cene v ponudbenem predračunu so določene na dva načina:</w:t>
      </w:r>
    </w:p>
    <w:p w14:paraId="496EEF64" w14:textId="77777777" w:rsidR="005C7390" w:rsidRPr="007C3F6D" w:rsidRDefault="005C7390" w:rsidP="007C3F6D">
      <w:pPr>
        <w:numPr>
          <w:ilvl w:val="0"/>
          <w:numId w:val="41"/>
        </w:numPr>
        <w:tabs>
          <w:tab w:val="left" w:pos="-17280"/>
          <w:tab w:val="left" w:pos="-10062"/>
          <w:tab w:val="left" w:pos="-9636"/>
        </w:tabs>
        <w:autoSpaceDN w:val="0"/>
        <w:spacing w:after="0"/>
        <w:ind w:right="-1"/>
        <w:jc w:val="both"/>
        <w:rPr>
          <w:rFonts w:ascii="Arial" w:hAnsi="Arial" w:cs="Arial"/>
        </w:rPr>
      </w:pPr>
      <w:r w:rsidRPr="007C3F6D">
        <w:rPr>
          <w:rFonts w:ascii="Arial" w:hAnsi="Arial" w:cs="Arial"/>
        </w:rPr>
        <w:t>kot cena na enoto in zmnožek cene na enoto s predvidenimi količinami, ki jih v ponudbenem predračunu navede naročnik, ali</w:t>
      </w:r>
    </w:p>
    <w:p w14:paraId="3FE2BCCC" w14:textId="77777777" w:rsidR="005C7390" w:rsidRPr="007C3F6D" w:rsidRDefault="005C7390" w:rsidP="007C3F6D">
      <w:pPr>
        <w:numPr>
          <w:ilvl w:val="0"/>
          <w:numId w:val="41"/>
        </w:numPr>
        <w:tabs>
          <w:tab w:val="left" w:pos="-17280"/>
          <w:tab w:val="left" w:pos="-10062"/>
          <w:tab w:val="left" w:pos="-9636"/>
        </w:tabs>
        <w:autoSpaceDN w:val="0"/>
        <w:spacing w:after="0"/>
        <w:ind w:right="-1"/>
        <w:jc w:val="both"/>
        <w:rPr>
          <w:rFonts w:ascii="Arial" w:hAnsi="Arial" w:cs="Arial"/>
        </w:rPr>
      </w:pPr>
      <w:r w:rsidRPr="007C3F6D">
        <w:rPr>
          <w:rFonts w:ascii="Arial" w:hAnsi="Arial" w:cs="Arial"/>
        </w:rPr>
        <w:t>kot pavšalna cena za celotno postavko.</w:t>
      </w:r>
    </w:p>
    <w:p w14:paraId="7871C668" w14:textId="77777777" w:rsidR="005C7390" w:rsidRPr="007C3F6D" w:rsidRDefault="005C7390" w:rsidP="007C3F6D">
      <w:pPr>
        <w:tabs>
          <w:tab w:val="left" w:pos="-17280"/>
          <w:tab w:val="left" w:pos="-10062"/>
          <w:tab w:val="left" w:pos="-9636"/>
        </w:tabs>
        <w:autoSpaceDN w:val="0"/>
        <w:spacing w:after="0"/>
        <w:ind w:right="-1"/>
        <w:jc w:val="both"/>
        <w:rPr>
          <w:rFonts w:ascii="Arial" w:hAnsi="Arial" w:cs="Arial"/>
        </w:rPr>
      </w:pPr>
    </w:p>
    <w:p w14:paraId="3FD57DFD" w14:textId="77777777" w:rsidR="005C7390" w:rsidRPr="007C3F6D" w:rsidRDefault="005C7390"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 xml:space="preserve">Način oblikovanja cene za vsako posamezno postavko v ponudbenem predračunu je določil naročnik z navodili o pravilnem izpolnjevanju ponudbenega predračuna. </w:t>
      </w:r>
    </w:p>
    <w:p w14:paraId="7C4F36A3" w14:textId="77777777" w:rsidR="005C7390" w:rsidRPr="007C3F6D" w:rsidRDefault="005C7390" w:rsidP="007C3F6D">
      <w:pPr>
        <w:tabs>
          <w:tab w:val="left" w:pos="-17280"/>
          <w:tab w:val="left" w:pos="-10062"/>
          <w:tab w:val="left" w:pos="-9636"/>
        </w:tabs>
        <w:autoSpaceDN w:val="0"/>
        <w:spacing w:after="0"/>
        <w:ind w:right="-1"/>
        <w:jc w:val="both"/>
        <w:rPr>
          <w:rFonts w:ascii="Arial" w:hAnsi="Arial" w:cs="Arial"/>
        </w:rPr>
      </w:pPr>
    </w:p>
    <w:p w14:paraId="277978B0" w14:textId="1FC096FF" w:rsidR="001E311F" w:rsidRPr="007C3F6D" w:rsidRDefault="001E311F"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Ponudnik mora v predračunu ponujati vse pozicije, ob upoštevanju tehničnih specifikacij, ki so del dokumentacije v zvezi z oddajo javnega naročila.</w:t>
      </w:r>
    </w:p>
    <w:p w14:paraId="66CE9F42" w14:textId="77777777" w:rsidR="001E311F" w:rsidRPr="007C3F6D" w:rsidRDefault="001E311F" w:rsidP="007C3F6D">
      <w:pPr>
        <w:tabs>
          <w:tab w:val="left" w:pos="-17280"/>
          <w:tab w:val="left" w:pos="-10062"/>
          <w:tab w:val="left" w:pos="-9636"/>
        </w:tabs>
        <w:autoSpaceDN w:val="0"/>
        <w:spacing w:after="0"/>
        <w:ind w:right="-1"/>
        <w:jc w:val="both"/>
        <w:rPr>
          <w:rFonts w:ascii="Arial" w:hAnsi="Arial" w:cs="Arial"/>
        </w:rPr>
      </w:pPr>
    </w:p>
    <w:p w14:paraId="3A6D7D51" w14:textId="66A827EA" w:rsidR="001E311F" w:rsidRPr="007C3F6D" w:rsidRDefault="001E311F"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 xml:space="preserve">Ponudnik izpolni vse postavke v Predračunu, in sicer na dve decimalni mesti. V kolikor ponudnik cene v posamezno postavko ne vpiše, se šteje, da predmetno postavko ponuja po ceni 0 EUR (brezplačno). V kolikor ponudnik vpiše ceno nič (0), se šteje, da jo ponuja brezplačno. </w:t>
      </w:r>
    </w:p>
    <w:p w14:paraId="5C103AC9" w14:textId="77777777" w:rsidR="001E311F" w:rsidRPr="007C3F6D" w:rsidRDefault="001E311F" w:rsidP="007C3F6D">
      <w:pPr>
        <w:tabs>
          <w:tab w:val="left" w:pos="-17280"/>
          <w:tab w:val="left" w:pos="-10062"/>
          <w:tab w:val="left" w:pos="-9636"/>
        </w:tabs>
        <w:autoSpaceDN w:val="0"/>
        <w:spacing w:after="0"/>
        <w:ind w:right="-1"/>
        <w:jc w:val="both"/>
        <w:rPr>
          <w:rFonts w:ascii="Arial" w:hAnsi="Arial" w:cs="Arial"/>
        </w:rPr>
      </w:pPr>
    </w:p>
    <w:p w14:paraId="75AC17BE" w14:textId="3B73F373" w:rsidR="001E311F" w:rsidRPr="007C3F6D" w:rsidRDefault="001E311F"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 xml:space="preserve">Ponudnik ne sme spreminjati vsebine predračuna. </w:t>
      </w:r>
    </w:p>
    <w:p w14:paraId="57771E51" w14:textId="77777777" w:rsidR="001E311F" w:rsidRPr="007C3F6D" w:rsidRDefault="001E311F" w:rsidP="007C3F6D">
      <w:pPr>
        <w:tabs>
          <w:tab w:val="left" w:pos="-17280"/>
          <w:tab w:val="left" w:pos="-10062"/>
          <w:tab w:val="left" w:pos="-9636"/>
        </w:tabs>
        <w:autoSpaceDN w:val="0"/>
        <w:spacing w:after="0"/>
        <w:ind w:right="-1"/>
        <w:jc w:val="both"/>
        <w:rPr>
          <w:rFonts w:ascii="Arial" w:hAnsi="Arial" w:cs="Arial"/>
        </w:rPr>
      </w:pPr>
    </w:p>
    <w:p w14:paraId="05F0025B" w14:textId="77777777" w:rsidR="005C7390" w:rsidRPr="007C3F6D" w:rsidRDefault="005C7390"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Obračun cene bo potekal na podlagi cen, določenih v ponudbenem predračunu, ob upoštevanju dejansko izvedenih količin ter ob upoštevanju določil za merjenje in oceno ter obračun iz  RDEČE FIDIC knjige.</w:t>
      </w:r>
    </w:p>
    <w:p w14:paraId="63970957" w14:textId="77777777" w:rsidR="005C7390" w:rsidRPr="007C3F6D" w:rsidRDefault="005C7390" w:rsidP="007C3F6D">
      <w:pPr>
        <w:tabs>
          <w:tab w:val="left" w:pos="-17280"/>
          <w:tab w:val="left" w:pos="-10062"/>
          <w:tab w:val="left" w:pos="-9636"/>
        </w:tabs>
        <w:autoSpaceDN w:val="0"/>
        <w:spacing w:after="0"/>
        <w:ind w:right="-1"/>
        <w:jc w:val="both"/>
        <w:rPr>
          <w:rFonts w:ascii="Arial" w:hAnsi="Arial" w:cs="Arial"/>
        </w:rPr>
      </w:pPr>
    </w:p>
    <w:p w14:paraId="344E35DC" w14:textId="77777777" w:rsidR="005C7390" w:rsidRPr="007C3F6D" w:rsidRDefault="005C7390" w:rsidP="007C3F6D">
      <w:pPr>
        <w:tabs>
          <w:tab w:val="left" w:pos="-17280"/>
          <w:tab w:val="left" w:pos="-10062"/>
          <w:tab w:val="left" w:pos="-9636"/>
        </w:tabs>
        <w:autoSpaceDN w:val="0"/>
        <w:spacing w:after="0"/>
        <w:ind w:right="-1"/>
        <w:jc w:val="both"/>
        <w:rPr>
          <w:rFonts w:ascii="Arial" w:hAnsi="Arial" w:cs="Arial"/>
        </w:rPr>
      </w:pPr>
      <w:r w:rsidRPr="007C3F6D">
        <w:rPr>
          <w:rFonts w:ascii="Arial" w:hAnsi="Arial" w:cs="Arial"/>
        </w:rPr>
        <w:t xml:space="preserve">Ponudbena cena iz obrazca ponudbe predstavlja seštevek vseh ponudnikovih cen ter projektantsko ocenjenih količin in je namenjena primerljivosti ponudb za namene razvrščanje prispelih ponudb. </w:t>
      </w:r>
    </w:p>
    <w:p w14:paraId="5F23EAC4" w14:textId="77777777" w:rsidR="003F6DA0" w:rsidRPr="007C3F6D" w:rsidRDefault="003F6DA0" w:rsidP="007C3F6D">
      <w:pPr>
        <w:tabs>
          <w:tab w:val="left" w:pos="-17280"/>
          <w:tab w:val="left" w:pos="-10062"/>
          <w:tab w:val="left" w:pos="-9636"/>
        </w:tabs>
        <w:autoSpaceDN w:val="0"/>
        <w:spacing w:after="0"/>
        <w:ind w:right="-1"/>
        <w:jc w:val="both"/>
        <w:rPr>
          <w:rFonts w:ascii="Arial" w:hAnsi="Arial" w:cs="Arial"/>
        </w:rPr>
      </w:pPr>
    </w:p>
    <w:p w14:paraId="7FF259C2" w14:textId="14D25B88" w:rsidR="00F2264D" w:rsidRPr="007C3F6D" w:rsidRDefault="00ED0CC2" w:rsidP="007C3F6D">
      <w:pPr>
        <w:pStyle w:val="Naslov1"/>
        <w:framePr w:wrap="auto"/>
        <w:spacing w:before="0" w:after="0" w:line="276" w:lineRule="auto"/>
      </w:pPr>
      <w:bookmarkStart w:id="88" w:name="_Toc534265221"/>
      <w:r w:rsidRPr="007C3F6D">
        <w:t>MERI</w:t>
      </w:r>
      <w:r w:rsidR="00F2264D" w:rsidRPr="007C3F6D">
        <w:t>LA</w:t>
      </w:r>
      <w:bookmarkEnd w:id="88"/>
    </w:p>
    <w:p w14:paraId="0F6A71A6" w14:textId="77777777" w:rsidR="00F2264D" w:rsidRPr="007C3F6D" w:rsidRDefault="00F2264D" w:rsidP="007C3F6D">
      <w:pPr>
        <w:spacing w:after="0"/>
        <w:rPr>
          <w:rFonts w:ascii="Arial" w:hAnsi="Arial" w:cs="Arial"/>
          <w:color w:val="auto"/>
          <w:lang w:eastAsia="zh-CN"/>
        </w:rPr>
      </w:pPr>
    </w:p>
    <w:p w14:paraId="01969EB0" w14:textId="77777777" w:rsidR="00867903" w:rsidRPr="007C3F6D" w:rsidRDefault="00867903" w:rsidP="007C3F6D">
      <w:pPr>
        <w:spacing w:after="0"/>
        <w:rPr>
          <w:rFonts w:ascii="Arial" w:hAnsi="Arial" w:cs="Arial"/>
          <w:color w:val="auto"/>
          <w:lang w:eastAsia="zh-CN"/>
        </w:rPr>
      </w:pPr>
    </w:p>
    <w:p w14:paraId="0A526DF4" w14:textId="77777777" w:rsidR="00F2264D" w:rsidRPr="007C3F6D" w:rsidRDefault="00F2264D" w:rsidP="007C3F6D">
      <w:pPr>
        <w:pStyle w:val="Naslov2"/>
      </w:pPr>
      <w:bookmarkStart w:id="89" w:name="_Toc534265222"/>
      <w:r w:rsidRPr="007C3F6D">
        <w:t>Določitev meril</w:t>
      </w:r>
      <w:bookmarkEnd w:id="89"/>
    </w:p>
    <w:p w14:paraId="1750DCF8" w14:textId="77777777" w:rsidR="003F6DA0" w:rsidRPr="007C3F6D" w:rsidRDefault="00694F58"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bookmarkStart w:id="90" w:name="_Hlk504722821"/>
      <w:r w:rsidRPr="007C3F6D">
        <w:rPr>
          <w:rFonts w:ascii="Arial" w:hAnsi="Arial" w:cs="Arial"/>
          <w:kern w:val="3"/>
          <w:lang w:eastAsia="zh-CN"/>
        </w:rPr>
        <w:t>Merilo za izbor izvajalca</w:t>
      </w:r>
      <w:r w:rsidR="00885F0B" w:rsidRPr="007C3F6D">
        <w:rPr>
          <w:rFonts w:ascii="Arial" w:hAnsi="Arial" w:cs="Arial"/>
          <w:kern w:val="3"/>
          <w:lang w:eastAsia="zh-CN"/>
        </w:rPr>
        <w:t xml:space="preserve"> </w:t>
      </w:r>
      <w:r w:rsidR="00146FA4" w:rsidRPr="007C3F6D">
        <w:rPr>
          <w:rFonts w:ascii="Arial" w:hAnsi="Arial" w:cs="Arial"/>
          <w:kern w:val="3"/>
          <w:lang w:eastAsia="zh-CN"/>
        </w:rPr>
        <w:t xml:space="preserve">bo ob izpolnjevanju zgoraj navedenih pogojev </w:t>
      </w:r>
      <w:r w:rsidR="00146FA4" w:rsidRPr="007C3F6D">
        <w:rPr>
          <w:rFonts w:ascii="Arial" w:hAnsi="Arial" w:cs="Arial"/>
          <w:b/>
          <w:kern w:val="3"/>
          <w:lang w:eastAsia="zh-CN"/>
        </w:rPr>
        <w:t>ekonomsko najugodnejša ponudba</w:t>
      </w:r>
      <w:r w:rsidR="00146FA4" w:rsidRPr="007C3F6D">
        <w:rPr>
          <w:rFonts w:ascii="Arial" w:hAnsi="Arial" w:cs="Arial"/>
          <w:kern w:val="3"/>
          <w:lang w:eastAsia="zh-CN"/>
        </w:rPr>
        <w:t>, sestavljena iz naslednjih meril, in sicer:</w:t>
      </w:r>
    </w:p>
    <w:p w14:paraId="1439E555" w14:textId="77777777" w:rsidR="00146FA4" w:rsidRPr="007C3F6D" w:rsidRDefault="00146FA4"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0C1FB7CD" w14:textId="13FCD598" w:rsidR="00146FA4" w:rsidRPr="007C3F6D" w:rsidRDefault="00146FA4" w:rsidP="007C3F6D">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lastRenderedPageBreak/>
        <w:t xml:space="preserve">MERILO 1: Ponudbena cena (maksimalno število točk je </w:t>
      </w:r>
      <w:r w:rsidR="007500BA" w:rsidRPr="007C3F6D">
        <w:rPr>
          <w:rFonts w:ascii="Arial" w:hAnsi="Arial" w:cs="Arial"/>
          <w:b/>
          <w:kern w:val="3"/>
          <w:lang w:eastAsia="zh-CN"/>
        </w:rPr>
        <w:t>9</w:t>
      </w:r>
      <w:r w:rsidR="000B03D8" w:rsidRPr="007C3F6D">
        <w:rPr>
          <w:rFonts w:ascii="Arial" w:hAnsi="Arial" w:cs="Arial"/>
          <w:b/>
          <w:kern w:val="3"/>
          <w:lang w:eastAsia="zh-CN"/>
        </w:rPr>
        <w:t>0</w:t>
      </w:r>
      <w:r w:rsidRPr="007C3F6D">
        <w:rPr>
          <w:rFonts w:ascii="Arial" w:hAnsi="Arial" w:cs="Arial"/>
          <w:b/>
          <w:kern w:val="3"/>
          <w:lang w:eastAsia="zh-CN"/>
        </w:rPr>
        <w:t xml:space="preserve"> točk)</w:t>
      </w:r>
    </w:p>
    <w:p w14:paraId="37DADB00" w14:textId="77777777" w:rsidR="00146FA4" w:rsidRPr="007C3F6D" w:rsidRDefault="00146FA4" w:rsidP="007C3F6D">
      <w:pPr>
        <w:autoSpaceDE w:val="0"/>
        <w:spacing w:after="0"/>
        <w:jc w:val="both"/>
        <w:rPr>
          <w:rFonts w:ascii="Arial" w:hAnsi="Arial" w:cs="Arial"/>
        </w:rPr>
      </w:pPr>
    </w:p>
    <w:p w14:paraId="62104E93" w14:textId="77777777" w:rsidR="00146FA4" w:rsidRPr="007C3F6D" w:rsidRDefault="00146FA4" w:rsidP="007C3F6D">
      <w:pPr>
        <w:autoSpaceDE w:val="0"/>
        <w:spacing w:after="0"/>
        <w:jc w:val="both"/>
        <w:rPr>
          <w:rFonts w:ascii="Arial" w:hAnsi="Arial" w:cs="Arial"/>
        </w:rPr>
      </w:pPr>
      <w:r w:rsidRPr="007C3F6D">
        <w:rPr>
          <w:rFonts w:ascii="Arial" w:hAnsi="Arial" w:cs="Arial"/>
        </w:rPr>
        <w:t xml:space="preserve">Upošteva se skupna ponudbena vrednost v EUR z DDV iz ponudbenega predračuna. </w:t>
      </w:r>
    </w:p>
    <w:p w14:paraId="26A34F25" w14:textId="77777777" w:rsidR="00146FA4" w:rsidRPr="007C3F6D" w:rsidRDefault="00146FA4" w:rsidP="007C3F6D">
      <w:pPr>
        <w:autoSpaceDE w:val="0"/>
        <w:spacing w:after="0"/>
        <w:jc w:val="both"/>
        <w:rPr>
          <w:rFonts w:ascii="Arial" w:hAnsi="Arial" w:cs="Arial"/>
        </w:rPr>
      </w:pPr>
    </w:p>
    <w:p w14:paraId="62200DF0" w14:textId="77777777" w:rsidR="00146FA4" w:rsidRPr="007C3F6D" w:rsidRDefault="00146FA4" w:rsidP="007C3F6D">
      <w:pPr>
        <w:autoSpaceDE w:val="0"/>
        <w:spacing w:after="0"/>
        <w:rPr>
          <w:rFonts w:ascii="Arial" w:hAnsi="Arial" w:cs="Arial"/>
        </w:rPr>
      </w:pPr>
      <w:r w:rsidRPr="007C3F6D">
        <w:rPr>
          <w:rFonts w:ascii="Arial" w:hAnsi="Arial" w:cs="Arial"/>
        </w:rPr>
        <w:t>Formula:</w:t>
      </w:r>
    </w:p>
    <w:p w14:paraId="02C3A5AE" w14:textId="77777777" w:rsidR="00146FA4" w:rsidRPr="007C3F6D" w:rsidRDefault="00146FA4" w:rsidP="007C3F6D">
      <w:pPr>
        <w:autoSpaceDE w:val="0"/>
        <w:spacing w:after="0"/>
        <w:rPr>
          <w:rFonts w:ascii="Arial" w:hAnsi="Arial" w:cs="Arial"/>
        </w:rPr>
      </w:pPr>
    </w:p>
    <w:p w14:paraId="26B7B07F" w14:textId="012D2A5E" w:rsidR="00146FA4" w:rsidRPr="007C3F6D" w:rsidRDefault="00146FA4" w:rsidP="007C3F6D">
      <w:pPr>
        <w:autoSpaceDE w:val="0"/>
        <w:spacing w:after="0"/>
        <w:rPr>
          <w:rFonts w:ascii="Arial" w:hAnsi="Arial" w:cs="Arial"/>
        </w:rPr>
      </w:pPr>
      <w:r w:rsidRPr="007C3F6D">
        <w:rPr>
          <w:rFonts w:ascii="Arial" w:hAnsi="Arial" w:cs="Arial"/>
          <w:b/>
          <w:i/>
        </w:rPr>
        <w:t>Skupna ponudbena vrednost v točkah = (</w:t>
      </w:r>
      <w:r w:rsidRPr="007C3F6D">
        <w:rPr>
          <w:rFonts w:ascii="Arial" w:hAnsi="Arial" w:cs="Arial"/>
          <w:b/>
          <w:i/>
          <w:u w:val="single"/>
        </w:rPr>
        <w:t xml:space="preserve">najnižja skupna ponudbena vrednost </w:t>
      </w:r>
      <w:r w:rsidRPr="007C3F6D">
        <w:rPr>
          <w:rFonts w:ascii="Arial" w:hAnsi="Arial" w:cs="Arial"/>
          <w:b/>
          <w:i/>
        </w:rPr>
        <w:t xml:space="preserve"> ) x</w:t>
      </w:r>
      <w:r w:rsidR="000B03D8" w:rsidRPr="007C3F6D">
        <w:rPr>
          <w:rFonts w:ascii="Arial" w:hAnsi="Arial" w:cs="Arial"/>
          <w:b/>
          <w:i/>
        </w:rPr>
        <w:t xml:space="preserve"> </w:t>
      </w:r>
      <w:r w:rsidR="007500BA" w:rsidRPr="007C3F6D">
        <w:rPr>
          <w:rFonts w:ascii="Arial" w:hAnsi="Arial" w:cs="Arial"/>
          <w:b/>
          <w:i/>
        </w:rPr>
        <w:t>9</w:t>
      </w:r>
      <w:r w:rsidR="000B03D8" w:rsidRPr="007C3F6D">
        <w:rPr>
          <w:rFonts w:ascii="Arial" w:hAnsi="Arial" w:cs="Arial"/>
          <w:b/>
          <w:i/>
        </w:rPr>
        <w:t>0</w:t>
      </w:r>
      <w:r w:rsidRPr="007C3F6D">
        <w:rPr>
          <w:rFonts w:ascii="Arial" w:hAnsi="Arial" w:cs="Arial"/>
          <w:b/>
          <w:i/>
        </w:rPr>
        <w:t>.</w:t>
      </w:r>
    </w:p>
    <w:p w14:paraId="6FFAB906" w14:textId="77777777" w:rsidR="00146FA4" w:rsidRPr="007C3F6D" w:rsidRDefault="00146FA4" w:rsidP="007C3F6D">
      <w:pPr>
        <w:autoSpaceDE w:val="0"/>
        <w:spacing w:after="0"/>
        <w:rPr>
          <w:rFonts w:ascii="Arial" w:hAnsi="Arial" w:cs="Arial"/>
          <w:b/>
          <w:i/>
        </w:rPr>
      </w:pP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t xml:space="preserve">         ( ponujena skupna ponudbena vrednost)</w:t>
      </w:r>
      <w:r w:rsidRPr="007C3F6D">
        <w:rPr>
          <w:rFonts w:ascii="Arial" w:hAnsi="Arial" w:cs="Arial"/>
          <w:b/>
          <w:i/>
        </w:rPr>
        <w:tab/>
      </w:r>
    </w:p>
    <w:p w14:paraId="00991791" w14:textId="77777777" w:rsidR="00146FA4" w:rsidRPr="007C3F6D" w:rsidRDefault="00146FA4" w:rsidP="007C3F6D">
      <w:pPr>
        <w:autoSpaceDE w:val="0"/>
        <w:spacing w:after="0"/>
        <w:rPr>
          <w:rFonts w:ascii="Arial" w:hAnsi="Arial" w:cs="Arial"/>
        </w:rPr>
      </w:pPr>
    </w:p>
    <w:p w14:paraId="0C29B6DF" w14:textId="0567CABF" w:rsidR="00146FA4" w:rsidRPr="007C3F6D" w:rsidRDefault="00146FA4" w:rsidP="007C3F6D">
      <w:pPr>
        <w:autoSpaceDE w:val="0"/>
        <w:spacing w:after="0"/>
        <w:jc w:val="both"/>
        <w:rPr>
          <w:rFonts w:ascii="Arial" w:hAnsi="Arial" w:cs="Arial"/>
        </w:rPr>
      </w:pPr>
      <w:r w:rsidRPr="007C3F6D">
        <w:rPr>
          <w:rFonts w:ascii="Arial" w:hAnsi="Arial" w:cs="Arial"/>
        </w:rPr>
        <w:t xml:space="preserve">Cenovno najugodnejša ponudba pri tem merilu prejme </w:t>
      </w:r>
      <w:r w:rsidR="007500BA" w:rsidRPr="007C3F6D">
        <w:rPr>
          <w:rFonts w:ascii="Arial" w:hAnsi="Arial" w:cs="Arial"/>
        </w:rPr>
        <w:t>9</w:t>
      </w:r>
      <w:r w:rsidR="000B03D8" w:rsidRPr="007C3F6D">
        <w:rPr>
          <w:rFonts w:ascii="Arial" w:hAnsi="Arial" w:cs="Arial"/>
        </w:rPr>
        <w:t>0</w:t>
      </w:r>
      <w:r w:rsidRPr="007C3F6D">
        <w:rPr>
          <w:rFonts w:ascii="Arial" w:hAnsi="Arial" w:cs="Arial"/>
        </w:rPr>
        <w:t xml:space="preserve"> točk, ostale pa prejmejo ustrezno manjše število točk, in sicer glede na vrednost odstopanja ponujene skupne ponudbene vrednosti v EUR z DDV od skupne ponudbene vrednosti v EUR z DDV najugodnejšega ponudnika. </w:t>
      </w:r>
    </w:p>
    <w:p w14:paraId="37594E66" w14:textId="77777777" w:rsidR="00146FA4" w:rsidRPr="007C3F6D" w:rsidRDefault="00146FA4"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782165AC" w14:textId="21A6B540" w:rsidR="00146FA4" w:rsidRPr="007C3F6D" w:rsidRDefault="00146FA4" w:rsidP="007C3F6D">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91" w:name="_Hlk507491745"/>
      <w:r w:rsidRPr="007C3F6D">
        <w:rPr>
          <w:rFonts w:ascii="Arial" w:hAnsi="Arial" w:cs="Arial"/>
          <w:b/>
          <w:kern w:val="3"/>
          <w:lang w:eastAsia="zh-CN"/>
        </w:rPr>
        <w:t xml:space="preserve">MERILO 2: </w:t>
      </w:r>
      <w:r w:rsidR="007500BA" w:rsidRPr="007C3F6D">
        <w:rPr>
          <w:rFonts w:ascii="Arial" w:hAnsi="Arial" w:cs="Arial"/>
          <w:b/>
          <w:kern w:val="3"/>
          <w:lang w:eastAsia="zh-CN"/>
        </w:rPr>
        <w:t xml:space="preserve">Pri ponudniku/skupnemu ponudniku zaposleni strokovni kader, ki bo pri predmetnem javnem naročilu opravljal funkcijo vodje del </w:t>
      </w:r>
      <w:r w:rsidR="00454EFE" w:rsidRPr="007C3F6D">
        <w:rPr>
          <w:rFonts w:ascii="Arial" w:hAnsi="Arial" w:cs="Arial"/>
          <w:b/>
          <w:kern w:val="3"/>
          <w:lang w:eastAsia="zh-CN"/>
        </w:rPr>
        <w:t>(maksimalno število točk je 10 točk)</w:t>
      </w:r>
    </w:p>
    <w:p w14:paraId="34466C13" w14:textId="77777777" w:rsidR="00146FA4" w:rsidRPr="007C3F6D" w:rsidRDefault="00146FA4" w:rsidP="007C3F6D">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3CA9E40F" w14:textId="7AAA5057" w:rsidR="007500BA" w:rsidRPr="007C3F6D" w:rsidRDefault="007500BA"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 xml:space="preserve">V okviru tega merila mora ponudnik/konzorcij ponudnikov izkazati, da ima po pogodbi o zaposlitvi zaposlen strokovni kader, ki bo pri predmetnem javnem naročilu opravljal funkcijo vodje del in ki je naveden v okviru kadrovskih kapacitet predmetnega javnega naročila na obrazcu Seznam priglašenega kadra na projektu s seznamom referenčnih poslov (priloga št. </w:t>
      </w:r>
      <w:r w:rsidR="00486FAF" w:rsidRPr="007C3F6D">
        <w:rPr>
          <w:rFonts w:ascii="Arial" w:hAnsi="Arial" w:cs="Arial"/>
          <w:kern w:val="3"/>
          <w:lang w:eastAsia="zh-CN"/>
        </w:rPr>
        <w:t>9</w:t>
      </w:r>
      <w:r w:rsidRPr="007C3F6D">
        <w:rPr>
          <w:rFonts w:ascii="Arial" w:hAnsi="Arial" w:cs="Arial"/>
          <w:kern w:val="3"/>
          <w:lang w:eastAsia="zh-CN"/>
        </w:rPr>
        <w:t xml:space="preserve">) in v obrazcu </w:t>
      </w:r>
      <w:r w:rsidR="00486FAF" w:rsidRPr="007C3F6D">
        <w:rPr>
          <w:rFonts w:ascii="Arial" w:hAnsi="Arial" w:cs="Arial"/>
          <w:kern w:val="3"/>
          <w:lang w:eastAsia="zh-CN"/>
        </w:rPr>
        <w:t>merila</w:t>
      </w:r>
      <w:r w:rsidRPr="007C3F6D">
        <w:rPr>
          <w:rFonts w:ascii="Arial" w:hAnsi="Arial" w:cs="Arial"/>
          <w:kern w:val="3"/>
          <w:lang w:eastAsia="zh-CN"/>
        </w:rPr>
        <w:t xml:space="preserve"> (priloga št. 1</w:t>
      </w:r>
      <w:r w:rsidR="00486FAF" w:rsidRPr="007C3F6D">
        <w:rPr>
          <w:rFonts w:ascii="Arial" w:hAnsi="Arial" w:cs="Arial"/>
          <w:kern w:val="3"/>
          <w:lang w:eastAsia="zh-CN"/>
        </w:rPr>
        <w:t>M</w:t>
      </w:r>
      <w:r w:rsidRPr="007C3F6D">
        <w:rPr>
          <w:rFonts w:ascii="Arial" w:hAnsi="Arial" w:cs="Arial"/>
          <w:kern w:val="3"/>
          <w:lang w:eastAsia="zh-CN"/>
        </w:rPr>
        <w:t xml:space="preserve">). </w:t>
      </w:r>
    </w:p>
    <w:p w14:paraId="5C9ED7DB" w14:textId="77777777" w:rsidR="007500BA" w:rsidRPr="007C3F6D" w:rsidRDefault="007500BA"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54CBE68A" w14:textId="465A7E5D" w:rsidR="007500BA" w:rsidRPr="007C3F6D" w:rsidRDefault="007500BA"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V okviru tega merila mora ponudnik izkazati na kateri podlagi in koliko časa je strokovni kader vodje del pri ponudniku zaposlen. V kolikor je strokovni kader pri ponudniku zaposlen za</w:t>
      </w:r>
      <w:r w:rsidR="008B6E81" w:rsidRPr="007C3F6D">
        <w:rPr>
          <w:rFonts w:ascii="Arial" w:hAnsi="Arial" w:cs="Arial"/>
          <w:kern w:val="3"/>
          <w:lang w:eastAsia="zh-CN"/>
        </w:rPr>
        <w:t xml:space="preserve"> </w:t>
      </w:r>
      <w:r w:rsidRPr="007C3F6D">
        <w:rPr>
          <w:rFonts w:ascii="Arial" w:hAnsi="Arial" w:cs="Arial"/>
          <w:kern w:val="3"/>
          <w:lang w:eastAsia="zh-CN"/>
        </w:rPr>
        <w:t>nedoločen čas, se ponudniku dodeli 5 točk. V kolikor je strokovni kader pri ponudniku zaposlen za nedoločen čas in ima pri ponudniku več kot 2 leti delovne dobe, se ponudniku dodeli dodatnih 5 točk. Pri tem merilu lahko ponudnik dobi največ 10 točk.</w:t>
      </w:r>
    </w:p>
    <w:p w14:paraId="2D58313F" w14:textId="77777777" w:rsidR="007500BA" w:rsidRPr="007C3F6D" w:rsidRDefault="007500BA"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667A84D" w14:textId="77777777" w:rsidR="007500BA" w:rsidRPr="007C3F6D" w:rsidRDefault="007500BA"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 xml:space="preserve">V zvezi s tem merilom naročnik pojasnjuje, da na podlagi novega Gradbenega zakona po tem, ko bo minilo prehodno obdobje velja, da mora biti vodja del zaposlen pri izvajalcu, s čimer se šteje, da je zakonsko urejen javni interes države, da imajo ponudniki zaposlene strokovne kadre, saj to prinaša večjo urejenost izvajanja del in večjo preglednost. Glede na </w:t>
      </w:r>
      <w:proofErr w:type="spellStart"/>
      <w:r w:rsidRPr="007C3F6D">
        <w:rPr>
          <w:rFonts w:ascii="Arial" w:hAnsi="Arial" w:cs="Arial"/>
          <w:kern w:val="3"/>
          <w:lang w:eastAsia="zh-CN"/>
        </w:rPr>
        <w:t>kogentnost</w:t>
      </w:r>
      <w:proofErr w:type="spellEnd"/>
      <w:r w:rsidRPr="007C3F6D">
        <w:rPr>
          <w:rFonts w:ascii="Arial" w:hAnsi="Arial" w:cs="Arial"/>
          <w:kern w:val="3"/>
          <w:lang w:eastAsia="zh-CN"/>
        </w:rPr>
        <w:t xml:space="preserve"> nove gradbene zakonodaje ne more biti dvoma, da lahko naročnik takšno zahteva že pred iztekom prehodnega obdobja določi v okviru meril.</w:t>
      </w:r>
    </w:p>
    <w:p w14:paraId="0325CCCB" w14:textId="77777777" w:rsidR="007500BA" w:rsidRPr="007C3F6D" w:rsidRDefault="007500BA"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91"/>
    <w:p w14:paraId="53B2B8DA" w14:textId="7B76A9BE" w:rsidR="00454EFE" w:rsidRPr="007C3F6D" w:rsidRDefault="00490F4B" w:rsidP="007C3F6D">
      <w:pPr>
        <w:widowControl w:val="0"/>
        <w:tabs>
          <w:tab w:val="right" w:pos="2556"/>
          <w:tab w:val="right" w:pos="5609"/>
        </w:tabs>
        <w:suppressAutoHyphens/>
        <w:autoSpaceDN w:val="0"/>
        <w:spacing w:after="0"/>
        <w:jc w:val="both"/>
        <w:textAlignment w:val="baseline"/>
        <w:rPr>
          <w:rFonts w:ascii="Arial" w:hAnsi="Arial" w:cs="Arial"/>
          <w:bCs/>
          <w:color w:val="auto"/>
          <w:kern w:val="3"/>
          <w:lang w:eastAsia="zh-CN"/>
        </w:rPr>
      </w:pPr>
      <w:r w:rsidRPr="007C3F6D">
        <w:rPr>
          <w:rFonts w:ascii="Arial" w:hAnsi="Arial" w:cs="Arial"/>
          <w:b/>
          <w:bCs/>
          <w:color w:val="auto"/>
          <w:kern w:val="3"/>
          <w:u w:val="single"/>
          <w:lang w:eastAsia="zh-CN"/>
        </w:rPr>
        <w:t>Dokazilo:</w:t>
      </w:r>
      <w:r w:rsidRPr="007C3F6D">
        <w:rPr>
          <w:rFonts w:ascii="Arial" w:hAnsi="Arial" w:cs="Arial"/>
          <w:bCs/>
          <w:color w:val="auto"/>
          <w:kern w:val="3"/>
          <w:lang w:eastAsia="zh-CN"/>
        </w:rPr>
        <w:t xml:space="preserve"> Pogodba o zaposlitvi ali obrazec M-1 za priglašeni kader.</w:t>
      </w:r>
    </w:p>
    <w:p w14:paraId="015202A1" w14:textId="77777777" w:rsidR="00E619A3" w:rsidRPr="007C3F6D" w:rsidRDefault="00E619A3" w:rsidP="007C3F6D">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54FD765D" w14:textId="77777777" w:rsidR="000A5DCD" w:rsidRPr="007C3F6D" w:rsidRDefault="000A5DCD" w:rsidP="007C3F6D">
      <w:pPr>
        <w:autoSpaceDE w:val="0"/>
        <w:spacing w:after="0"/>
        <w:jc w:val="both"/>
        <w:rPr>
          <w:rFonts w:ascii="Arial" w:hAnsi="Arial" w:cs="Arial"/>
          <w:b/>
          <w:u w:val="single"/>
        </w:rPr>
      </w:pPr>
      <w:r w:rsidRPr="007C3F6D">
        <w:rPr>
          <w:rFonts w:ascii="Arial" w:hAnsi="Arial" w:cs="Arial"/>
          <w:b/>
          <w:u w:val="single"/>
        </w:rPr>
        <w:t>SKUPNI IZRAČUN TOČK:</w:t>
      </w:r>
    </w:p>
    <w:p w14:paraId="1AB2AD52" w14:textId="77777777" w:rsidR="000A5DCD" w:rsidRPr="007C3F6D" w:rsidRDefault="000A5DCD" w:rsidP="007C3F6D">
      <w:pPr>
        <w:autoSpaceDE w:val="0"/>
        <w:spacing w:after="0"/>
        <w:jc w:val="both"/>
        <w:rPr>
          <w:rFonts w:ascii="Arial" w:hAnsi="Arial" w:cs="Arial"/>
        </w:rPr>
      </w:pPr>
    </w:p>
    <w:p w14:paraId="53AFECF8" w14:textId="54B3236B" w:rsidR="000A5DCD" w:rsidRPr="007C3F6D" w:rsidRDefault="000A5DCD" w:rsidP="007C3F6D">
      <w:pPr>
        <w:autoSpaceDE w:val="0"/>
        <w:spacing w:after="0"/>
        <w:jc w:val="both"/>
        <w:rPr>
          <w:rFonts w:ascii="Arial" w:hAnsi="Arial" w:cs="Arial"/>
          <w:b/>
        </w:rPr>
      </w:pPr>
      <w:r w:rsidRPr="007C3F6D">
        <w:rPr>
          <w:rFonts w:ascii="Arial" w:hAnsi="Arial" w:cs="Arial"/>
          <w:b/>
          <w:i/>
        </w:rPr>
        <w:t xml:space="preserve">T = Št. točk pri M1) + št. točk pri M2) </w:t>
      </w:r>
    </w:p>
    <w:p w14:paraId="1F22B931" w14:textId="77777777" w:rsidR="000A5DCD" w:rsidRPr="007C3F6D" w:rsidRDefault="000A5DCD" w:rsidP="007C3F6D">
      <w:pPr>
        <w:autoSpaceDE w:val="0"/>
        <w:spacing w:after="0"/>
        <w:jc w:val="both"/>
        <w:rPr>
          <w:rFonts w:ascii="Arial" w:hAnsi="Arial" w:cs="Arial"/>
          <w:b/>
          <w:u w:val="single"/>
        </w:rPr>
      </w:pPr>
    </w:p>
    <w:p w14:paraId="12275123" w14:textId="77777777" w:rsidR="00415D3E" w:rsidRPr="007C3F6D" w:rsidRDefault="000A5DCD" w:rsidP="007C3F6D">
      <w:pPr>
        <w:autoSpaceDE w:val="0"/>
        <w:spacing w:after="0"/>
        <w:jc w:val="both"/>
        <w:rPr>
          <w:rFonts w:ascii="Arial" w:hAnsi="Arial" w:cs="Arial"/>
        </w:rPr>
      </w:pPr>
      <w:r w:rsidRPr="007C3F6D">
        <w:rPr>
          <w:rFonts w:ascii="Arial" w:hAnsi="Arial" w:cs="Arial"/>
        </w:rPr>
        <w:t>T= skupno število točk</w:t>
      </w:r>
    </w:p>
    <w:bookmarkEnd w:id="90"/>
    <w:p w14:paraId="0960785F" w14:textId="77777777" w:rsidR="000B03D8" w:rsidRPr="007C3F6D" w:rsidRDefault="000B03D8"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4745DB0" w14:textId="1B343DDD" w:rsidR="00454EFE" w:rsidRPr="007C3F6D" w:rsidRDefault="00454EFE" w:rsidP="007C3F6D">
      <w:pPr>
        <w:spacing w:after="0"/>
        <w:rPr>
          <w:rFonts w:ascii="Arial" w:hAnsi="Arial" w:cs="Arial"/>
        </w:rPr>
      </w:pPr>
    </w:p>
    <w:p w14:paraId="54F68105" w14:textId="6A6DE197" w:rsidR="00131729" w:rsidRPr="007C3F6D" w:rsidRDefault="00131729" w:rsidP="007C3F6D">
      <w:pPr>
        <w:pStyle w:val="Naslov1"/>
        <w:framePr w:wrap="auto"/>
        <w:spacing w:before="0" w:after="0" w:line="276" w:lineRule="auto"/>
      </w:pPr>
      <w:bookmarkStart w:id="92" w:name="_Toc534265223"/>
      <w:r w:rsidRPr="007C3F6D">
        <w:t>PONUDBA</w:t>
      </w:r>
      <w:bookmarkEnd w:id="92"/>
    </w:p>
    <w:p w14:paraId="0FC0729D" w14:textId="77777777" w:rsidR="00131729" w:rsidRPr="007C3F6D" w:rsidRDefault="00131729" w:rsidP="007C3F6D">
      <w:pPr>
        <w:spacing w:after="0"/>
        <w:rPr>
          <w:rFonts w:ascii="Arial" w:hAnsi="Arial" w:cs="Arial"/>
          <w:color w:val="auto"/>
          <w:lang w:eastAsia="zh-CN"/>
        </w:rPr>
      </w:pPr>
    </w:p>
    <w:p w14:paraId="64F9A3AF" w14:textId="77777777" w:rsidR="00885F0B" w:rsidRPr="007C3F6D" w:rsidRDefault="00885F0B" w:rsidP="007C3F6D">
      <w:pPr>
        <w:spacing w:after="0"/>
        <w:rPr>
          <w:rFonts w:ascii="Arial" w:hAnsi="Arial" w:cs="Arial"/>
          <w:color w:val="auto"/>
          <w:lang w:eastAsia="zh-CN"/>
        </w:rPr>
      </w:pPr>
    </w:p>
    <w:p w14:paraId="580968AF" w14:textId="77777777" w:rsidR="00802450" w:rsidRPr="007C3F6D" w:rsidRDefault="00131729" w:rsidP="007C3F6D">
      <w:pPr>
        <w:pStyle w:val="Naslov2"/>
      </w:pPr>
      <w:bookmarkStart w:id="93" w:name="_Sestavni_del_ponudbe"/>
      <w:bookmarkStart w:id="94" w:name="_Toc534265224"/>
      <w:bookmarkEnd w:id="93"/>
      <w:r w:rsidRPr="007C3F6D">
        <w:t>Sestavni del ponudbe</w:t>
      </w:r>
      <w:bookmarkEnd w:id="94"/>
    </w:p>
    <w:p w14:paraId="7C01E1EE" w14:textId="77777777" w:rsidR="005D236B" w:rsidRPr="007C3F6D" w:rsidRDefault="005D236B" w:rsidP="007C3F6D">
      <w:pPr>
        <w:spacing w:after="0"/>
        <w:rPr>
          <w:rFonts w:ascii="Arial" w:hAnsi="Arial" w:cs="Arial"/>
          <w:color w:val="auto"/>
        </w:rPr>
      </w:pPr>
      <w:r w:rsidRPr="007C3F6D">
        <w:rPr>
          <w:rFonts w:ascii="Arial" w:hAnsi="Arial" w:cs="Arial"/>
          <w:color w:val="auto"/>
        </w:rPr>
        <w:t>Vsaka ponudba mora vsebovati naslednjo dokumentacijo in dokazila: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F24862" w:rsidRPr="007C3F6D" w14:paraId="4F7E76FA" w14:textId="77777777" w:rsidTr="00405ED0">
        <w:tc>
          <w:tcPr>
            <w:tcW w:w="1129" w:type="dxa"/>
          </w:tcPr>
          <w:p w14:paraId="4B9B9813" w14:textId="77777777" w:rsidR="00F24862" w:rsidRPr="007C3F6D" w:rsidRDefault="00F24862" w:rsidP="007C3F6D">
            <w:pPr>
              <w:spacing w:after="0"/>
              <w:jc w:val="center"/>
              <w:rPr>
                <w:rFonts w:ascii="Arial" w:hAnsi="Arial" w:cs="Arial"/>
                <w:b/>
                <w:bCs/>
                <w:color w:val="auto"/>
              </w:rPr>
            </w:pPr>
            <w:bookmarkStart w:id="95" w:name="_Hlk504722839"/>
            <w:proofErr w:type="spellStart"/>
            <w:r w:rsidRPr="007C3F6D">
              <w:rPr>
                <w:rFonts w:ascii="Arial" w:hAnsi="Arial" w:cs="Arial"/>
                <w:b/>
                <w:bCs/>
                <w:color w:val="auto"/>
              </w:rPr>
              <w:t>Zap</w:t>
            </w:r>
            <w:proofErr w:type="spellEnd"/>
            <w:r w:rsidRPr="007C3F6D">
              <w:rPr>
                <w:rFonts w:ascii="Arial" w:hAnsi="Arial" w:cs="Arial"/>
                <w:b/>
                <w:bCs/>
                <w:color w:val="auto"/>
              </w:rPr>
              <w:t>. št.</w:t>
            </w:r>
          </w:p>
        </w:tc>
        <w:tc>
          <w:tcPr>
            <w:tcW w:w="7929" w:type="dxa"/>
          </w:tcPr>
          <w:p w14:paraId="2B25F0F6" w14:textId="77777777" w:rsidR="00F24862" w:rsidRPr="007C3F6D" w:rsidRDefault="00F24862" w:rsidP="007C3F6D">
            <w:pPr>
              <w:spacing w:after="0"/>
              <w:jc w:val="center"/>
              <w:rPr>
                <w:rFonts w:ascii="Arial" w:hAnsi="Arial" w:cs="Arial"/>
                <w:b/>
                <w:bCs/>
                <w:color w:val="auto"/>
              </w:rPr>
            </w:pPr>
            <w:r w:rsidRPr="007C3F6D">
              <w:rPr>
                <w:rFonts w:ascii="Arial" w:hAnsi="Arial" w:cs="Arial"/>
                <w:b/>
                <w:bCs/>
                <w:color w:val="auto"/>
              </w:rPr>
              <w:t>DOKUMENTACIJA, PREDLOŽENA DO ROKA ZA PREJEM PONUDB</w:t>
            </w:r>
          </w:p>
          <w:p w14:paraId="6999E1F6" w14:textId="77777777" w:rsidR="00F24862" w:rsidRPr="007C3F6D" w:rsidRDefault="00F24862" w:rsidP="007C3F6D">
            <w:pPr>
              <w:spacing w:after="0"/>
              <w:jc w:val="center"/>
              <w:rPr>
                <w:rFonts w:ascii="Arial" w:hAnsi="Arial" w:cs="Arial"/>
                <w:b/>
                <w:bCs/>
                <w:color w:val="auto"/>
              </w:rPr>
            </w:pPr>
          </w:p>
        </w:tc>
      </w:tr>
      <w:tr w:rsidR="00F24862" w:rsidRPr="007C3F6D" w14:paraId="13203737" w14:textId="77777777" w:rsidTr="00405ED0">
        <w:tc>
          <w:tcPr>
            <w:tcW w:w="1129" w:type="dxa"/>
          </w:tcPr>
          <w:p w14:paraId="41A74224"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48A13971" w14:textId="77777777" w:rsidR="00F24862" w:rsidRPr="007C3F6D" w:rsidRDefault="00F24862" w:rsidP="007C3F6D">
            <w:pPr>
              <w:pStyle w:val="Standard"/>
              <w:snapToGrid w:val="0"/>
              <w:rPr>
                <w:rFonts w:ascii="Arial" w:hAnsi="Arial" w:cs="Arial"/>
              </w:rPr>
            </w:pPr>
            <w:r w:rsidRPr="007C3F6D">
              <w:rPr>
                <w:rFonts w:ascii="Arial" w:hAnsi="Arial" w:cs="Arial"/>
                <w:b/>
                <w:bCs/>
              </w:rPr>
              <w:t xml:space="preserve">Ponudba </w:t>
            </w:r>
            <w:r w:rsidRPr="007C3F6D">
              <w:rPr>
                <w:rFonts w:ascii="Arial" w:hAnsi="Arial" w:cs="Arial"/>
              </w:rPr>
              <w:t>(priloga št. 1) v skladu s pogoji iz javnega razpisa in te dokumentacije.</w:t>
            </w:r>
          </w:p>
          <w:p w14:paraId="6C258023" w14:textId="77777777" w:rsidR="00F24862" w:rsidRPr="007C3F6D" w:rsidRDefault="00F24862" w:rsidP="007C3F6D">
            <w:pPr>
              <w:pStyle w:val="Standard"/>
              <w:snapToGrid w:val="0"/>
              <w:rPr>
                <w:rFonts w:ascii="Arial" w:hAnsi="Arial" w:cs="Arial"/>
              </w:rPr>
            </w:pPr>
          </w:p>
          <w:p w14:paraId="75B1A19E" w14:textId="77777777" w:rsidR="00F24862" w:rsidRPr="007C3F6D" w:rsidRDefault="00F24862" w:rsidP="007C3F6D">
            <w:pPr>
              <w:pStyle w:val="Standard"/>
              <w:snapToGrid w:val="0"/>
              <w:rPr>
                <w:rFonts w:ascii="Arial" w:hAnsi="Arial" w:cs="Arial"/>
              </w:rPr>
            </w:pPr>
            <w:r w:rsidRPr="007C3F6D">
              <w:rPr>
                <w:rFonts w:ascii="Arial" w:hAnsi="Arial" w:cs="Arial"/>
              </w:rPr>
              <w:t>Obrazec ponudbe na prilogi št. 1 mora biti v celoti izpolnjen, podpisan in žigosan s strani zakonitega zastopnika ponudnika ali pooblaščene osebe (v tem primeru mora biti ponudbi predloženo pooblastilo).</w:t>
            </w:r>
          </w:p>
          <w:p w14:paraId="657C7F0E" w14:textId="77777777" w:rsidR="00E619A3" w:rsidRPr="007C3F6D" w:rsidRDefault="00E619A3" w:rsidP="007C3F6D">
            <w:pPr>
              <w:pStyle w:val="Standard"/>
              <w:snapToGrid w:val="0"/>
              <w:rPr>
                <w:rFonts w:ascii="Arial" w:hAnsi="Arial" w:cs="Arial"/>
              </w:rPr>
            </w:pPr>
          </w:p>
          <w:p w14:paraId="742331CC" w14:textId="7D3F1C65" w:rsidR="00E619A3" w:rsidRPr="007C3F6D" w:rsidRDefault="00E619A3" w:rsidP="007C3F6D">
            <w:pPr>
              <w:pStyle w:val="Standard"/>
              <w:snapToGrid w:val="0"/>
              <w:rPr>
                <w:rFonts w:ascii="Arial" w:hAnsi="Arial" w:cs="Arial"/>
              </w:rPr>
            </w:pPr>
            <w:r w:rsidRPr="007C3F6D">
              <w:rPr>
                <w:rFonts w:ascii="Arial" w:hAnsi="Arial" w:cs="Arial"/>
              </w:rPr>
              <w:t>Ponudnik v informacijskem sistemu e-JN v razdelek »Predračun« naloži izpolnjen obrazec »Ponudba (Priloga št. 1)« v .</w:t>
            </w:r>
            <w:proofErr w:type="spellStart"/>
            <w:r w:rsidRPr="007C3F6D">
              <w:rPr>
                <w:rFonts w:ascii="Arial" w:hAnsi="Arial" w:cs="Arial"/>
              </w:rPr>
              <w:t>pdf</w:t>
            </w:r>
            <w:proofErr w:type="spellEnd"/>
            <w:r w:rsidRPr="007C3F6D">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3A92219C" w14:textId="77777777" w:rsidR="00F24862" w:rsidRPr="007C3F6D" w:rsidRDefault="00F24862" w:rsidP="007C3F6D">
            <w:pPr>
              <w:spacing w:after="0"/>
              <w:rPr>
                <w:rFonts w:ascii="Arial" w:hAnsi="Arial" w:cs="Arial"/>
                <w:color w:val="auto"/>
              </w:rPr>
            </w:pPr>
          </w:p>
        </w:tc>
      </w:tr>
      <w:tr w:rsidR="00F24862" w:rsidRPr="007C3F6D" w14:paraId="05CEE36D" w14:textId="77777777" w:rsidTr="00405ED0">
        <w:tc>
          <w:tcPr>
            <w:tcW w:w="1129" w:type="dxa"/>
          </w:tcPr>
          <w:p w14:paraId="55F2EEC7"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63BF322A" w14:textId="18AE96AC" w:rsidR="00F24862" w:rsidRPr="007C3F6D" w:rsidRDefault="00F24862" w:rsidP="007C3F6D">
            <w:pPr>
              <w:pStyle w:val="Standard"/>
              <w:snapToGrid w:val="0"/>
              <w:rPr>
                <w:rFonts w:ascii="Arial" w:hAnsi="Arial" w:cs="Arial"/>
              </w:rPr>
            </w:pPr>
            <w:r w:rsidRPr="007C3F6D">
              <w:rPr>
                <w:rFonts w:ascii="Arial" w:hAnsi="Arial" w:cs="Arial"/>
                <w:b/>
                <w:bCs/>
              </w:rPr>
              <w:t>Ponudbeni predračun</w:t>
            </w:r>
            <w:r w:rsidRPr="007C3F6D">
              <w:rPr>
                <w:rFonts w:ascii="Arial" w:hAnsi="Arial" w:cs="Arial"/>
              </w:rPr>
              <w:t xml:space="preserve"> na elektronskem mediju (CD nosilcu ali USB ključku</w:t>
            </w:r>
            <w:r w:rsidR="00A82DA9" w:rsidRPr="007C3F6D">
              <w:rPr>
                <w:rFonts w:ascii="Arial" w:hAnsi="Arial" w:cs="Arial"/>
              </w:rPr>
              <w:t>)</w:t>
            </w:r>
            <w:r w:rsidRPr="007C3F6D">
              <w:rPr>
                <w:rFonts w:ascii="Arial" w:hAnsi="Arial" w:cs="Arial"/>
              </w:rPr>
              <w:t>.</w:t>
            </w:r>
          </w:p>
          <w:p w14:paraId="38F46859" w14:textId="77777777" w:rsidR="00F24862" w:rsidRPr="007C3F6D" w:rsidRDefault="00F24862" w:rsidP="007C3F6D">
            <w:pPr>
              <w:pStyle w:val="Standard"/>
              <w:snapToGrid w:val="0"/>
              <w:rPr>
                <w:rFonts w:ascii="Arial" w:hAnsi="Arial" w:cs="Arial"/>
              </w:rPr>
            </w:pPr>
          </w:p>
          <w:p w14:paraId="75392717" w14:textId="09EBCD90" w:rsidR="00E619A3" w:rsidRPr="007C3F6D" w:rsidRDefault="00E619A3" w:rsidP="007C3F6D">
            <w:pPr>
              <w:pStyle w:val="Standard"/>
              <w:snapToGrid w:val="0"/>
              <w:rPr>
                <w:rFonts w:ascii="Arial" w:hAnsi="Arial" w:cs="Arial"/>
              </w:rPr>
            </w:pPr>
            <w:r w:rsidRPr="007C3F6D">
              <w:rPr>
                <w:rFonts w:ascii="Arial" w:hAnsi="Arial" w:cs="Arial"/>
              </w:rPr>
              <w:t>Ponudnik v informacijskem sistemu e-JN navedeni dokument naloži v razdelek »Drugi dokumenti«.</w:t>
            </w:r>
          </w:p>
          <w:p w14:paraId="176481A9" w14:textId="77777777" w:rsidR="00F24862" w:rsidRPr="007C3F6D" w:rsidRDefault="00F24862" w:rsidP="007C3F6D">
            <w:pPr>
              <w:widowControl w:val="0"/>
              <w:suppressAutoHyphens/>
              <w:autoSpaceDN w:val="0"/>
              <w:spacing w:after="0"/>
              <w:jc w:val="both"/>
              <w:textAlignment w:val="baseline"/>
              <w:rPr>
                <w:rFonts w:ascii="Arial" w:hAnsi="Arial" w:cs="Arial"/>
                <w:b/>
                <w:bCs/>
              </w:rPr>
            </w:pPr>
          </w:p>
        </w:tc>
      </w:tr>
      <w:tr w:rsidR="00F24862" w:rsidRPr="007C3F6D" w14:paraId="69B266C6" w14:textId="77777777" w:rsidTr="00405ED0">
        <w:tc>
          <w:tcPr>
            <w:tcW w:w="1129" w:type="dxa"/>
          </w:tcPr>
          <w:p w14:paraId="6CF77475"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6C3B9E9E" w14:textId="77777777" w:rsidR="00F24862" w:rsidRPr="007C3F6D" w:rsidRDefault="00F24862" w:rsidP="007C3F6D">
            <w:pPr>
              <w:pStyle w:val="Standard"/>
              <w:snapToGrid w:val="0"/>
              <w:rPr>
                <w:rFonts w:ascii="Arial" w:hAnsi="Arial" w:cs="Arial"/>
              </w:rPr>
            </w:pPr>
            <w:r w:rsidRPr="007C3F6D">
              <w:rPr>
                <w:rFonts w:ascii="Arial" w:hAnsi="Arial" w:cs="Arial"/>
                <w:b/>
                <w:bCs/>
              </w:rPr>
              <w:t xml:space="preserve">Obrazec za merila </w:t>
            </w:r>
            <w:r w:rsidRPr="007C3F6D">
              <w:rPr>
                <w:rFonts w:ascii="Arial" w:hAnsi="Arial" w:cs="Arial"/>
              </w:rPr>
              <w:t>(priloga št. 1M)</w:t>
            </w:r>
          </w:p>
          <w:p w14:paraId="1878FB39" w14:textId="77777777" w:rsidR="00E619A3" w:rsidRPr="007C3F6D" w:rsidRDefault="00E619A3" w:rsidP="007C3F6D">
            <w:pPr>
              <w:pStyle w:val="Standard"/>
              <w:snapToGrid w:val="0"/>
              <w:rPr>
                <w:rFonts w:ascii="Arial" w:hAnsi="Arial" w:cs="Arial"/>
              </w:rPr>
            </w:pPr>
          </w:p>
          <w:p w14:paraId="464105D0" w14:textId="77777777" w:rsidR="00F24862" w:rsidRPr="007C3F6D" w:rsidRDefault="00F24862" w:rsidP="007C3F6D">
            <w:pPr>
              <w:pStyle w:val="Standard"/>
              <w:snapToGrid w:val="0"/>
              <w:rPr>
                <w:rFonts w:ascii="Arial" w:hAnsi="Arial" w:cs="Arial"/>
              </w:rPr>
            </w:pPr>
            <w:r w:rsidRPr="007C3F6D">
              <w:rPr>
                <w:rFonts w:ascii="Arial" w:hAnsi="Arial" w:cs="Arial"/>
              </w:rPr>
              <w:t>Obrazec za merila na prilogi št. 1M mora biti v celoti izpolnjen, podpisan in žigosan s strani zakonitega zastopnika ponudnika ali pooblaščene osebe (v tem primeru mora biti ponudbi predloženo pooblastilo).</w:t>
            </w:r>
          </w:p>
          <w:p w14:paraId="3639CC67" w14:textId="77777777" w:rsidR="00F24862" w:rsidRPr="007C3F6D" w:rsidRDefault="00F24862" w:rsidP="007C3F6D">
            <w:pPr>
              <w:spacing w:after="0"/>
              <w:rPr>
                <w:rFonts w:ascii="Arial" w:hAnsi="Arial" w:cs="Arial"/>
                <w:color w:val="auto"/>
              </w:rPr>
            </w:pPr>
          </w:p>
          <w:p w14:paraId="4788E47D" w14:textId="62636302" w:rsidR="00E619A3" w:rsidRPr="007C3F6D" w:rsidRDefault="00E619A3" w:rsidP="007C3F6D">
            <w:pPr>
              <w:spacing w:after="0"/>
              <w:rPr>
                <w:rFonts w:ascii="Arial" w:hAnsi="Arial" w:cs="Arial"/>
                <w:color w:val="auto"/>
              </w:rPr>
            </w:pPr>
            <w:r w:rsidRPr="007C3F6D">
              <w:rPr>
                <w:rFonts w:ascii="Arial" w:hAnsi="Arial" w:cs="Arial"/>
              </w:rPr>
              <w:t>Ponudnik v informacijskem sistemu e-JN navedeni dokument naloži v razdelek »Drugi dokumenti«.</w:t>
            </w:r>
          </w:p>
        </w:tc>
      </w:tr>
      <w:tr w:rsidR="00F24862" w:rsidRPr="007C3F6D" w14:paraId="44568A66" w14:textId="77777777" w:rsidTr="00405ED0">
        <w:tc>
          <w:tcPr>
            <w:tcW w:w="1129" w:type="dxa"/>
          </w:tcPr>
          <w:p w14:paraId="7C1DB230"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1A49C9BC" w14:textId="77777777" w:rsidR="00F24862" w:rsidRPr="007C3F6D" w:rsidRDefault="00F24862" w:rsidP="007C3F6D">
            <w:pPr>
              <w:spacing w:after="0"/>
              <w:jc w:val="both"/>
              <w:rPr>
                <w:rFonts w:ascii="Arial" w:hAnsi="Arial" w:cs="Arial"/>
                <w:color w:val="auto"/>
              </w:rPr>
            </w:pPr>
            <w:r w:rsidRPr="007C3F6D">
              <w:rPr>
                <w:rFonts w:ascii="Arial" w:hAnsi="Arial" w:cs="Arial"/>
                <w:b/>
                <w:bCs/>
                <w:color w:val="auto"/>
              </w:rPr>
              <w:t>Podatki o ponudniku in drugih gospodarskih subjektih</w:t>
            </w:r>
            <w:r w:rsidRPr="007C3F6D">
              <w:rPr>
                <w:rFonts w:ascii="Arial" w:hAnsi="Arial" w:cs="Arial"/>
                <w:color w:val="auto"/>
              </w:rPr>
              <w:t xml:space="preserve"> (priloga št. 2).</w:t>
            </w:r>
          </w:p>
          <w:p w14:paraId="1BCCF329" w14:textId="77777777" w:rsidR="00F24862" w:rsidRPr="007C3F6D" w:rsidRDefault="00F24862" w:rsidP="007C3F6D">
            <w:pPr>
              <w:spacing w:after="0"/>
              <w:jc w:val="both"/>
              <w:rPr>
                <w:rFonts w:ascii="Arial" w:hAnsi="Arial" w:cs="Arial"/>
                <w:color w:val="auto"/>
              </w:rPr>
            </w:pPr>
          </w:p>
          <w:p w14:paraId="209938C6" w14:textId="77777777" w:rsidR="00F24862" w:rsidRPr="007C3F6D" w:rsidRDefault="00F24862" w:rsidP="007C3F6D">
            <w:pPr>
              <w:spacing w:after="0"/>
              <w:jc w:val="both"/>
              <w:rPr>
                <w:rFonts w:ascii="Arial" w:hAnsi="Arial" w:cs="Arial"/>
                <w:color w:val="auto"/>
              </w:rPr>
            </w:pPr>
            <w:r w:rsidRPr="007C3F6D">
              <w:rPr>
                <w:rFonts w:ascii="Arial" w:hAnsi="Arial" w:cs="Arial"/>
                <w:color w:val="auto"/>
              </w:rPr>
              <w:t xml:space="preserve">Priloga št. 2 mora biti v celoti izpolnjena, </w:t>
            </w:r>
            <w:r w:rsidRPr="007C3F6D">
              <w:rPr>
                <w:rFonts w:ascii="Arial" w:hAnsi="Arial" w:cs="Arial"/>
              </w:rPr>
              <w:t>podpisana in žigosana s strani zakonitega zastopnika ponudnika ali pooblaščene osebe.</w:t>
            </w:r>
          </w:p>
          <w:p w14:paraId="19DA2A88" w14:textId="77777777" w:rsidR="00F24862" w:rsidRPr="007C3F6D" w:rsidRDefault="00F24862" w:rsidP="007C3F6D">
            <w:pPr>
              <w:spacing w:after="0"/>
              <w:jc w:val="both"/>
              <w:rPr>
                <w:rFonts w:ascii="Arial" w:hAnsi="Arial" w:cs="Arial"/>
                <w:color w:val="auto"/>
              </w:rPr>
            </w:pPr>
          </w:p>
          <w:p w14:paraId="3123C558" w14:textId="619E5EF9" w:rsidR="00E619A3" w:rsidRPr="007C3F6D" w:rsidRDefault="00E619A3" w:rsidP="007C3F6D">
            <w:pPr>
              <w:spacing w:after="0"/>
              <w:jc w:val="both"/>
              <w:rPr>
                <w:rFonts w:ascii="Arial" w:hAnsi="Arial" w:cs="Arial"/>
                <w:color w:val="auto"/>
              </w:rPr>
            </w:pPr>
            <w:r w:rsidRPr="007C3F6D">
              <w:rPr>
                <w:rFonts w:ascii="Arial" w:hAnsi="Arial" w:cs="Arial"/>
              </w:rPr>
              <w:t>Ponudnik v informacijskem sistemu e-JN navedeni dokument naloži v razdelek »Drugi dokumenti«.</w:t>
            </w:r>
          </w:p>
        </w:tc>
      </w:tr>
      <w:tr w:rsidR="00F24862" w:rsidRPr="007C3F6D" w14:paraId="4CDAF4A2" w14:textId="77777777" w:rsidTr="00405ED0">
        <w:tc>
          <w:tcPr>
            <w:tcW w:w="1129" w:type="dxa"/>
          </w:tcPr>
          <w:p w14:paraId="47084531"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23535659" w14:textId="77777777" w:rsidR="00F24862" w:rsidRPr="007C3F6D" w:rsidRDefault="00F24862" w:rsidP="007C3F6D">
            <w:pPr>
              <w:spacing w:after="0"/>
              <w:jc w:val="both"/>
              <w:rPr>
                <w:rFonts w:ascii="Arial" w:hAnsi="Arial" w:cs="Arial"/>
                <w:color w:val="auto"/>
              </w:rPr>
            </w:pPr>
            <w:r w:rsidRPr="007C3F6D">
              <w:rPr>
                <w:rFonts w:ascii="Arial" w:hAnsi="Arial" w:cs="Arial"/>
                <w:bCs/>
                <w:color w:val="auto"/>
              </w:rPr>
              <w:t>V kolikor ponudnik nastopa s podizvajalci predloži izpolnjeno</w:t>
            </w:r>
            <w:r w:rsidRPr="007C3F6D">
              <w:rPr>
                <w:rFonts w:ascii="Arial" w:hAnsi="Arial" w:cs="Arial"/>
                <w:b/>
                <w:bCs/>
                <w:color w:val="auto"/>
              </w:rPr>
              <w:t xml:space="preserve"> Prilogo št. 3. Podatki o udeležbi podizvajalcev</w:t>
            </w:r>
            <w:r w:rsidRPr="007C3F6D">
              <w:rPr>
                <w:rFonts w:ascii="Arial" w:hAnsi="Arial" w:cs="Arial"/>
                <w:color w:val="auto"/>
              </w:rPr>
              <w:t xml:space="preserve"> v delu A, v kolikor ponudnik ne nastopa s podizvajalci predloži </w:t>
            </w:r>
            <w:r w:rsidRPr="007C3F6D">
              <w:rPr>
                <w:rFonts w:ascii="Arial" w:hAnsi="Arial" w:cs="Arial"/>
                <w:bCs/>
                <w:color w:val="auto"/>
              </w:rPr>
              <w:t>izpolnjeno</w:t>
            </w:r>
            <w:r w:rsidRPr="007C3F6D">
              <w:rPr>
                <w:rFonts w:ascii="Arial" w:hAnsi="Arial" w:cs="Arial"/>
                <w:b/>
                <w:bCs/>
                <w:color w:val="auto"/>
              </w:rPr>
              <w:t xml:space="preserve"> Prilogo št. 3. Podatki o udeležbi podizvajalcev</w:t>
            </w:r>
            <w:r w:rsidRPr="007C3F6D">
              <w:rPr>
                <w:rFonts w:ascii="Arial" w:hAnsi="Arial" w:cs="Arial"/>
                <w:color w:val="auto"/>
              </w:rPr>
              <w:t xml:space="preserve"> v delu B.</w:t>
            </w:r>
          </w:p>
          <w:p w14:paraId="4F245D3D" w14:textId="77777777" w:rsidR="00F24862" w:rsidRPr="007C3F6D" w:rsidRDefault="00F24862" w:rsidP="007C3F6D">
            <w:pPr>
              <w:spacing w:after="0"/>
              <w:jc w:val="both"/>
              <w:rPr>
                <w:rFonts w:ascii="Arial" w:hAnsi="Arial" w:cs="Arial"/>
                <w:color w:val="auto"/>
              </w:rPr>
            </w:pPr>
          </w:p>
          <w:p w14:paraId="4119BCE2" w14:textId="77777777" w:rsidR="00F24862" w:rsidRPr="007C3F6D" w:rsidRDefault="00F24862" w:rsidP="007C3F6D">
            <w:pPr>
              <w:spacing w:after="0"/>
              <w:jc w:val="both"/>
              <w:rPr>
                <w:rFonts w:ascii="Arial" w:hAnsi="Arial" w:cs="Arial"/>
                <w:color w:val="auto"/>
              </w:rPr>
            </w:pPr>
            <w:r w:rsidRPr="007C3F6D">
              <w:rPr>
                <w:rFonts w:ascii="Arial" w:hAnsi="Arial" w:cs="Arial"/>
                <w:color w:val="auto"/>
              </w:rPr>
              <w:t xml:space="preserve">Priloga št. 3 mora biti v ustrezno izpolnjena, </w:t>
            </w:r>
            <w:r w:rsidRPr="007C3F6D">
              <w:rPr>
                <w:rFonts w:ascii="Arial" w:hAnsi="Arial" w:cs="Arial"/>
              </w:rPr>
              <w:t>podpisana in žigosana s strani zakonitega zastopnika ponudnika ali pooblaščene osebe.</w:t>
            </w:r>
          </w:p>
          <w:p w14:paraId="13AE5FCF" w14:textId="77777777" w:rsidR="00F24862" w:rsidRPr="007C3F6D" w:rsidRDefault="00F24862" w:rsidP="007C3F6D">
            <w:pPr>
              <w:spacing w:after="0"/>
              <w:jc w:val="both"/>
              <w:rPr>
                <w:rFonts w:ascii="Arial" w:hAnsi="Arial" w:cs="Arial"/>
                <w:color w:val="auto"/>
              </w:rPr>
            </w:pPr>
          </w:p>
          <w:p w14:paraId="13700E22" w14:textId="239E4A83" w:rsidR="00E619A3" w:rsidRPr="007C3F6D" w:rsidRDefault="00E619A3" w:rsidP="007C3F6D">
            <w:pPr>
              <w:spacing w:after="0"/>
              <w:jc w:val="both"/>
              <w:rPr>
                <w:rFonts w:ascii="Arial" w:hAnsi="Arial" w:cs="Arial"/>
                <w:color w:val="auto"/>
              </w:rPr>
            </w:pPr>
            <w:r w:rsidRPr="007C3F6D">
              <w:rPr>
                <w:rFonts w:ascii="Arial" w:hAnsi="Arial" w:cs="Arial"/>
              </w:rPr>
              <w:t>Ponudnik v informacijskem sistemu e-JN navedeni dokument naloži v razdelek »Drugi dokumenti«.</w:t>
            </w:r>
          </w:p>
        </w:tc>
      </w:tr>
      <w:tr w:rsidR="00F24862" w:rsidRPr="007C3F6D" w14:paraId="752BBCCA" w14:textId="77777777" w:rsidTr="00405ED0">
        <w:tc>
          <w:tcPr>
            <w:tcW w:w="1129" w:type="dxa"/>
          </w:tcPr>
          <w:p w14:paraId="06E7D33B"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069F32E3" w14:textId="77777777" w:rsidR="00F24862" w:rsidRPr="007C3F6D" w:rsidRDefault="00F24862" w:rsidP="007C3F6D">
            <w:pPr>
              <w:spacing w:after="0"/>
              <w:jc w:val="both"/>
              <w:rPr>
                <w:rFonts w:ascii="Arial" w:hAnsi="Arial" w:cs="Arial"/>
                <w:color w:val="auto"/>
              </w:rPr>
            </w:pPr>
            <w:r w:rsidRPr="007C3F6D">
              <w:rPr>
                <w:rFonts w:ascii="Arial" w:hAnsi="Arial" w:cs="Arial"/>
                <w:b/>
                <w:bCs/>
                <w:color w:val="auto"/>
              </w:rPr>
              <w:t xml:space="preserve">Izjava podizvajalca </w:t>
            </w:r>
            <w:r w:rsidRPr="007C3F6D">
              <w:rPr>
                <w:rFonts w:ascii="Arial" w:hAnsi="Arial" w:cs="Arial"/>
                <w:color w:val="auto"/>
              </w:rPr>
              <w:t>(Priloga št. 4) za vsakega podizvajalca, s katerim ponudnik nastopa.</w:t>
            </w:r>
          </w:p>
          <w:p w14:paraId="246FE7A3" w14:textId="77777777" w:rsidR="00F24862" w:rsidRPr="007C3F6D" w:rsidRDefault="00F24862" w:rsidP="007C3F6D">
            <w:pPr>
              <w:spacing w:after="0"/>
              <w:jc w:val="both"/>
              <w:rPr>
                <w:rFonts w:ascii="Arial" w:hAnsi="Arial" w:cs="Arial"/>
                <w:color w:val="auto"/>
              </w:rPr>
            </w:pPr>
          </w:p>
          <w:p w14:paraId="74162264" w14:textId="77777777" w:rsidR="00F24862" w:rsidRPr="007C3F6D" w:rsidRDefault="00F24862" w:rsidP="007C3F6D">
            <w:pPr>
              <w:spacing w:after="0"/>
              <w:jc w:val="both"/>
              <w:rPr>
                <w:rFonts w:ascii="Arial" w:hAnsi="Arial" w:cs="Arial"/>
                <w:color w:val="auto"/>
              </w:rPr>
            </w:pPr>
            <w:r w:rsidRPr="007C3F6D">
              <w:rPr>
                <w:rFonts w:ascii="Arial" w:hAnsi="Arial" w:cs="Arial"/>
                <w:color w:val="auto"/>
              </w:rPr>
              <w:t xml:space="preserve">Priloga št. 4 mora biti v celoti izpolnjena, </w:t>
            </w:r>
            <w:r w:rsidRPr="007C3F6D">
              <w:rPr>
                <w:rFonts w:ascii="Arial" w:hAnsi="Arial" w:cs="Arial"/>
              </w:rPr>
              <w:t>podpisana in žigosana s strani zakonitega zastopnika podizvajalca.</w:t>
            </w:r>
          </w:p>
          <w:p w14:paraId="0A9D53EB" w14:textId="77777777" w:rsidR="00F24862" w:rsidRPr="007C3F6D" w:rsidRDefault="00F24862" w:rsidP="007C3F6D">
            <w:pPr>
              <w:spacing w:after="0"/>
              <w:jc w:val="both"/>
              <w:rPr>
                <w:rFonts w:ascii="Arial" w:hAnsi="Arial" w:cs="Arial"/>
                <w:b/>
                <w:bCs/>
                <w:color w:val="auto"/>
              </w:rPr>
            </w:pPr>
          </w:p>
          <w:p w14:paraId="10324FCA" w14:textId="50A9070E" w:rsidR="00E619A3" w:rsidRPr="007C3F6D" w:rsidRDefault="00E619A3"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tc>
      </w:tr>
      <w:tr w:rsidR="00F24862" w:rsidRPr="007C3F6D" w14:paraId="36E4076B" w14:textId="77777777" w:rsidTr="00405ED0">
        <w:tc>
          <w:tcPr>
            <w:tcW w:w="1129" w:type="dxa"/>
          </w:tcPr>
          <w:p w14:paraId="29F68B5E"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724D63E5" w14:textId="3FD37517" w:rsidR="00F24862" w:rsidRPr="007C3F6D" w:rsidRDefault="00F24862" w:rsidP="007C3F6D">
            <w:pPr>
              <w:spacing w:after="0"/>
              <w:jc w:val="both"/>
              <w:rPr>
                <w:rFonts w:ascii="Arial" w:hAnsi="Arial" w:cs="Arial"/>
                <w:color w:val="auto"/>
              </w:rPr>
            </w:pPr>
            <w:r w:rsidRPr="007C3F6D">
              <w:rPr>
                <w:rFonts w:ascii="Arial" w:hAnsi="Arial" w:cs="Arial"/>
                <w:b/>
                <w:bCs/>
                <w:color w:val="auto"/>
              </w:rPr>
              <w:t xml:space="preserve">Izjava ponudnika o </w:t>
            </w:r>
            <w:r w:rsidR="000476E2" w:rsidRPr="007C3F6D">
              <w:rPr>
                <w:rFonts w:ascii="Arial" w:hAnsi="Arial" w:cs="Arial"/>
                <w:b/>
                <w:bCs/>
                <w:color w:val="auto"/>
              </w:rPr>
              <w:t>časovnem obdobju opravljanja dejavnosti gradbeništva</w:t>
            </w:r>
            <w:r w:rsidRPr="007C3F6D">
              <w:rPr>
                <w:rFonts w:ascii="Arial" w:hAnsi="Arial" w:cs="Arial"/>
                <w:b/>
                <w:bCs/>
                <w:color w:val="auto"/>
              </w:rPr>
              <w:t xml:space="preserve"> </w:t>
            </w:r>
            <w:r w:rsidRPr="007C3F6D">
              <w:rPr>
                <w:rFonts w:ascii="Arial" w:hAnsi="Arial" w:cs="Arial"/>
                <w:bCs/>
                <w:color w:val="auto"/>
              </w:rPr>
              <w:t>(Priloga št. 5).</w:t>
            </w:r>
          </w:p>
          <w:p w14:paraId="1DFE44BA" w14:textId="77777777" w:rsidR="00F24862" w:rsidRPr="007C3F6D" w:rsidRDefault="00F24862" w:rsidP="007C3F6D">
            <w:pPr>
              <w:spacing w:after="0"/>
              <w:jc w:val="both"/>
              <w:rPr>
                <w:rFonts w:ascii="Arial" w:hAnsi="Arial" w:cs="Arial"/>
                <w:color w:val="auto"/>
              </w:rPr>
            </w:pPr>
          </w:p>
          <w:p w14:paraId="3E9F42DA" w14:textId="77777777" w:rsidR="00F24862" w:rsidRPr="007C3F6D" w:rsidRDefault="00F24862" w:rsidP="007C3F6D">
            <w:pPr>
              <w:spacing w:after="0"/>
              <w:jc w:val="both"/>
              <w:rPr>
                <w:rFonts w:ascii="Arial" w:hAnsi="Arial" w:cs="Arial"/>
                <w:color w:val="auto"/>
              </w:rPr>
            </w:pPr>
            <w:r w:rsidRPr="007C3F6D">
              <w:rPr>
                <w:rFonts w:ascii="Arial" w:hAnsi="Arial" w:cs="Arial"/>
                <w:color w:val="auto"/>
              </w:rPr>
              <w:t xml:space="preserve">Priloga št. 5 mora biti v celoti izpolnjena, </w:t>
            </w:r>
            <w:r w:rsidRPr="007C3F6D">
              <w:rPr>
                <w:rFonts w:ascii="Arial" w:hAnsi="Arial" w:cs="Arial"/>
              </w:rPr>
              <w:t>podpisana in žigosana s strani zakonitega zastopnika ponudnika ali pooblaščene osebe.</w:t>
            </w:r>
          </w:p>
          <w:p w14:paraId="7F809620" w14:textId="77777777" w:rsidR="00F24862" w:rsidRPr="007C3F6D" w:rsidRDefault="00F24862" w:rsidP="007C3F6D">
            <w:pPr>
              <w:spacing w:after="0"/>
              <w:jc w:val="both"/>
              <w:rPr>
                <w:rFonts w:ascii="Arial" w:hAnsi="Arial" w:cs="Arial"/>
                <w:b/>
                <w:bCs/>
                <w:color w:val="auto"/>
              </w:rPr>
            </w:pPr>
          </w:p>
          <w:p w14:paraId="7ED47045" w14:textId="030C3500" w:rsidR="00E619A3" w:rsidRPr="007C3F6D" w:rsidRDefault="00E619A3"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tc>
      </w:tr>
      <w:tr w:rsidR="00F24862" w:rsidRPr="007C3F6D" w14:paraId="4F689133" w14:textId="77777777" w:rsidTr="00405ED0">
        <w:tc>
          <w:tcPr>
            <w:tcW w:w="1129" w:type="dxa"/>
          </w:tcPr>
          <w:p w14:paraId="64FD738D"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6A46E6B3" w14:textId="77777777" w:rsidR="00F24862" w:rsidRPr="007C3F6D" w:rsidRDefault="00F24862" w:rsidP="007C3F6D">
            <w:pPr>
              <w:spacing w:after="0"/>
              <w:jc w:val="both"/>
              <w:rPr>
                <w:rFonts w:ascii="Arial" w:hAnsi="Arial" w:cs="Arial"/>
                <w:b/>
                <w:bCs/>
                <w:color w:val="auto"/>
              </w:rPr>
            </w:pPr>
            <w:r w:rsidRPr="007C3F6D">
              <w:rPr>
                <w:rFonts w:ascii="Arial" w:hAnsi="Arial" w:cs="Arial"/>
                <w:b/>
                <w:bCs/>
                <w:color w:val="auto"/>
              </w:rPr>
              <w:t xml:space="preserve">Soglasje za pridobitev podatkov iz kazenske evidence za fizične osebe </w:t>
            </w:r>
            <w:r w:rsidRPr="007C3F6D">
              <w:rPr>
                <w:rFonts w:ascii="Arial" w:hAnsi="Arial" w:cs="Arial"/>
                <w:bCs/>
                <w:color w:val="auto"/>
              </w:rPr>
              <w:t>(Priloga št. 6).</w:t>
            </w:r>
          </w:p>
          <w:p w14:paraId="3D0D523F" w14:textId="77777777" w:rsidR="00F24862" w:rsidRPr="007C3F6D" w:rsidRDefault="00F24862" w:rsidP="007C3F6D">
            <w:pPr>
              <w:spacing w:after="0"/>
              <w:jc w:val="both"/>
              <w:rPr>
                <w:rFonts w:ascii="Arial" w:hAnsi="Arial" w:cs="Arial"/>
                <w:b/>
                <w:bCs/>
                <w:color w:val="auto"/>
              </w:rPr>
            </w:pPr>
          </w:p>
          <w:p w14:paraId="4318FFF9" w14:textId="77777777" w:rsidR="00F24862" w:rsidRPr="007C3F6D" w:rsidRDefault="00F24862" w:rsidP="007C3F6D">
            <w:pPr>
              <w:spacing w:after="0"/>
              <w:jc w:val="both"/>
              <w:rPr>
                <w:rFonts w:ascii="Arial" w:hAnsi="Arial" w:cs="Arial"/>
              </w:rPr>
            </w:pPr>
            <w:r w:rsidRPr="007C3F6D">
              <w:rPr>
                <w:rFonts w:ascii="Arial" w:hAnsi="Arial" w:cs="Arial"/>
                <w:color w:val="auto"/>
              </w:rPr>
              <w:t xml:space="preserve">Priloga št. 6 mora biti v celoti izpolnjena, </w:t>
            </w:r>
            <w:r w:rsidRPr="007C3F6D">
              <w:rPr>
                <w:rFonts w:ascii="Arial" w:hAnsi="Arial" w:cs="Arial"/>
              </w:rPr>
              <w:t>podpisana s strani fizične osebe in mora biti predložena za vse fizične osebe, za katere je potrebno izkazovati izpolnjevanje razloga za izključitev.</w:t>
            </w:r>
          </w:p>
          <w:p w14:paraId="0659FFB8" w14:textId="77777777" w:rsidR="00F24862" w:rsidRPr="007C3F6D" w:rsidRDefault="00F24862" w:rsidP="007C3F6D">
            <w:pPr>
              <w:spacing w:after="0"/>
              <w:jc w:val="both"/>
              <w:rPr>
                <w:rFonts w:ascii="Arial" w:hAnsi="Arial" w:cs="Arial"/>
                <w:b/>
                <w:bCs/>
                <w:color w:val="auto"/>
              </w:rPr>
            </w:pPr>
          </w:p>
          <w:p w14:paraId="3120B911" w14:textId="45B3EA98" w:rsidR="00E619A3" w:rsidRPr="007C3F6D" w:rsidRDefault="00E619A3" w:rsidP="007C3F6D">
            <w:pPr>
              <w:spacing w:after="0"/>
              <w:jc w:val="both"/>
              <w:rPr>
                <w:rFonts w:ascii="Arial" w:hAnsi="Arial" w:cs="Arial"/>
                <w:b/>
                <w:bCs/>
                <w:color w:val="auto"/>
              </w:rPr>
            </w:pPr>
            <w:r w:rsidRPr="007C3F6D">
              <w:rPr>
                <w:rFonts w:ascii="Arial" w:hAnsi="Arial" w:cs="Arial"/>
              </w:rPr>
              <w:lastRenderedPageBreak/>
              <w:t>Ponudnik v informacijskem sistemu e-JN navedeni dokument naloži v razdelek »Drugi dokumenti«.</w:t>
            </w:r>
          </w:p>
        </w:tc>
      </w:tr>
      <w:tr w:rsidR="00F24862" w:rsidRPr="007C3F6D" w14:paraId="2F0BB7CF" w14:textId="77777777" w:rsidTr="00405ED0">
        <w:trPr>
          <w:trHeight w:val="1768"/>
        </w:trPr>
        <w:tc>
          <w:tcPr>
            <w:tcW w:w="1129" w:type="dxa"/>
          </w:tcPr>
          <w:p w14:paraId="79972B10"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Pr>
          <w:p w14:paraId="375C0757" w14:textId="77777777" w:rsidR="00F24862" w:rsidRPr="007C3F6D" w:rsidRDefault="00F24862" w:rsidP="007C3F6D">
            <w:pPr>
              <w:spacing w:after="0"/>
              <w:jc w:val="both"/>
              <w:rPr>
                <w:rFonts w:ascii="Arial" w:hAnsi="Arial" w:cs="Arial"/>
                <w:b/>
                <w:bCs/>
                <w:color w:val="auto"/>
              </w:rPr>
            </w:pPr>
            <w:r w:rsidRPr="007C3F6D">
              <w:rPr>
                <w:rFonts w:ascii="Arial" w:hAnsi="Arial" w:cs="Arial"/>
                <w:b/>
                <w:bCs/>
                <w:color w:val="auto"/>
              </w:rPr>
              <w:t xml:space="preserve">Soglasje za pridobitev podatkov iz kazenske evidence za pravne osebe </w:t>
            </w:r>
            <w:r w:rsidRPr="007C3F6D">
              <w:rPr>
                <w:rFonts w:ascii="Arial" w:hAnsi="Arial" w:cs="Arial"/>
                <w:bCs/>
                <w:color w:val="auto"/>
              </w:rPr>
              <w:t>(Priloga št. 7).</w:t>
            </w:r>
          </w:p>
          <w:p w14:paraId="60925844" w14:textId="77777777" w:rsidR="00F24862" w:rsidRPr="007C3F6D" w:rsidRDefault="00F24862" w:rsidP="007C3F6D">
            <w:pPr>
              <w:spacing w:after="0"/>
              <w:jc w:val="both"/>
              <w:rPr>
                <w:rFonts w:ascii="Arial" w:hAnsi="Arial" w:cs="Arial"/>
              </w:rPr>
            </w:pPr>
          </w:p>
          <w:p w14:paraId="6951035D" w14:textId="77777777" w:rsidR="00F24862" w:rsidRPr="007C3F6D" w:rsidRDefault="00F24862" w:rsidP="007C3F6D">
            <w:pPr>
              <w:spacing w:after="0"/>
              <w:jc w:val="both"/>
              <w:rPr>
                <w:rFonts w:ascii="Arial" w:hAnsi="Arial" w:cs="Arial"/>
              </w:rPr>
            </w:pPr>
            <w:r w:rsidRPr="007C3F6D">
              <w:rPr>
                <w:rFonts w:ascii="Arial" w:hAnsi="Arial" w:cs="Arial"/>
              </w:rPr>
              <w:t>Priloga št. 7 mora biti v celoti izpolnjena, podpisana in žigosana s strani zakonitega zastopnika pravne osebe ali pooblaščene osebe.</w:t>
            </w:r>
          </w:p>
          <w:p w14:paraId="223BB542" w14:textId="77777777" w:rsidR="00F24862" w:rsidRPr="007C3F6D" w:rsidRDefault="00F24862" w:rsidP="007C3F6D">
            <w:pPr>
              <w:spacing w:after="0"/>
              <w:jc w:val="both"/>
              <w:rPr>
                <w:rFonts w:ascii="Arial" w:hAnsi="Arial" w:cs="Arial"/>
                <w:b/>
                <w:bCs/>
                <w:color w:val="auto"/>
              </w:rPr>
            </w:pPr>
          </w:p>
          <w:p w14:paraId="63FAFEBE" w14:textId="67A56CAE" w:rsidR="00E619A3" w:rsidRPr="007C3F6D" w:rsidRDefault="00E619A3"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tc>
      </w:tr>
      <w:tr w:rsidR="00F24862" w:rsidRPr="007C3F6D" w14:paraId="4E11E5C4" w14:textId="77777777" w:rsidTr="00405ED0">
        <w:tc>
          <w:tcPr>
            <w:tcW w:w="1129" w:type="dxa"/>
            <w:tcBorders>
              <w:top w:val="single" w:sz="4" w:space="0" w:color="auto"/>
              <w:left w:val="single" w:sz="4" w:space="0" w:color="auto"/>
              <w:bottom w:val="single" w:sz="4" w:space="0" w:color="auto"/>
              <w:right w:val="single" w:sz="4" w:space="0" w:color="auto"/>
            </w:tcBorders>
          </w:tcPr>
          <w:p w14:paraId="6F97528B" w14:textId="77777777" w:rsidR="00F24862" w:rsidRPr="007C3F6D" w:rsidRDefault="00F24862"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B46903D" w14:textId="77777777" w:rsidR="00F24862" w:rsidRPr="007C3F6D" w:rsidRDefault="00F24862" w:rsidP="007C3F6D">
            <w:pPr>
              <w:spacing w:after="0"/>
              <w:jc w:val="both"/>
              <w:rPr>
                <w:rFonts w:ascii="Arial" w:hAnsi="Arial" w:cs="Arial"/>
                <w:b/>
                <w:bCs/>
                <w:color w:val="auto"/>
              </w:rPr>
            </w:pPr>
            <w:r w:rsidRPr="007C3F6D">
              <w:rPr>
                <w:rFonts w:ascii="Arial" w:hAnsi="Arial" w:cs="Arial"/>
                <w:b/>
                <w:bCs/>
                <w:color w:val="auto"/>
              </w:rPr>
              <w:t xml:space="preserve">Seznam referenčnih poslov ponudnika </w:t>
            </w:r>
            <w:r w:rsidRPr="007C3F6D">
              <w:rPr>
                <w:rFonts w:ascii="Arial" w:hAnsi="Arial" w:cs="Arial"/>
                <w:bCs/>
                <w:color w:val="auto"/>
              </w:rPr>
              <w:t>(Priloga št. 8)</w:t>
            </w:r>
            <w:r w:rsidRPr="007C3F6D">
              <w:rPr>
                <w:rFonts w:ascii="Arial" w:hAnsi="Arial" w:cs="Arial"/>
                <w:b/>
                <w:bCs/>
                <w:color w:val="auto"/>
              </w:rPr>
              <w:t>.</w:t>
            </w:r>
          </w:p>
          <w:p w14:paraId="7D1843CE" w14:textId="77777777" w:rsidR="00F24862" w:rsidRPr="007C3F6D" w:rsidRDefault="00F24862" w:rsidP="007C3F6D">
            <w:pPr>
              <w:spacing w:after="0"/>
              <w:jc w:val="both"/>
              <w:rPr>
                <w:rFonts w:ascii="Arial" w:hAnsi="Arial" w:cs="Arial"/>
                <w:b/>
                <w:bCs/>
                <w:color w:val="auto"/>
              </w:rPr>
            </w:pPr>
          </w:p>
          <w:p w14:paraId="26EE3943" w14:textId="77777777" w:rsidR="00F24862" w:rsidRPr="007C3F6D" w:rsidRDefault="00F24862" w:rsidP="007C3F6D">
            <w:pPr>
              <w:spacing w:after="0"/>
              <w:jc w:val="both"/>
              <w:rPr>
                <w:rFonts w:ascii="Arial" w:hAnsi="Arial" w:cs="Arial"/>
                <w:b/>
                <w:bCs/>
                <w:color w:val="auto"/>
              </w:rPr>
            </w:pPr>
            <w:r w:rsidRPr="007C3F6D">
              <w:rPr>
                <w:rFonts w:ascii="Arial" w:hAnsi="Arial" w:cs="Arial"/>
                <w:color w:val="auto"/>
                <w:lang w:eastAsia="zh-CN"/>
              </w:rPr>
              <w:t xml:space="preserve">Priloga št. 8 mora biti </w:t>
            </w:r>
            <w:r w:rsidRPr="007C3F6D">
              <w:rPr>
                <w:rFonts w:ascii="Arial" w:hAnsi="Arial" w:cs="Arial"/>
                <w:color w:val="auto"/>
              </w:rPr>
              <w:t xml:space="preserve">v celoti izpolnjena, </w:t>
            </w:r>
            <w:r w:rsidRPr="007C3F6D">
              <w:rPr>
                <w:rFonts w:ascii="Arial" w:hAnsi="Arial" w:cs="Arial"/>
              </w:rPr>
              <w:t>podpisana s strani zakonitega zastopnika ponudnika ali pooblaščene osebe in žigosana s strani pravne osebe.</w:t>
            </w:r>
          </w:p>
          <w:p w14:paraId="504748E5" w14:textId="77777777" w:rsidR="00F24862" w:rsidRPr="007C3F6D" w:rsidRDefault="00F24862" w:rsidP="007C3F6D">
            <w:pPr>
              <w:spacing w:after="0"/>
              <w:jc w:val="both"/>
              <w:rPr>
                <w:rFonts w:ascii="Arial" w:hAnsi="Arial" w:cs="Arial"/>
                <w:b/>
                <w:bCs/>
                <w:color w:val="auto"/>
              </w:rPr>
            </w:pPr>
          </w:p>
          <w:p w14:paraId="1C1789E5" w14:textId="59C4526E" w:rsidR="00E619A3" w:rsidRPr="007C3F6D" w:rsidRDefault="00E619A3"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tc>
      </w:tr>
      <w:tr w:rsidR="00F24862" w:rsidRPr="007C3F6D" w14:paraId="14A723DF" w14:textId="77777777" w:rsidTr="00405ED0">
        <w:tc>
          <w:tcPr>
            <w:tcW w:w="1129" w:type="dxa"/>
            <w:tcBorders>
              <w:top w:val="single" w:sz="4" w:space="0" w:color="auto"/>
              <w:left w:val="single" w:sz="4" w:space="0" w:color="auto"/>
              <w:bottom w:val="single" w:sz="4" w:space="0" w:color="auto"/>
              <w:right w:val="single" w:sz="4" w:space="0" w:color="auto"/>
            </w:tcBorders>
          </w:tcPr>
          <w:p w14:paraId="1FA8664C" w14:textId="5D275338" w:rsidR="00F24862" w:rsidRPr="007C3F6D" w:rsidRDefault="00F24862"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A694023" w14:textId="77777777" w:rsidR="00F24862" w:rsidRPr="007C3F6D" w:rsidRDefault="00F24862" w:rsidP="007C3F6D">
            <w:pPr>
              <w:spacing w:after="0"/>
              <w:jc w:val="both"/>
              <w:rPr>
                <w:rFonts w:ascii="Arial" w:hAnsi="Arial" w:cs="Arial"/>
                <w:b/>
                <w:bCs/>
                <w:color w:val="auto"/>
              </w:rPr>
            </w:pPr>
            <w:r w:rsidRPr="007C3F6D">
              <w:rPr>
                <w:rFonts w:ascii="Arial" w:hAnsi="Arial" w:cs="Arial"/>
                <w:b/>
                <w:bCs/>
                <w:color w:val="auto"/>
              </w:rPr>
              <w:t xml:space="preserve">Seznam priglašenega kadra na projektu s seznamom referenčnih poslov </w:t>
            </w:r>
            <w:r w:rsidRPr="007C3F6D">
              <w:rPr>
                <w:rFonts w:ascii="Arial" w:hAnsi="Arial" w:cs="Arial"/>
                <w:bCs/>
                <w:color w:val="auto"/>
              </w:rPr>
              <w:t>(Priloga št. 9)</w:t>
            </w:r>
            <w:r w:rsidRPr="007C3F6D">
              <w:rPr>
                <w:rFonts w:ascii="Arial" w:hAnsi="Arial" w:cs="Arial"/>
                <w:b/>
                <w:bCs/>
                <w:color w:val="auto"/>
              </w:rPr>
              <w:t>.</w:t>
            </w:r>
          </w:p>
          <w:p w14:paraId="52CE3FFA" w14:textId="77777777" w:rsidR="00F24862" w:rsidRPr="007C3F6D" w:rsidRDefault="00F24862" w:rsidP="007C3F6D">
            <w:pPr>
              <w:spacing w:after="0"/>
              <w:jc w:val="both"/>
              <w:rPr>
                <w:rFonts w:ascii="Arial" w:hAnsi="Arial" w:cs="Arial"/>
                <w:b/>
                <w:bCs/>
                <w:color w:val="auto"/>
              </w:rPr>
            </w:pPr>
          </w:p>
          <w:p w14:paraId="4D793BAD" w14:textId="77777777" w:rsidR="00F24862" w:rsidRPr="007C3F6D" w:rsidRDefault="00F24862" w:rsidP="007C3F6D">
            <w:pPr>
              <w:spacing w:after="0"/>
              <w:jc w:val="both"/>
              <w:rPr>
                <w:rFonts w:ascii="Arial" w:hAnsi="Arial" w:cs="Arial"/>
                <w:b/>
                <w:bCs/>
                <w:color w:val="auto"/>
              </w:rPr>
            </w:pPr>
            <w:r w:rsidRPr="007C3F6D">
              <w:rPr>
                <w:rFonts w:ascii="Arial" w:hAnsi="Arial" w:cs="Arial"/>
                <w:color w:val="auto"/>
                <w:lang w:eastAsia="zh-CN"/>
              </w:rPr>
              <w:t xml:space="preserve">Priloga št. 9 mora biti </w:t>
            </w:r>
            <w:r w:rsidRPr="007C3F6D">
              <w:rPr>
                <w:rFonts w:ascii="Arial" w:hAnsi="Arial" w:cs="Arial"/>
                <w:color w:val="auto"/>
              </w:rPr>
              <w:t xml:space="preserve">v celoti izpolnjena, </w:t>
            </w:r>
            <w:r w:rsidRPr="007C3F6D">
              <w:rPr>
                <w:rFonts w:ascii="Arial" w:hAnsi="Arial" w:cs="Arial"/>
              </w:rPr>
              <w:t>podpisana in žigosana s strani zakonitega zastopnika ponudnika ali pooblaščene osebe.</w:t>
            </w:r>
          </w:p>
          <w:p w14:paraId="5B9B2C9D" w14:textId="77777777" w:rsidR="00F24862" w:rsidRPr="007C3F6D" w:rsidRDefault="00F24862" w:rsidP="007C3F6D">
            <w:pPr>
              <w:spacing w:after="0"/>
              <w:jc w:val="both"/>
              <w:rPr>
                <w:rFonts w:ascii="Arial" w:hAnsi="Arial" w:cs="Arial"/>
                <w:b/>
                <w:bCs/>
                <w:color w:val="auto"/>
              </w:rPr>
            </w:pPr>
          </w:p>
          <w:p w14:paraId="455D5E04" w14:textId="29EC8C1B" w:rsidR="00E619A3" w:rsidRPr="007C3F6D" w:rsidRDefault="00E619A3"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p w14:paraId="3EF33E3B" w14:textId="77777777" w:rsidR="00E619A3" w:rsidRPr="007C3F6D" w:rsidRDefault="00E619A3" w:rsidP="007C3F6D">
            <w:pPr>
              <w:spacing w:after="0"/>
              <w:jc w:val="both"/>
              <w:rPr>
                <w:rFonts w:ascii="Arial" w:hAnsi="Arial" w:cs="Arial"/>
                <w:b/>
                <w:bCs/>
                <w:color w:val="auto"/>
              </w:rPr>
            </w:pPr>
          </w:p>
        </w:tc>
      </w:tr>
      <w:tr w:rsidR="00F24862" w:rsidRPr="007C3F6D" w14:paraId="576CB5CD" w14:textId="77777777" w:rsidTr="00405ED0">
        <w:tc>
          <w:tcPr>
            <w:tcW w:w="1129" w:type="dxa"/>
            <w:tcBorders>
              <w:top w:val="single" w:sz="4" w:space="0" w:color="auto"/>
              <w:left w:val="single" w:sz="4" w:space="0" w:color="auto"/>
              <w:bottom w:val="single" w:sz="4" w:space="0" w:color="auto"/>
              <w:right w:val="single" w:sz="4" w:space="0" w:color="auto"/>
            </w:tcBorders>
          </w:tcPr>
          <w:p w14:paraId="1B1C0BCE" w14:textId="48B07CDC" w:rsidR="00F24862" w:rsidRPr="007C3F6D" w:rsidRDefault="00F24862"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DFD9FA0" w14:textId="405DF587" w:rsidR="00F24862" w:rsidRPr="007C3F6D" w:rsidRDefault="00F24862" w:rsidP="007C3F6D">
            <w:pPr>
              <w:spacing w:after="0"/>
              <w:jc w:val="both"/>
              <w:rPr>
                <w:rFonts w:ascii="Arial" w:hAnsi="Arial" w:cs="Arial"/>
                <w:color w:val="auto"/>
              </w:rPr>
            </w:pPr>
            <w:r w:rsidRPr="007C3F6D">
              <w:rPr>
                <w:rFonts w:ascii="Arial" w:hAnsi="Arial" w:cs="Arial"/>
                <w:b/>
                <w:bCs/>
                <w:color w:val="auto"/>
              </w:rPr>
              <w:t xml:space="preserve">Zavarovanje za resnost ponudbe </w:t>
            </w:r>
            <w:r w:rsidRPr="007C3F6D">
              <w:rPr>
                <w:rFonts w:ascii="Arial" w:hAnsi="Arial" w:cs="Arial"/>
                <w:color w:val="auto"/>
              </w:rPr>
              <w:t>(Priloga št. 12).</w:t>
            </w:r>
          </w:p>
          <w:p w14:paraId="72C7BAAD" w14:textId="77777777" w:rsidR="00F24862" w:rsidRPr="007C3F6D" w:rsidRDefault="00F24862" w:rsidP="007C3F6D">
            <w:pPr>
              <w:spacing w:after="0"/>
              <w:jc w:val="both"/>
              <w:rPr>
                <w:rFonts w:ascii="Arial" w:hAnsi="Arial" w:cs="Arial"/>
                <w:b/>
                <w:bCs/>
                <w:color w:val="auto"/>
              </w:rPr>
            </w:pPr>
          </w:p>
          <w:p w14:paraId="25E18309" w14:textId="73517B00" w:rsidR="00E619A3" w:rsidRPr="007C3F6D" w:rsidRDefault="00E619A3"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tc>
      </w:tr>
      <w:tr w:rsidR="00295367" w:rsidRPr="007C3F6D" w14:paraId="521514E6" w14:textId="77777777" w:rsidTr="00405ED0">
        <w:tc>
          <w:tcPr>
            <w:tcW w:w="1129" w:type="dxa"/>
            <w:tcBorders>
              <w:top w:val="single" w:sz="4" w:space="0" w:color="auto"/>
              <w:left w:val="single" w:sz="4" w:space="0" w:color="auto"/>
              <w:bottom w:val="single" w:sz="4" w:space="0" w:color="auto"/>
              <w:right w:val="single" w:sz="4" w:space="0" w:color="auto"/>
            </w:tcBorders>
          </w:tcPr>
          <w:p w14:paraId="669D03BD" w14:textId="310C771B" w:rsidR="00295367" w:rsidRPr="007C3F6D" w:rsidRDefault="00295367"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33EAF429" w14:textId="77777777" w:rsidR="00295367" w:rsidRPr="007C3F6D" w:rsidRDefault="00295367" w:rsidP="007C3F6D">
            <w:pPr>
              <w:spacing w:after="0"/>
              <w:jc w:val="both"/>
              <w:rPr>
                <w:rFonts w:ascii="Arial" w:hAnsi="Arial" w:cs="Arial"/>
              </w:rPr>
            </w:pPr>
            <w:r w:rsidRPr="007C3F6D">
              <w:rPr>
                <w:rStyle w:val="Naslov3MKZnak"/>
                <w:b w:val="0"/>
              </w:rPr>
              <w:t>Izjava ponudnika, da bo v 20 dneh od podpisa pogodbe naročniku predložil bančno garancijo oz. kavcijsko zavarovanje (</w:t>
            </w:r>
            <w:r w:rsidRPr="007C3F6D">
              <w:rPr>
                <w:rFonts w:ascii="Arial" w:hAnsi="Arial" w:cs="Arial"/>
                <w:b/>
              </w:rPr>
              <w:t>finančno zavarovanje za dobro izvedbo pogodbenih obveznosti</w:t>
            </w:r>
            <w:r w:rsidRPr="007C3F6D">
              <w:rPr>
                <w:rFonts w:ascii="Arial" w:hAnsi="Arial" w:cs="Arial"/>
              </w:rPr>
              <w:t>) v višini 10 % sprejetega pogodbenega zneska v EUR z DDV (Priloga št. 13).</w:t>
            </w:r>
          </w:p>
          <w:p w14:paraId="078381EE" w14:textId="77777777" w:rsidR="00295367" w:rsidRPr="007C3F6D" w:rsidRDefault="00295367" w:rsidP="007C3F6D">
            <w:pPr>
              <w:spacing w:after="0"/>
              <w:jc w:val="both"/>
              <w:rPr>
                <w:rFonts w:ascii="Arial" w:hAnsi="Arial" w:cs="Arial"/>
              </w:rPr>
            </w:pPr>
          </w:p>
          <w:p w14:paraId="30A5575B" w14:textId="2A2706C5" w:rsidR="00295367" w:rsidRPr="007C3F6D" w:rsidRDefault="00295367"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tc>
      </w:tr>
      <w:tr w:rsidR="00295367" w:rsidRPr="007C3F6D" w14:paraId="3B66D718" w14:textId="77777777" w:rsidTr="00405ED0">
        <w:tc>
          <w:tcPr>
            <w:tcW w:w="1129" w:type="dxa"/>
            <w:tcBorders>
              <w:top w:val="single" w:sz="4" w:space="0" w:color="auto"/>
              <w:left w:val="single" w:sz="4" w:space="0" w:color="auto"/>
              <w:bottom w:val="single" w:sz="4" w:space="0" w:color="auto"/>
              <w:right w:val="single" w:sz="4" w:space="0" w:color="auto"/>
            </w:tcBorders>
          </w:tcPr>
          <w:p w14:paraId="7095E9DD" w14:textId="77777777" w:rsidR="00295367" w:rsidRPr="007C3F6D" w:rsidRDefault="00295367"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5AB99979" w14:textId="66C065D1" w:rsidR="00295367" w:rsidRPr="007C3F6D" w:rsidRDefault="00295367" w:rsidP="007C3F6D">
            <w:pPr>
              <w:autoSpaceDE w:val="0"/>
              <w:spacing w:after="0"/>
              <w:jc w:val="both"/>
              <w:rPr>
                <w:rFonts w:ascii="Arial" w:hAnsi="Arial" w:cs="Arial"/>
                <w:bCs/>
              </w:rPr>
            </w:pPr>
            <w:r w:rsidRPr="007C3F6D">
              <w:rPr>
                <w:rFonts w:ascii="Arial" w:hAnsi="Arial" w:cs="Arial"/>
              </w:rPr>
              <w:t xml:space="preserve">Izjava ponudnika, da bo predložil </w:t>
            </w:r>
            <w:r w:rsidRPr="007C3F6D">
              <w:rPr>
                <w:rFonts w:ascii="Arial" w:hAnsi="Arial" w:cs="Arial"/>
                <w:b/>
              </w:rPr>
              <w:t>bančno garancijo za odpravo napak v garancijskem roku</w:t>
            </w:r>
            <w:r w:rsidRPr="007C3F6D">
              <w:rPr>
                <w:rFonts w:ascii="Arial" w:hAnsi="Arial" w:cs="Arial"/>
              </w:rPr>
              <w:t xml:space="preserve"> v višini 5 % realizirane pogodbene vrednosti z DDV v skladu z vzorcem bančne garancije </w:t>
            </w:r>
            <w:r w:rsidRPr="007C3F6D">
              <w:rPr>
                <w:rFonts w:ascii="Arial" w:hAnsi="Arial" w:cs="Arial"/>
                <w:bCs/>
              </w:rPr>
              <w:t xml:space="preserve">(priloga št. 14). </w:t>
            </w:r>
          </w:p>
          <w:p w14:paraId="1FCFC7FC" w14:textId="77777777" w:rsidR="00295367" w:rsidRPr="007C3F6D" w:rsidRDefault="00295367" w:rsidP="007C3F6D">
            <w:pPr>
              <w:autoSpaceDE w:val="0"/>
              <w:spacing w:after="0"/>
              <w:jc w:val="both"/>
              <w:rPr>
                <w:rFonts w:ascii="Arial" w:hAnsi="Arial" w:cs="Arial"/>
                <w:bCs/>
              </w:rPr>
            </w:pPr>
          </w:p>
          <w:p w14:paraId="4239B879" w14:textId="6507E686" w:rsidR="00295367" w:rsidRPr="007C3F6D" w:rsidRDefault="00295367" w:rsidP="007C3F6D">
            <w:pPr>
              <w:autoSpaceDE w:val="0"/>
              <w:spacing w:after="0"/>
              <w:jc w:val="both"/>
              <w:rPr>
                <w:rStyle w:val="Naslov3MKZnak"/>
                <w:b w:val="0"/>
              </w:rPr>
            </w:pPr>
            <w:r w:rsidRPr="007C3F6D">
              <w:rPr>
                <w:rFonts w:ascii="Arial" w:hAnsi="Arial" w:cs="Arial"/>
              </w:rPr>
              <w:t>Ponudnik v informacijskem sistemu e-JN navedeni dokument naloži v razdelek »Drugi dokumenti«.</w:t>
            </w:r>
          </w:p>
        </w:tc>
      </w:tr>
      <w:tr w:rsidR="00490F4B" w:rsidRPr="007C3F6D" w14:paraId="356564BD" w14:textId="77777777" w:rsidTr="00405ED0">
        <w:tc>
          <w:tcPr>
            <w:tcW w:w="1129" w:type="dxa"/>
            <w:tcBorders>
              <w:top w:val="single" w:sz="4" w:space="0" w:color="auto"/>
              <w:left w:val="single" w:sz="4" w:space="0" w:color="auto"/>
              <w:bottom w:val="single" w:sz="4" w:space="0" w:color="auto"/>
              <w:right w:val="single" w:sz="4" w:space="0" w:color="auto"/>
            </w:tcBorders>
          </w:tcPr>
          <w:p w14:paraId="12F696B4" w14:textId="3C9BED98" w:rsidR="00490F4B" w:rsidRPr="007C3F6D" w:rsidRDefault="00490F4B"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07F31CB1" w14:textId="362A5B3D" w:rsidR="00490F4B" w:rsidRPr="007C3F6D" w:rsidRDefault="00490F4B" w:rsidP="007C3F6D">
            <w:pPr>
              <w:spacing w:after="0"/>
              <w:jc w:val="both"/>
              <w:rPr>
                <w:rFonts w:ascii="Arial" w:hAnsi="Arial" w:cs="Arial"/>
                <w:b/>
                <w:bCs/>
                <w:color w:val="auto"/>
              </w:rPr>
            </w:pPr>
            <w:r w:rsidRPr="007C3F6D">
              <w:rPr>
                <w:rFonts w:ascii="Arial" w:hAnsi="Arial" w:cs="Arial"/>
                <w:b/>
                <w:bCs/>
                <w:color w:val="auto"/>
              </w:rPr>
              <w:t>Pogodba o zaposlitvi ali obrazec M-1 za kader, ki je priglašen v okviru MERILA 2.</w:t>
            </w:r>
          </w:p>
          <w:p w14:paraId="6FA11C40" w14:textId="77777777" w:rsidR="00A82DA9" w:rsidRPr="007C3F6D" w:rsidRDefault="00A82DA9" w:rsidP="007C3F6D">
            <w:pPr>
              <w:spacing w:after="0"/>
              <w:jc w:val="both"/>
              <w:rPr>
                <w:rFonts w:ascii="Arial" w:hAnsi="Arial" w:cs="Arial"/>
                <w:b/>
                <w:bCs/>
                <w:color w:val="auto"/>
              </w:rPr>
            </w:pPr>
          </w:p>
          <w:p w14:paraId="190023AD" w14:textId="17E8AE75" w:rsidR="00490F4B" w:rsidRPr="007C3F6D" w:rsidRDefault="00E619A3" w:rsidP="007C3F6D">
            <w:pPr>
              <w:spacing w:after="0"/>
              <w:jc w:val="both"/>
              <w:rPr>
                <w:rFonts w:ascii="Arial" w:hAnsi="Arial" w:cs="Arial"/>
                <w:b/>
                <w:bCs/>
                <w:color w:val="auto"/>
              </w:rPr>
            </w:pPr>
            <w:r w:rsidRPr="007C3F6D">
              <w:rPr>
                <w:rFonts w:ascii="Arial" w:hAnsi="Arial" w:cs="Arial"/>
              </w:rPr>
              <w:t>Ponudnik v informacijskem sistemu e-JN navedeni dokument naloži v razdelek »Drugi dokumenti«.</w:t>
            </w:r>
          </w:p>
        </w:tc>
      </w:tr>
      <w:tr w:rsidR="00490F4B" w:rsidRPr="007C3F6D" w14:paraId="215146F9" w14:textId="77777777" w:rsidTr="00405ED0">
        <w:tc>
          <w:tcPr>
            <w:tcW w:w="1129" w:type="dxa"/>
            <w:tcBorders>
              <w:top w:val="single" w:sz="4" w:space="0" w:color="auto"/>
              <w:left w:val="single" w:sz="4" w:space="0" w:color="auto"/>
              <w:bottom w:val="single" w:sz="4" w:space="0" w:color="auto"/>
              <w:right w:val="single" w:sz="4" w:space="0" w:color="auto"/>
            </w:tcBorders>
          </w:tcPr>
          <w:p w14:paraId="6BE3EBDD" w14:textId="44F6ABAC" w:rsidR="00490F4B" w:rsidRPr="007C3F6D" w:rsidRDefault="00490F4B" w:rsidP="007C3F6D">
            <w:pPr>
              <w:pStyle w:val="Odstavekseznama"/>
              <w:numPr>
                <w:ilvl w:val="0"/>
                <w:numId w:val="20"/>
              </w:numPr>
              <w:spacing w:after="0"/>
              <w:rPr>
                <w:rFonts w:ascii="Arial" w:hAnsi="Arial" w:cs="Arial"/>
                <w:color w:val="auto"/>
              </w:rPr>
            </w:pPr>
            <w:r w:rsidRPr="007C3F6D">
              <w:rPr>
                <w:rFonts w:ascii="Arial" w:hAnsi="Arial" w:cs="Arial"/>
                <w:color w:val="auto"/>
              </w:rPr>
              <w:t xml:space="preserve"> </w:t>
            </w:r>
          </w:p>
        </w:tc>
        <w:tc>
          <w:tcPr>
            <w:tcW w:w="7929" w:type="dxa"/>
            <w:tcBorders>
              <w:top w:val="single" w:sz="4" w:space="0" w:color="auto"/>
              <w:left w:val="single" w:sz="4" w:space="0" w:color="auto"/>
              <w:bottom w:val="single" w:sz="4" w:space="0" w:color="auto"/>
              <w:right w:val="single" w:sz="4" w:space="0" w:color="auto"/>
            </w:tcBorders>
          </w:tcPr>
          <w:p w14:paraId="6B7EB199" w14:textId="12B10904" w:rsidR="00490F4B" w:rsidRPr="007C3F6D" w:rsidRDefault="00490F4B" w:rsidP="007C3F6D">
            <w:pPr>
              <w:spacing w:after="0"/>
              <w:jc w:val="both"/>
              <w:rPr>
                <w:rFonts w:ascii="Arial" w:hAnsi="Arial" w:cs="Arial"/>
                <w:bCs/>
                <w:color w:val="auto"/>
              </w:rPr>
            </w:pPr>
            <w:r w:rsidRPr="007C3F6D">
              <w:rPr>
                <w:rFonts w:ascii="Arial" w:hAnsi="Arial" w:cs="Arial"/>
                <w:b/>
                <w:bCs/>
                <w:color w:val="auto"/>
              </w:rPr>
              <w:t xml:space="preserve">Izjava ponudnika o izpolnjevanju zahtev Uredbe o zelenem javnem naročanju </w:t>
            </w:r>
            <w:r w:rsidRPr="007C3F6D">
              <w:rPr>
                <w:rFonts w:ascii="Arial" w:hAnsi="Arial" w:cs="Arial"/>
                <w:bCs/>
                <w:color w:val="auto"/>
              </w:rPr>
              <w:t>na Prilogi št 15.</w:t>
            </w:r>
          </w:p>
          <w:p w14:paraId="767020DB" w14:textId="77777777" w:rsidR="00490F4B" w:rsidRPr="007C3F6D" w:rsidRDefault="00490F4B" w:rsidP="007C3F6D">
            <w:pPr>
              <w:spacing w:after="0"/>
              <w:rPr>
                <w:rFonts w:ascii="Arial" w:hAnsi="Arial" w:cs="Arial"/>
                <w:b/>
                <w:bCs/>
                <w:color w:val="auto"/>
              </w:rPr>
            </w:pPr>
          </w:p>
          <w:p w14:paraId="547970EE" w14:textId="77777777" w:rsidR="00490F4B" w:rsidRPr="007C3F6D" w:rsidRDefault="00490F4B" w:rsidP="007C3F6D">
            <w:pPr>
              <w:spacing w:after="0"/>
              <w:jc w:val="both"/>
              <w:rPr>
                <w:rFonts w:ascii="Arial" w:hAnsi="Arial" w:cs="Arial"/>
                <w:bCs/>
                <w:color w:val="auto"/>
              </w:rPr>
            </w:pPr>
            <w:r w:rsidRPr="007C3F6D">
              <w:rPr>
                <w:rFonts w:ascii="Arial" w:hAnsi="Arial" w:cs="Arial"/>
                <w:bCs/>
                <w:color w:val="auto"/>
              </w:rPr>
              <w:t>Priloga št. 15 mora biti v celoti izpolnjena in elektronsko podpisana s strani zakonitega zastopnika ponudnika ali pooblaščene osebe.</w:t>
            </w:r>
          </w:p>
          <w:p w14:paraId="3BC08F7B" w14:textId="77777777" w:rsidR="00E619A3" w:rsidRPr="007C3F6D" w:rsidRDefault="00E619A3" w:rsidP="007C3F6D">
            <w:pPr>
              <w:spacing w:after="0"/>
              <w:jc w:val="both"/>
              <w:rPr>
                <w:rFonts w:ascii="Arial" w:hAnsi="Arial" w:cs="Arial"/>
                <w:bCs/>
                <w:color w:val="auto"/>
              </w:rPr>
            </w:pPr>
          </w:p>
          <w:p w14:paraId="21DC73C0" w14:textId="51EE3DAA" w:rsidR="00E619A3" w:rsidRPr="007C3F6D" w:rsidRDefault="00E619A3" w:rsidP="007C3F6D">
            <w:pPr>
              <w:spacing w:after="0"/>
              <w:jc w:val="both"/>
              <w:rPr>
                <w:rFonts w:ascii="Arial" w:hAnsi="Arial" w:cs="Arial"/>
                <w:bCs/>
                <w:color w:val="auto"/>
              </w:rPr>
            </w:pPr>
            <w:r w:rsidRPr="007C3F6D">
              <w:rPr>
                <w:rFonts w:ascii="Arial" w:hAnsi="Arial" w:cs="Arial"/>
              </w:rPr>
              <w:t>Ponudnik v informacijskem sistemu e-JN navedeni dokument naloži v razdelek »Drugi dokumenti«.</w:t>
            </w:r>
          </w:p>
        </w:tc>
      </w:tr>
      <w:tr w:rsidR="00F24862" w:rsidRPr="007C3F6D" w14:paraId="09FE9993" w14:textId="77777777" w:rsidTr="00405ED0">
        <w:tc>
          <w:tcPr>
            <w:tcW w:w="1129" w:type="dxa"/>
            <w:tcBorders>
              <w:top w:val="single" w:sz="4" w:space="0" w:color="auto"/>
              <w:left w:val="single" w:sz="4" w:space="0" w:color="auto"/>
              <w:bottom w:val="single" w:sz="4" w:space="0" w:color="auto"/>
              <w:right w:val="single" w:sz="4" w:space="0" w:color="auto"/>
            </w:tcBorders>
          </w:tcPr>
          <w:p w14:paraId="008768E5" w14:textId="057B6EF7" w:rsidR="00F24862" w:rsidRPr="007C3F6D" w:rsidRDefault="00F24862"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5CFD07D" w14:textId="2436D2E0" w:rsidR="00F24862" w:rsidRPr="007C3F6D" w:rsidRDefault="00F24862" w:rsidP="007C3F6D">
            <w:pPr>
              <w:spacing w:after="0"/>
              <w:jc w:val="both"/>
              <w:rPr>
                <w:rFonts w:ascii="Arial" w:hAnsi="Arial" w:cs="Arial"/>
                <w:bCs/>
                <w:color w:val="auto"/>
              </w:rPr>
            </w:pPr>
            <w:r w:rsidRPr="007C3F6D">
              <w:rPr>
                <w:rFonts w:ascii="Arial" w:hAnsi="Arial" w:cs="Arial"/>
                <w:b/>
                <w:bCs/>
                <w:color w:val="auto"/>
              </w:rPr>
              <w:t>Pogodbeni sporazum</w:t>
            </w:r>
            <w:r w:rsidRPr="007C3F6D">
              <w:rPr>
                <w:rFonts w:ascii="Arial" w:hAnsi="Arial" w:cs="Arial"/>
                <w:bCs/>
                <w:color w:val="auto"/>
              </w:rPr>
              <w:t xml:space="preserve"> na prilogi št. 1</w:t>
            </w:r>
            <w:r w:rsidR="00490F4B" w:rsidRPr="007C3F6D">
              <w:rPr>
                <w:rFonts w:ascii="Arial" w:hAnsi="Arial" w:cs="Arial"/>
                <w:bCs/>
                <w:color w:val="auto"/>
              </w:rPr>
              <w:t>6</w:t>
            </w:r>
          </w:p>
          <w:p w14:paraId="707E2732" w14:textId="77777777" w:rsidR="00F24862" w:rsidRPr="007C3F6D" w:rsidRDefault="00F24862" w:rsidP="007C3F6D">
            <w:pPr>
              <w:spacing w:after="0"/>
              <w:jc w:val="both"/>
              <w:rPr>
                <w:rFonts w:ascii="Arial" w:hAnsi="Arial" w:cs="Arial"/>
                <w:bCs/>
                <w:color w:val="auto"/>
              </w:rPr>
            </w:pPr>
          </w:p>
          <w:p w14:paraId="654D2AA9" w14:textId="77777777" w:rsidR="00F24862" w:rsidRPr="007C3F6D" w:rsidRDefault="00F24862" w:rsidP="007C3F6D">
            <w:pPr>
              <w:spacing w:after="0"/>
              <w:jc w:val="both"/>
              <w:rPr>
                <w:rFonts w:ascii="Arial" w:hAnsi="Arial" w:cs="Arial"/>
                <w:bCs/>
                <w:color w:val="auto"/>
              </w:rPr>
            </w:pPr>
            <w:r w:rsidRPr="007C3F6D">
              <w:rPr>
                <w:rFonts w:ascii="Arial" w:hAnsi="Arial" w:cs="Arial"/>
                <w:bCs/>
                <w:color w:val="auto"/>
              </w:rPr>
              <w:t>Pogodbeni sporazum mora biti s strani ponudnika podpisan na vsaki strani.</w:t>
            </w:r>
          </w:p>
          <w:p w14:paraId="5C6A9273" w14:textId="77777777" w:rsidR="00E619A3" w:rsidRPr="007C3F6D" w:rsidRDefault="00E619A3" w:rsidP="007C3F6D">
            <w:pPr>
              <w:spacing w:after="0"/>
              <w:jc w:val="both"/>
              <w:rPr>
                <w:rFonts w:ascii="Arial" w:hAnsi="Arial" w:cs="Arial"/>
                <w:bCs/>
                <w:color w:val="auto"/>
              </w:rPr>
            </w:pPr>
          </w:p>
          <w:p w14:paraId="32B2A206" w14:textId="7F8125AF" w:rsidR="00E619A3" w:rsidRPr="007C3F6D" w:rsidRDefault="00E619A3" w:rsidP="007C3F6D">
            <w:pPr>
              <w:spacing w:after="0"/>
              <w:jc w:val="both"/>
              <w:rPr>
                <w:rFonts w:ascii="Arial" w:hAnsi="Arial" w:cs="Arial"/>
                <w:bCs/>
                <w:color w:val="auto"/>
              </w:rPr>
            </w:pPr>
            <w:r w:rsidRPr="007C3F6D">
              <w:rPr>
                <w:rFonts w:ascii="Arial" w:hAnsi="Arial" w:cs="Arial"/>
              </w:rPr>
              <w:t>Ponudnik v informacijskem sistemu e-JN navedeni dokument naloži v razdelek »Drugi dokumenti«.</w:t>
            </w:r>
          </w:p>
        </w:tc>
      </w:tr>
      <w:tr w:rsidR="00F24862" w:rsidRPr="007C3F6D" w14:paraId="592CA632" w14:textId="77777777" w:rsidTr="00405ED0">
        <w:tc>
          <w:tcPr>
            <w:tcW w:w="1129" w:type="dxa"/>
            <w:tcBorders>
              <w:top w:val="single" w:sz="4" w:space="0" w:color="auto"/>
              <w:left w:val="single" w:sz="4" w:space="0" w:color="auto"/>
              <w:bottom w:val="single" w:sz="4" w:space="0" w:color="auto"/>
              <w:right w:val="single" w:sz="4" w:space="0" w:color="auto"/>
            </w:tcBorders>
          </w:tcPr>
          <w:p w14:paraId="07564445" w14:textId="2D524635" w:rsidR="00F24862" w:rsidRPr="007C3F6D" w:rsidRDefault="00F24862"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385B075" w14:textId="2084C28C" w:rsidR="00F24862" w:rsidRPr="007C3F6D" w:rsidRDefault="00F24862" w:rsidP="007C3F6D">
            <w:pPr>
              <w:spacing w:after="0"/>
              <w:jc w:val="both"/>
              <w:rPr>
                <w:rFonts w:ascii="Arial" w:hAnsi="Arial" w:cs="Arial"/>
                <w:bCs/>
                <w:color w:val="auto"/>
              </w:rPr>
            </w:pPr>
            <w:r w:rsidRPr="007C3F6D">
              <w:rPr>
                <w:rFonts w:ascii="Arial" w:hAnsi="Arial" w:cs="Arial"/>
                <w:b/>
                <w:bCs/>
                <w:color w:val="auto"/>
              </w:rPr>
              <w:t>Splošni pogoji pogodbe</w:t>
            </w:r>
            <w:r w:rsidRPr="007C3F6D">
              <w:rPr>
                <w:rFonts w:ascii="Arial" w:hAnsi="Arial" w:cs="Arial"/>
                <w:bCs/>
                <w:color w:val="auto"/>
              </w:rPr>
              <w:t xml:space="preserve"> na prilogi št. 1</w:t>
            </w:r>
            <w:r w:rsidR="00490F4B" w:rsidRPr="007C3F6D">
              <w:rPr>
                <w:rFonts w:ascii="Arial" w:hAnsi="Arial" w:cs="Arial"/>
                <w:bCs/>
                <w:color w:val="auto"/>
              </w:rPr>
              <w:t>7</w:t>
            </w:r>
            <w:r w:rsidRPr="007C3F6D">
              <w:rPr>
                <w:rFonts w:ascii="Arial" w:hAnsi="Arial" w:cs="Arial"/>
                <w:bCs/>
                <w:color w:val="auto"/>
              </w:rPr>
              <w:t>.</w:t>
            </w:r>
          </w:p>
          <w:p w14:paraId="0ACF447C" w14:textId="77777777" w:rsidR="00F24862" w:rsidRPr="007C3F6D" w:rsidRDefault="00F24862" w:rsidP="007C3F6D">
            <w:pPr>
              <w:spacing w:after="0"/>
              <w:jc w:val="both"/>
              <w:rPr>
                <w:rFonts w:ascii="Arial" w:hAnsi="Arial" w:cs="Arial"/>
                <w:bCs/>
                <w:color w:val="auto"/>
              </w:rPr>
            </w:pPr>
          </w:p>
          <w:p w14:paraId="188F9799" w14:textId="77777777" w:rsidR="00F24862" w:rsidRPr="007C3F6D" w:rsidRDefault="00F24862" w:rsidP="007C3F6D">
            <w:pPr>
              <w:spacing w:after="0"/>
              <w:jc w:val="both"/>
              <w:rPr>
                <w:rFonts w:ascii="Arial" w:hAnsi="Arial" w:cs="Arial"/>
                <w:bCs/>
                <w:color w:val="auto"/>
              </w:rPr>
            </w:pPr>
            <w:r w:rsidRPr="007C3F6D">
              <w:rPr>
                <w:rFonts w:ascii="Arial" w:hAnsi="Arial" w:cs="Arial"/>
                <w:bCs/>
                <w:color w:val="auto"/>
              </w:rPr>
              <w:t>Splošni pogoji pogodbe morajo biti s strani ponudnika podpisan na vsaki strani.</w:t>
            </w:r>
          </w:p>
          <w:p w14:paraId="57B78725" w14:textId="77777777" w:rsidR="00E619A3" w:rsidRPr="007C3F6D" w:rsidRDefault="00E619A3" w:rsidP="007C3F6D">
            <w:pPr>
              <w:spacing w:after="0"/>
              <w:jc w:val="both"/>
              <w:rPr>
                <w:rFonts w:ascii="Arial" w:hAnsi="Arial" w:cs="Arial"/>
                <w:bCs/>
                <w:color w:val="auto"/>
              </w:rPr>
            </w:pPr>
          </w:p>
          <w:p w14:paraId="4C830391" w14:textId="36C889FB" w:rsidR="00E619A3" w:rsidRPr="007C3F6D" w:rsidRDefault="00E619A3" w:rsidP="007C3F6D">
            <w:pPr>
              <w:spacing w:after="0"/>
              <w:jc w:val="both"/>
              <w:rPr>
                <w:rFonts w:ascii="Arial" w:hAnsi="Arial" w:cs="Arial"/>
                <w:bCs/>
                <w:color w:val="auto"/>
              </w:rPr>
            </w:pPr>
            <w:r w:rsidRPr="007C3F6D">
              <w:rPr>
                <w:rFonts w:ascii="Arial" w:hAnsi="Arial" w:cs="Arial"/>
              </w:rPr>
              <w:t>Ponudnik v informacijskem sistemu e-JN navedeni dokument naloži v razdelek »Drugi dokumenti«.</w:t>
            </w:r>
          </w:p>
        </w:tc>
      </w:tr>
      <w:tr w:rsidR="00F24862" w:rsidRPr="007C3F6D" w14:paraId="3D071FDA" w14:textId="77777777" w:rsidTr="00405ED0">
        <w:tc>
          <w:tcPr>
            <w:tcW w:w="1129" w:type="dxa"/>
            <w:tcBorders>
              <w:top w:val="single" w:sz="4" w:space="0" w:color="auto"/>
              <w:left w:val="single" w:sz="4" w:space="0" w:color="auto"/>
              <w:bottom w:val="single" w:sz="4" w:space="0" w:color="auto"/>
              <w:right w:val="single" w:sz="4" w:space="0" w:color="auto"/>
            </w:tcBorders>
          </w:tcPr>
          <w:p w14:paraId="20F0A1CF" w14:textId="5BB45B20" w:rsidR="00F24862" w:rsidRPr="007C3F6D" w:rsidRDefault="00F24862"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4A7C4D47" w14:textId="44ADC2B8" w:rsidR="00F24862" w:rsidRPr="007C3F6D" w:rsidRDefault="00F24862" w:rsidP="007C3F6D">
            <w:pPr>
              <w:spacing w:after="0"/>
              <w:jc w:val="both"/>
              <w:rPr>
                <w:rFonts w:ascii="Arial" w:hAnsi="Arial" w:cs="Arial"/>
                <w:bCs/>
                <w:color w:val="auto"/>
              </w:rPr>
            </w:pPr>
            <w:r w:rsidRPr="007C3F6D">
              <w:rPr>
                <w:rFonts w:ascii="Arial" w:hAnsi="Arial" w:cs="Arial"/>
                <w:b/>
                <w:bCs/>
                <w:color w:val="auto"/>
              </w:rPr>
              <w:t>Posebni pogoji pogodbe</w:t>
            </w:r>
            <w:r w:rsidRPr="007C3F6D">
              <w:rPr>
                <w:rFonts w:ascii="Arial" w:hAnsi="Arial" w:cs="Arial"/>
                <w:bCs/>
                <w:color w:val="auto"/>
              </w:rPr>
              <w:t xml:space="preserve"> na prilogi št. 1</w:t>
            </w:r>
            <w:r w:rsidR="00490F4B" w:rsidRPr="007C3F6D">
              <w:rPr>
                <w:rFonts w:ascii="Arial" w:hAnsi="Arial" w:cs="Arial"/>
                <w:bCs/>
                <w:color w:val="auto"/>
              </w:rPr>
              <w:t>8</w:t>
            </w:r>
            <w:r w:rsidRPr="007C3F6D">
              <w:rPr>
                <w:rFonts w:ascii="Arial" w:hAnsi="Arial" w:cs="Arial"/>
                <w:bCs/>
                <w:color w:val="auto"/>
              </w:rPr>
              <w:t>.</w:t>
            </w:r>
          </w:p>
          <w:p w14:paraId="1DAD76C9" w14:textId="77777777" w:rsidR="00F24862" w:rsidRPr="007C3F6D" w:rsidRDefault="00F24862" w:rsidP="007C3F6D">
            <w:pPr>
              <w:spacing w:after="0"/>
              <w:jc w:val="both"/>
              <w:rPr>
                <w:rFonts w:ascii="Arial" w:hAnsi="Arial" w:cs="Arial"/>
                <w:bCs/>
                <w:color w:val="auto"/>
              </w:rPr>
            </w:pPr>
          </w:p>
          <w:p w14:paraId="46623F78" w14:textId="77777777" w:rsidR="00F24862" w:rsidRPr="007C3F6D" w:rsidRDefault="00F24862" w:rsidP="007C3F6D">
            <w:pPr>
              <w:spacing w:after="0"/>
              <w:jc w:val="both"/>
              <w:rPr>
                <w:rFonts w:ascii="Arial" w:hAnsi="Arial" w:cs="Arial"/>
                <w:bCs/>
                <w:color w:val="auto"/>
              </w:rPr>
            </w:pPr>
            <w:r w:rsidRPr="007C3F6D">
              <w:rPr>
                <w:rFonts w:ascii="Arial" w:hAnsi="Arial" w:cs="Arial"/>
                <w:bCs/>
                <w:color w:val="auto"/>
              </w:rPr>
              <w:t>Posebni pogoji pogodbe morajo biti s strani ponudnika podpisan na vsaki strani.</w:t>
            </w:r>
          </w:p>
          <w:p w14:paraId="4229BDE7" w14:textId="77777777" w:rsidR="00E619A3" w:rsidRPr="007C3F6D" w:rsidRDefault="00E619A3" w:rsidP="007C3F6D">
            <w:pPr>
              <w:spacing w:after="0"/>
              <w:jc w:val="both"/>
              <w:rPr>
                <w:rFonts w:ascii="Arial" w:hAnsi="Arial" w:cs="Arial"/>
                <w:bCs/>
                <w:color w:val="auto"/>
              </w:rPr>
            </w:pPr>
          </w:p>
          <w:p w14:paraId="22B2B644" w14:textId="5667228E" w:rsidR="00E619A3" w:rsidRPr="007C3F6D" w:rsidRDefault="00E619A3" w:rsidP="007C3F6D">
            <w:pPr>
              <w:spacing w:after="0"/>
              <w:jc w:val="both"/>
              <w:rPr>
                <w:rFonts w:ascii="Arial" w:hAnsi="Arial" w:cs="Arial"/>
                <w:bCs/>
                <w:color w:val="auto"/>
              </w:rPr>
            </w:pPr>
            <w:r w:rsidRPr="007C3F6D">
              <w:rPr>
                <w:rFonts w:ascii="Arial" w:hAnsi="Arial" w:cs="Arial"/>
              </w:rPr>
              <w:t>Ponudnik v informacijskem sistemu e-JN navedeni dokument naloži v razdelek »Drugi dokumenti«.</w:t>
            </w:r>
          </w:p>
        </w:tc>
      </w:tr>
      <w:tr w:rsidR="00F24862" w:rsidRPr="007C3F6D" w14:paraId="29E6408B" w14:textId="77777777" w:rsidTr="00405ED0">
        <w:tc>
          <w:tcPr>
            <w:tcW w:w="1129" w:type="dxa"/>
            <w:tcBorders>
              <w:top w:val="single" w:sz="4" w:space="0" w:color="auto"/>
              <w:left w:val="single" w:sz="4" w:space="0" w:color="auto"/>
              <w:bottom w:val="single" w:sz="4" w:space="0" w:color="auto"/>
              <w:right w:val="single" w:sz="4" w:space="0" w:color="auto"/>
            </w:tcBorders>
          </w:tcPr>
          <w:p w14:paraId="555DBD2B" w14:textId="4DF56861" w:rsidR="00F24862" w:rsidRPr="007C3F6D" w:rsidRDefault="00F24862" w:rsidP="007C3F6D">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082F05B3" w14:textId="69803086" w:rsidR="00F24862" w:rsidRPr="007C3F6D" w:rsidRDefault="00F24862" w:rsidP="007C3F6D">
            <w:pPr>
              <w:spacing w:after="0"/>
              <w:jc w:val="both"/>
              <w:rPr>
                <w:rFonts w:ascii="Arial" w:hAnsi="Arial" w:cs="Arial"/>
                <w:b/>
                <w:bCs/>
                <w:color w:val="auto"/>
              </w:rPr>
            </w:pPr>
            <w:r w:rsidRPr="007C3F6D">
              <w:rPr>
                <w:rFonts w:ascii="Arial" w:hAnsi="Arial" w:cs="Arial"/>
                <w:b/>
                <w:bCs/>
                <w:color w:val="auto"/>
              </w:rPr>
              <w:t xml:space="preserve">Dodatek k ponudbi </w:t>
            </w:r>
            <w:r w:rsidRPr="007C3F6D">
              <w:rPr>
                <w:rFonts w:ascii="Arial" w:hAnsi="Arial" w:cs="Arial"/>
                <w:bCs/>
                <w:color w:val="auto"/>
              </w:rPr>
              <w:t>na prilogi št. 1</w:t>
            </w:r>
            <w:r w:rsidR="00490F4B" w:rsidRPr="007C3F6D">
              <w:rPr>
                <w:rFonts w:ascii="Arial" w:hAnsi="Arial" w:cs="Arial"/>
                <w:bCs/>
                <w:color w:val="auto"/>
              </w:rPr>
              <w:t>9</w:t>
            </w:r>
            <w:r w:rsidRPr="007C3F6D">
              <w:rPr>
                <w:rFonts w:ascii="Arial" w:hAnsi="Arial" w:cs="Arial"/>
                <w:bCs/>
                <w:color w:val="auto"/>
              </w:rPr>
              <w:t>.</w:t>
            </w:r>
          </w:p>
          <w:p w14:paraId="0EFA46CC" w14:textId="77777777" w:rsidR="00F24862" w:rsidRPr="007C3F6D" w:rsidRDefault="00F24862" w:rsidP="007C3F6D">
            <w:pPr>
              <w:spacing w:after="0"/>
              <w:jc w:val="both"/>
              <w:rPr>
                <w:rFonts w:ascii="Arial" w:hAnsi="Arial" w:cs="Arial"/>
                <w:b/>
                <w:bCs/>
                <w:color w:val="auto"/>
              </w:rPr>
            </w:pPr>
          </w:p>
          <w:p w14:paraId="4DA5810B" w14:textId="77777777" w:rsidR="00F24862" w:rsidRPr="007C3F6D" w:rsidRDefault="00F24862" w:rsidP="007C3F6D">
            <w:pPr>
              <w:spacing w:after="0"/>
              <w:jc w:val="both"/>
              <w:rPr>
                <w:rFonts w:ascii="Arial" w:hAnsi="Arial" w:cs="Arial"/>
                <w:bCs/>
                <w:color w:val="auto"/>
              </w:rPr>
            </w:pPr>
            <w:r w:rsidRPr="007C3F6D">
              <w:rPr>
                <w:rFonts w:ascii="Arial" w:hAnsi="Arial" w:cs="Arial"/>
                <w:bCs/>
                <w:color w:val="auto"/>
              </w:rPr>
              <w:t>Dodatki morajo biti s strani ponudnika podpisan na vsaki strani.</w:t>
            </w:r>
          </w:p>
          <w:p w14:paraId="61546C91" w14:textId="77777777" w:rsidR="00E619A3" w:rsidRPr="007C3F6D" w:rsidRDefault="00E619A3" w:rsidP="007C3F6D">
            <w:pPr>
              <w:spacing w:after="0"/>
              <w:jc w:val="both"/>
              <w:rPr>
                <w:rFonts w:ascii="Arial" w:hAnsi="Arial" w:cs="Arial"/>
                <w:bCs/>
                <w:color w:val="auto"/>
              </w:rPr>
            </w:pPr>
          </w:p>
          <w:p w14:paraId="327ABE60" w14:textId="7ED5F441" w:rsidR="00E619A3" w:rsidRPr="007C3F6D" w:rsidRDefault="00E619A3" w:rsidP="007C3F6D">
            <w:pPr>
              <w:spacing w:after="0"/>
              <w:jc w:val="both"/>
              <w:rPr>
                <w:rFonts w:ascii="Arial" w:hAnsi="Arial" w:cs="Arial"/>
                <w:bCs/>
                <w:color w:val="auto"/>
              </w:rPr>
            </w:pPr>
            <w:r w:rsidRPr="007C3F6D">
              <w:rPr>
                <w:rFonts w:ascii="Arial" w:hAnsi="Arial" w:cs="Arial"/>
              </w:rPr>
              <w:t>Ponudnik v informacijskem sistemu e-JN navedeni dokument naloži v razdelek »Drugi dokumenti«.</w:t>
            </w:r>
          </w:p>
        </w:tc>
      </w:tr>
    </w:tbl>
    <w:p w14:paraId="047485EC" w14:textId="77777777" w:rsidR="00F24862" w:rsidRPr="007C3F6D" w:rsidRDefault="00F24862" w:rsidP="007C3F6D">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F24862" w:rsidRPr="007C3F6D" w14:paraId="0D0AF639" w14:textId="77777777" w:rsidTr="00405ED0">
        <w:tc>
          <w:tcPr>
            <w:tcW w:w="1129" w:type="dxa"/>
          </w:tcPr>
          <w:p w14:paraId="05426AD5" w14:textId="77777777" w:rsidR="00F24862" w:rsidRPr="007C3F6D" w:rsidRDefault="00F24862" w:rsidP="007C3F6D">
            <w:pPr>
              <w:pStyle w:val="Odstavekseznama"/>
              <w:spacing w:after="0"/>
              <w:rPr>
                <w:rFonts w:ascii="Arial" w:hAnsi="Arial" w:cs="Arial"/>
                <w:color w:val="auto"/>
              </w:rPr>
            </w:pPr>
          </w:p>
        </w:tc>
        <w:tc>
          <w:tcPr>
            <w:tcW w:w="7929" w:type="dxa"/>
          </w:tcPr>
          <w:p w14:paraId="6009146A" w14:textId="77777777" w:rsidR="00F24862" w:rsidRPr="007C3F6D" w:rsidRDefault="00F24862" w:rsidP="007C3F6D">
            <w:pPr>
              <w:spacing w:after="0"/>
              <w:jc w:val="both"/>
              <w:rPr>
                <w:rFonts w:ascii="Arial" w:hAnsi="Arial" w:cs="Arial"/>
                <w:b/>
                <w:color w:val="auto"/>
              </w:rPr>
            </w:pPr>
          </w:p>
          <w:p w14:paraId="576118B3" w14:textId="576C0771" w:rsidR="00F24862" w:rsidRPr="007C3F6D" w:rsidRDefault="00F24862" w:rsidP="007C3F6D">
            <w:pPr>
              <w:spacing w:after="0"/>
              <w:jc w:val="both"/>
              <w:rPr>
                <w:rFonts w:ascii="Arial" w:hAnsi="Arial" w:cs="Arial"/>
                <w:b/>
                <w:color w:val="auto"/>
              </w:rPr>
            </w:pPr>
            <w:r w:rsidRPr="007C3F6D">
              <w:rPr>
                <w:rFonts w:ascii="Arial" w:hAnsi="Arial" w:cs="Arial"/>
                <w:b/>
                <w:color w:val="auto"/>
              </w:rPr>
              <w:t>DOKAZILA, KI JIH MORA PONUDNIK PREDLOŽITI NA POZIV NAROČNIKA V FAZI PREGLEDOVANJA IN DOPOLNJEVANJA PONUDB:</w:t>
            </w:r>
          </w:p>
          <w:p w14:paraId="42FD5DF9" w14:textId="77777777" w:rsidR="00F24862" w:rsidRPr="007C3F6D" w:rsidRDefault="00F24862" w:rsidP="007C3F6D">
            <w:pPr>
              <w:spacing w:after="0"/>
              <w:jc w:val="both"/>
              <w:rPr>
                <w:rFonts w:ascii="Arial" w:hAnsi="Arial" w:cs="Arial"/>
                <w:b/>
                <w:color w:val="auto"/>
              </w:rPr>
            </w:pPr>
          </w:p>
        </w:tc>
      </w:tr>
      <w:tr w:rsidR="00F24862" w:rsidRPr="007C3F6D" w14:paraId="60295335" w14:textId="77777777" w:rsidTr="00405ED0">
        <w:tc>
          <w:tcPr>
            <w:tcW w:w="1129" w:type="dxa"/>
          </w:tcPr>
          <w:p w14:paraId="7894973C" w14:textId="77777777" w:rsidR="00F24862" w:rsidRPr="007C3F6D" w:rsidRDefault="00F24862" w:rsidP="007C3F6D">
            <w:pPr>
              <w:spacing w:after="0"/>
              <w:ind w:left="360"/>
              <w:rPr>
                <w:rFonts w:ascii="Arial" w:hAnsi="Arial" w:cs="Arial"/>
                <w:color w:val="auto"/>
              </w:rPr>
            </w:pPr>
            <w:r w:rsidRPr="007C3F6D">
              <w:rPr>
                <w:rFonts w:ascii="Arial" w:hAnsi="Arial" w:cs="Arial"/>
                <w:color w:val="auto"/>
              </w:rPr>
              <w:t xml:space="preserve">1. </w:t>
            </w:r>
          </w:p>
        </w:tc>
        <w:tc>
          <w:tcPr>
            <w:tcW w:w="7929" w:type="dxa"/>
          </w:tcPr>
          <w:p w14:paraId="777AD147" w14:textId="77777777" w:rsidR="00F24862" w:rsidRPr="007C3F6D" w:rsidRDefault="00F24862" w:rsidP="007C3F6D">
            <w:pPr>
              <w:spacing w:after="0"/>
              <w:jc w:val="both"/>
              <w:rPr>
                <w:rFonts w:ascii="Arial" w:hAnsi="Arial" w:cs="Arial"/>
                <w:color w:val="auto"/>
              </w:rPr>
            </w:pPr>
            <w:r w:rsidRPr="007C3F6D">
              <w:rPr>
                <w:rFonts w:ascii="Arial" w:hAnsi="Arial" w:cs="Arial"/>
                <w:b/>
                <w:color w:val="auto"/>
              </w:rPr>
              <w:t>Potrdila vseh poslovnih bank</w:t>
            </w:r>
            <w:r w:rsidRPr="007C3F6D">
              <w:rPr>
                <w:rFonts w:ascii="Arial" w:hAnsi="Arial" w:cs="Arial"/>
                <w:color w:val="auto"/>
              </w:rPr>
              <w:t>, pri katerih ima gospodarski subjekt odprt poslovni račun o neblokiranih/blokiranih poslovnih računih v zadnjih 6 –mesecih ali obrazec BON-2. Potrdila oz. obrazec BON-2 ne smejo biti starejši od 30 dni od datuma, ki je določen kot skrajni rok za oddajo ponudbe.</w:t>
            </w:r>
          </w:p>
          <w:p w14:paraId="3DBB93FE" w14:textId="77777777" w:rsidR="00F24862" w:rsidRPr="007C3F6D" w:rsidRDefault="00F24862" w:rsidP="007C3F6D">
            <w:pPr>
              <w:spacing w:after="0"/>
              <w:jc w:val="both"/>
              <w:rPr>
                <w:rFonts w:ascii="Arial" w:hAnsi="Arial" w:cs="Arial"/>
                <w:b/>
                <w:bCs/>
                <w:color w:val="auto"/>
              </w:rPr>
            </w:pPr>
          </w:p>
        </w:tc>
      </w:tr>
      <w:tr w:rsidR="00F24862" w:rsidRPr="007C3F6D" w14:paraId="119A3ED9" w14:textId="77777777" w:rsidTr="00405ED0">
        <w:tc>
          <w:tcPr>
            <w:tcW w:w="1129" w:type="dxa"/>
          </w:tcPr>
          <w:p w14:paraId="2C6A1396" w14:textId="77777777" w:rsidR="00F24862" w:rsidRPr="007C3F6D" w:rsidRDefault="00F24862" w:rsidP="007C3F6D">
            <w:pPr>
              <w:spacing w:after="0"/>
              <w:ind w:left="360"/>
              <w:rPr>
                <w:rFonts w:ascii="Arial" w:hAnsi="Arial" w:cs="Arial"/>
                <w:color w:val="auto"/>
              </w:rPr>
            </w:pPr>
            <w:r w:rsidRPr="007C3F6D">
              <w:rPr>
                <w:rFonts w:ascii="Arial" w:hAnsi="Arial" w:cs="Arial"/>
                <w:color w:val="auto"/>
              </w:rPr>
              <w:t xml:space="preserve">2. </w:t>
            </w:r>
          </w:p>
        </w:tc>
        <w:tc>
          <w:tcPr>
            <w:tcW w:w="7929" w:type="dxa"/>
          </w:tcPr>
          <w:p w14:paraId="4951FEE1" w14:textId="66666AF7" w:rsidR="00F24862" w:rsidRPr="007C3F6D" w:rsidRDefault="00F24862" w:rsidP="007C3F6D">
            <w:pPr>
              <w:spacing w:after="0"/>
              <w:jc w:val="both"/>
              <w:rPr>
                <w:rFonts w:ascii="Arial" w:hAnsi="Arial" w:cs="Arial"/>
                <w:color w:val="auto"/>
              </w:rPr>
            </w:pPr>
            <w:r w:rsidRPr="007C3F6D">
              <w:rPr>
                <w:rFonts w:ascii="Arial" w:hAnsi="Arial" w:cs="Arial"/>
                <w:b/>
                <w:color w:val="auto"/>
              </w:rPr>
              <w:t xml:space="preserve">S.BON obrazec o osnovni bonitetni  informaciji ponudnika (S.BON1) izdan s strani AJPS-a </w:t>
            </w:r>
            <w:r w:rsidRPr="007C3F6D">
              <w:rPr>
                <w:rFonts w:ascii="Arial" w:hAnsi="Arial" w:cs="Arial"/>
                <w:color w:val="auto"/>
              </w:rPr>
              <w:t>ali enakovredno potrdilo, ki ne sme biti starejši od 30 dni od datuma določenega za oddajo ponudbe.</w:t>
            </w:r>
          </w:p>
          <w:p w14:paraId="7C7E3A94" w14:textId="77777777" w:rsidR="00E619A3" w:rsidRPr="007C3F6D" w:rsidRDefault="00E619A3" w:rsidP="007C3F6D">
            <w:pPr>
              <w:spacing w:after="0"/>
              <w:jc w:val="both"/>
              <w:rPr>
                <w:rFonts w:ascii="Arial" w:hAnsi="Arial" w:cs="Arial"/>
                <w:b/>
                <w:bCs/>
                <w:color w:val="auto"/>
              </w:rPr>
            </w:pPr>
          </w:p>
        </w:tc>
      </w:tr>
      <w:tr w:rsidR="00F24862" w:rsidRPr="007C3F6D" w14:paraId="5D7D8525" w14:textId="77777777" w:rsidTr="00405ED0">
        <w:tc>
          <w:tcPr>
            <w:tcW w:w="1129" w:type="dxa"/>
          </w:tcPr>
          <w:p w14:paraId="6569C0B4" w14:textId="77777777" w:rsidR="00F24862" w:rsidRPr="007C3F6D" w:rsidRDefault="00F24862" w:rsidP="007C3F6D">
            <w:pPr>
              <w:spacing w:after="0"/>
              <w:ind w:left="360"/>
              <w:rPr>
                <w:rFonts w:ascii="Arial" w:hAnsi="Arial" w:cs="Arial"/>
                <w:color w:val="auto"/>
              </w:rPr>
            </w:pPr>
            <w:bookmarkStart w:id="96" w:name="_Hlk504728792"/>
            <w:r w:rsidRPr="007C3F6D">
              <w:rPr>
                <w:rFonts w:ascii="Arial" w:hAnsi="Arial" w:cs="Arial"/>
                <w:color w:val="auto"/>
              </w:rPr>
              <w:t>3.</w:t>
            </w:r>
          </w:p>
        </w:tc>
        <w:tc>
          <w:tcPr>
            <w:tcW w:w="7929" w:type="dxa"/>
          </w:tcPr>
          <w:p w14:paraId="2512AA3C" w14:textId="77777777" w:rsidR="00F24862" w:rsidRPr="007C3F6D" w:rsidRDefault="00F24862" w:rsidP="007C3F6D">
            <w:pPr>
              <w:spacing w:after="0"/>
              <w:jc w:val="both"/>
              <w:rPr>
                <w:rFonts w:ascii="Arial" w:hAnsi="Arial" w:cs="Arial"/>
                <w:color w:val="auto"/>
                <w:lang w:eastAsia="zh-CN"/>
              </w:rPr>
            </w:pPr>
            <w:r w:rsidRPr="007C3F6D">
              <w:rPr>
                <w:rFonts w:ascii="Arial" w:hAnsi="Arial" w:cs="Arial"/>
                <w:b/>
                <w:color w:val="auto"/>
                <w:lang w:eastAsia="zh-CN"/>
              </w:rPr>
              <w:t>Potrdilo o dobro opravljenem delu- reference ponudnika</w:t>
            </w:r>
            <w:r w:rsidRPr="007C3F6D">
              <w:rPr>
                <w:rFonts w:ascii="Arial" w:hAnsi="Arial" w:cs="Arial"/>
                <w:color w:val="auto"/>
                <w:lang w:eastAsia="zh-CN"/>
              </w:rPr>
              <w:t xml:space="preserve">, izdano s strani referenčnega naročnika (ki mora biti investitor referenčnega posla) za vsako priglašeno referenco na Prilogi št. 10. </w:t>
            </w:r>
          </w:p>
          <w:p w14:paraId="58198867" w14:textId="77777777" w:rsidR="00F24862" w:rsidRPr="007C3F6D" w:rsidRDefault="00F24862" w:rsidP="007C3F6D">
            <w:pPr>
              <w:spacing w:after="0"/>
              <w:jc w:val="both"/>
              <w:rPr>
                <w:rFonts w:ascii="Arial" w:hAnsi="Arial" w:cs="Arial"/>
                <w:color w:val="auto"/>
                <w:lang w:eastAsia="zh-CN"/>
              </w:rPr>
            </w:pPr>
          </w:p>
          <w:p w14:paraId="6692B1A1" w14:textId="77777777" w:rsidR="00F24862" w:rsidRPr="007C3F6D" w:rsidRDefault="00F24862" w:rsidP="007C3F6D">
            <w:pPr>
              <w:spacing w:after="0"/>
              <w:jc w:val="both"/>
              <w:rPr>
                <w:rFonts w:ascii="Arial" w:hAnsi="Arial" w:cs="Arial"/>
                <w:color w:val="auto"/>
                <w:lang w:eastAsia="zh-CN"/>
              </w:rPr>
            </w:pPr>
            <w:r w:rsidRPr="007C3F6D">
              <w:rPr>
                <w:rFonts w:ascii="Arial" w:hAnsi="Arial" w:cs="Arial"/>
              </w:rPr>
              <w:t>Priloga št. 10 mora biti v celoti izpolnjena in podpisana s strani referenčnega naročnika.</w:t>
            </w:r>
          </w:p>
          <w:p w14:paraId="24B56201" w14:textId="77777777" w:rsidR="00F24862" w:rsidRPr="007C3F6D" w:rsidRDefault="00F24862" w:rsidP="007C3F6D">
            <w:pPr>
              <w:spacing w:after="0"/>
              <w:jc w:val="both"/>
              <w:rPr>
                <w:rFonts w:ascii="Arial" w:hAnsi="Arial" w:cs="Arial"/>
                <w:color w:val="auto"/>
                <w:lang w:eastAsia="zh-CN"/>
              </w:rPr>
            </w:pPr>
          </w:p>
        </w:tc>
      </w:tr>
      <w:tr w:rsidR="00F24862" w:rsidRPr="007C3F6D" w14:paraId="3BE4D5F6" w14:textId="77777777" w:rsidTr="00405ED0">
        <w:tc>
          <w:tcPr>
            <w:tcW w:w="1129" w:type="dxa"/>
          </w:tcPr>
          <w:p w14:paraId="3369D2E7" w14:textId="77777777" w:rsidR="00F24862" w:rsidRPr="007C3F6D" w:rsidRDefault="00F24862" w:rsidP="007C3F6D">
            <w:pPr>
              <w:spacing w:after="0"/>
              <w:ind w:left="360"/>
              <w:rPr>
                <w:rFonts w:ascii="Arial" w:hAnsi="Arial" w:cs="Arial"/>
                <w:color w:val="auto"/>
              </w:rPr>
            </w:pPr>
            <w:r w:rsidRPr="007C3F6D">
              <w:rPr>
                <w:rFonts w:ascii="Arial" w:hAnsi="Arial" w:cs="Arial"/>
                <w:color w:val="auto"/>
              </w:rPr>
              <w:t>4.</w:t>
            </w:r>
          </w:p>
        </w:tc>
        <w:tc>
          <w:tcPr>
            <w:tcW w:w="7929" w:type="dxa"/>
          </w:tcPr>
          <w:p w14:paraId="7DCCC86C" w14:textId="77777777" w:rsidR="00F24862" w:rsidRPr="007C3F6D" w:rsidRDefault="00F24862" w:rsidP="007C3F6D">
            <w:pPr>
              <w:spacing w:after="0"/>
              <w:jc w:val="both"/>
              <w:rPr>
                <w:rFonts w:ascii="Arial" w:hAnsi="Arial" w:cs="Arial"/>
                <w:color w:val="auto"/>
                <w:lang w:eastAsia="zh-CN"/>
              </w:rPr>
            </w:pPr>
            <w:r w:rsidRPr="007C3F6D">
              <w:rPr>
                <w:rFonts w:ascii="Arial" w:hAnsi="Arial" w:cs="Arial"/>
                <w:b/>
                <w:color w:val="auto"/>
                <w:lang w:eastAsia="zh-CN"/>
              </w:rPr>
              <w:t>Potrdilo o dobro opravljenem delu- kadrovska referenca</w:t>
            </w:r>
            <w:r w:rsidRPr="007C3F6D">
              <w:rPr>
                <w:rFonts w:ascii="Arial" w:hAnsi="Arial" w:cs="Arial"/>
                <w:color w:val="auto"/>
                <w:lang w:eastAsia="zh-CN"/>
              </w:rPr>
              <w:t xml:space="preserve">, izdano s strani referenčnega naročnika (ki mora biti investitor referenčnega posla) za vsako priglašeno kadrovsko referenco na Prilogi št. 11. </w:t>
            </w:r>
          </w:p>
          <w:p w14:paraId="3431D5A4" w14:textId="77777777" w:rsidR="00F24862" w:rsidRPr="007C3F6D" w:rsidRDefault="00F24862" w:rsidP="007C3F6D">
            <w:pPr>
              <w:spacing w:after="0"/>
              <w:jc w:val="both"/>
              <w:rPr>
                <w:rFonts w:ascii="Arial" w:hAnsi="Arial" w:cs="Arial"/>
                <w:color w:val="auto"/>
                <w:lang w:eastAsia="zh-CN"/>
              </w:rPr>
            </w:pPr>
          </w:p>
          <w:p w14:paraId="69ABCC09" w14:textId="77777777" w:rsidR="00F24862" w:rsidRPr="007C3F6D" w:rsidRDefault="00F24862" w:rsidP="007C3F6D">
            <w:pPr>
              <w:spacing w:after="0"/>
              <w:jc w:val="both"/>
              <w:rPr>
                <w:rFonts w:ascii="Arial" w:hAnsi="Arial" w:cs="Arial"/>
              </w:rPr>
            </w:pPr>
            <w:r w:rsidRPr="007C3F6D">
              <w:rPr>
                <w:rFonts w:ascii="Arial" w:hAnsi="Arial" w:cs="Arial"/>
              </w:rPr>
              <w:t>Priloga št. 11 mora biti v celoti izpolnjena in podpisana s strani referenčnega naročnika.</w:t>
            </w:r>
          </w:p>
          <w:p w14:paraId="32FD564F" w14:textId="0B444A27" w:rsidR="00E619A3" w:rsidRPr="007C3F6D" w:rsidRDefault="00E619A3" w:rsidP="007C3F6D">
            <w:pPr>
              <w:spacing w:after="0"/>
              <w:jc w:val="both"/>
              <w:rPr>
                <w:rFonts w:ascii="Arial" w:hAnsi="Arial" w:cs="Arial"/>
                <w:color w:val="auto"/>
                <w:lang w:eastAsia="zh-CN"/>
              </w:rPr>
            </w:pPr>
          </w:p>
        </w:tc>
      </w:tr>
      <w:tr w:rsidR="002A4B2C" w:rsidRPr="007C3F6D" w14:paraId="449C992B" w14:textId="77777777" w:rsidTr="00405ED0">
        <w:tc>
          <w:tcPr>
            <w:tcW w:w="1129" w:type="dxa"/>
          </w:tcPr>
          <w:p w14:paraId="199C9F89" w14:textId="1EC4AE6F" w:rsidR="002A4B2C" w:rsidRPr="007C3F6D" w:rsidRDefault="002A4B2C" w:rsidP="007C3F6D">
            <w:pPr>
              <w:spacing w:after="0"/>
              <w:ind w:left="360"/>
              <w:rPr>
                <w:rFonts w:ascii="Arial" w:hAnsi="Arial" w:cs="Arial"/>
                <w:color w:val="auto"/>
              </w:rPr>
            </w:pPr>
            <w:r w:rsidRPr="007C3F6D">
              <w:rPr>
                <w:rFonts w:ascii="Arial" w:hAnsi="Arial" w:cs="Arial"/>
                <w:color w:val="auto"/>
              </w:rPr>
              <w:t>5.</w:t>
            </w:r>
          </w:p>
        </w:tc>
        <w:tc>
          <w:tcPr>
            <w:tcW w:w="7929" w:type="dxa"/>
          </w:tcPr>
          <w:p w14:paraId="46EE04F2" w14:textId="77777777" w:rsidR="002A4B2C" w:rsidRPr="007C3F6D" w:rsidRDefault="002A4B2C" w:rsidP="007C3F6D">
            <w:pPr>
              <w:spacing w:after="0"/>
              <w:jc w:val="both"/>
              <w:rPr>
                <w:rFonts w:ascii="Arial" w:hAnsi="Arial" w:cs="Arial"/>
                <w:color w:val="auto"/>
                <w:lang w:eastAsia="zh-CN"/>
              </w:rPr>
            </w:pPr>
            <w:r w:rsidRPr="007C3F6D">
              <w:rPr>
                <w:rFonts w:ascii="Arial" w:hAnsi="Arial" w:cs="Arial"/>
                <w:b/>
                <w:color w:val="auto"/>
                <w:lang w:eastAsia="zh-CN"/>
              </w:rPr>
              <w:t xml:space="preserve">Izpis iz spletne strani IZS, </w:t>
            </w:r>
            <w:r w:rsidRPr="007C3F6D">
              <w:rPr>
                <w:rFonts w:ascii="Arial" w:hAnsi="Arial" w:cs="Arial"/>
                <w:color w:val="auto"/>
                <w:lang w:eastAsia="zh-CN"/>
              </w:rPr>
              <w:t>ki dokazuje izpolnjevanje kadrovskih pogojev v zvezi z vpisom v ustrezen imenik.</w:t>
            </w:r>
          </w:p>
          <w:p w14:paraId="2C3B69C1" w14:textId="77777777" w:rsidR="000B43D1" w:rsidRPr="007C3F6D" w:rsidRDefault="000B43D1" w:rsidP="007C3F6D">
            <w:pPr>
              <w:spacing w:after="0"/>
              <w:jc w:val="both"/>
              <w:rPr>
                <w:rFonts w:ascii="Arial" w:hAnsi="Arial" w:cs="Arial"/>
                <w:b/>
                <w:color w:val="auto"/>
                <w:lang w:eastAsia="zh-CN"/>
              </w:rPr>
            </w:pPr>
          </w:p>
          <w:p w14:paraId="05780E1E" w14:textId="77777777" w:rsidR="000B43D1" w:rsidRPr="007C3F6D" w:rsidRDefault="000B43D1" w:rsidP="007C3F6D">
            <w:pPr>
              <w:spacing w:after="0"/>
              <w:jc w:val="both"/>
              <w:rPr>
                <w:rFonts w:ascii="Arial" w:hAnsi="Arial" w:cs="Arial"/>
                <w:i/>
                <w:color w:val="auto"/>
                <w:lang w:eastAsia="zh-CN"/>
              </w:rPr>
            </w:pPr>
            <w:r w:rsidRPr="007C3F6D">
              <w:rPr>
                <w:rFonts w:ascii="Arial" w:hAnsi="Arial" w:cs="Arial"/>
                <w:i/>
                <w:color w:val="auto"/>
                <w:lang w:eastAsia="zh-CN"/>
              </w:rPr>
              <w:t>Za ponudnike iz drugih držav predložit</w:t>
            </w:r>
            <w:r w:rsidR="00C51002" w:rsidRPr="007C3F6D">
              <w:rPr>
                <w:rFonts w:ascii="Arial" w:hAnsi="Arial" w:cs="Arial"/>
                <w:i/>
                <w:color w:val="auto"/>
                <w:lang w:eastAsia="zh-CN"/>
              </w:rPr>
              <w:t>ev</w:t>
            </w:r>
            <w:r w:rsidRPr="007C3F6D">
              <w:rPr>
                <w:rFonts w:ascii="Arial" w:hAnsi="Arial" w:cs="Arial"/>
                <w:i/>
                <w:color w:val="auto"/>
                <w:lang w:eastAsia="zh-CN"/>
              </w:rPr>
              <w:t xml:space="preserve"> dovoljenja za opravljanje poklicne dejavnosti ali izkaz članstva v posebni organizaciji v državi, v kateri ima </w:t>
            </w:r>
            <w:r w:rsidR="0044474E" w:rsidRPr="007C3F6D">
              <w:rPr>
                <w:rFonts w:ascii="Arial" w:hAnsi="Arial" w:cs="Arial"/>
                <w:i/>
                <w:color w:val="auto"/>
                <w:lang w:eastAsia="zh-CN"/>
              </w:rPr>
              <w:t xml:space="preserve">ponudnik </w:t>
            </w:r>
            <w:r w:rsidRPr="007C3F6D">
              <w:rPr>
                <w:rFonts w:ascii="Arial" w:hAnsi="Arial" w:cs="Arial"/>
                <w:i/>
                <w:color w:val="auto"/>
                <w:lang w:eastAsia="zh-CN"/>
              </w:rPr>
              <w:t>sedež, če je to dovoljenje ali članstvo v njihovi državi obvezno</w:t>
            </w:r>
            <w:r w:rsidR="00C51002" w:rsidRPr="007C3F6D">
              <w:rPr>
                <w:rFonts w:ascii="Arial" w:hAnsi="Arial" w:cs="Arial"/>
                <w:i/>
                <w:color w:val="auto"/>
                <w:lang w:eastAsia="zh-CN"/>
              </w:rPr>
              <w:t>.</w:t>
            </w:r>
          </w:p>
          <w:p w14:paraId="28A1072A" w14:textId="291D2B93" w:rsidR="00E619A3" w:rsidRPr="007C3F6D" w:rsidRDefault="00E619A3" w:rsidP="007C3F6D">
            <w:pPr>
              <w:spacing w:after="0"/>
              <w:jc w:val="both"/>
              <w:rPr>
                <w:rFonts w:ascii="Arial" w:hAnsi="Arial" w:cs="Arial"/>
                <w:i/>
                <w:color w:val="auto"/>
                <w:lang w:eastAsia="zh-CN"/>
              </w:rPr>
            </w:pPr>
          </w:p>
        </w:tc>
      </w:tr>
      <w:tr w:rsidR="002A4B2C" w:rsidRPr="007C3F6D" w14:paraId="73851E97" w14:textId="77777777" w:rsidTr="00405ED0">
        <w:tc>
          <w:tcPr>
            <w:tcW w:w="1129" w:type="dxa"/>
          </w:tcPr>
          <w:p w14:paraId="7633560A" w14:textId="0341F060" w:rsidR="002A4B2C" w:rsidRPr="007C3F6D" w:rsidRDefault="002A4B2C" w:rsidP="007C3F6D">
            <w:pPr>
              <w:spacing w:after="0"/>
              <w:ind w:left="360"/>
              <w:rPr>
                <w:rFonts w:ascii="Arial" w:hAnsi="Arial" w:cs="Arial"/>
                <w:color w:val="auto"/>
              </w:rPr>
            </w:pPr>
            <w:r w:rsidRPr="007C3F6D">
              <w:rPr>
                <w:rFonts w:ascii="Arial" w:hAnsi="Arial" w:cs="Arial"/>
                <w:color w:val="auto"/>
              </w:rPr>
              <w:t>6.</w:t>
            </w:r>
          </w:p>
        </w:tc>
        <w:tc>
          <w:tcPr>
            <w:tcW w:w="7929" w:type="dxa"/>
          </w:tcPr>
          <w:p w14:paraId="5F1D6351" w14:textId="77777777" w:rsidR="002A4B2C" w:rsidRPr="007C3F6D" w:rsidRDefault="002A4B2C" w:rsidP="007C3F6D">
            <w:pPr>
              <w:spacing w:after="0"/>
              <w:jc w:val="both"/>
              <w:rPr>
                <w:rFonts w:ascii="Arial" w:hAnsi="Arial" w:cs="Arial"/>
                <w:color w:val="auto"/>
                <w:lang w:eastAsia="zh-CN"/>
              </w:rPr>
            </w:pPr>
            <w:r w:rsidRPr="007C3F6D">
              <w:rPr>
                <w:rFonts w:ascii="Arial" w:hAnsi="Arial" w:cs="Arial"/>
                <w:b/>
                <w:color w:val="auto"/>
                <w:lang w:eastAsia="zh-CN"/>
              </w:rPr>
              <w:t xml:space="preserve">Obrazec M1 ali pogodba o zaposlitvi </w:t>
            </w:r>
            <w:r w:rsidRPr="007C3F6D">
              <w:rPr>
                <w:rFonts w:ascii="Arial" w:hAnsi="Arial" w:cs="Arial"/>
                <w:color w:val="auto"/>
                <w:lang w:eastAsia="zh-CN"/>
              </w:rPr>
              <w:t>za kader, za katerega se v okviru pogojev zahteva zaposlitev.</w:t>
            </w:r>
          </w:p>
          <w:p w14:paraId="2A78B359" w14:textId="54C69D6A" w:rsidR="00E619A3" w:rsidRPr="007C3F6D" w:rsidRDefault="00E619A3" w:rsidP="007C3F6D">
            <w:pPr>
              <w:spacing w:after="0"/>
              <w:jc w:val="both"/>
              <w:rPr>
                <w:rFonts w:ascii="Arial" w:hAnsi="Arial" w:cs="Arial"/>
                <w:b/>
                <w:color w:val="auto"/>
                <w:lang w:eastAsia="zh-CN"/>
              </w:rPr>
            </w:pPr>
          </w:p>
        </w:tc>
      </w:tr>
      <w:bookmarkEnd w:id="95"/>
      <w:bookmarkEnd w:id="96"/>
    </w:tbl>
    <w:p w14:paraId="5C76DBC4" w14:textId="77777777" w:rsidR="002A4B2C" w:rsidRPr="007C3F6D" w:rsidRDefault="002A4B2C" w:rsidP="007C3F6D">
      <w:pPr>
        <w:spacing w:after="0"/>
        <w:rPr>
          <w:rFonts w:ascii="Arial" w:hAnsi="Arial" w:cs="Arial"/>
          <w:color w:val="auto"/>
          <w:lang w:eastAsia="zh-CN"/>
        </w:rPr>
      </w:pPr>
    </w:p>
    <w:p w14:paraId="29510118" w14:textId="77777777" w:rsidR="00131729" w:rsidRPr="007C3F6D" w:rsidRDefault="00131729" w:rsidP="007C3F6D">
      <w:pPr>
        <w:pStyle w:val="Naslov2"/>
      </w:pPr>
      <w:bookmarkStart w:id="97" w:name="_Toc534265225"/>
      <w:r w:rsidRPr="007C3F6D">
        <w:lastRenderedPageBreak/>
        <w:t>Veljavnost ponudbe</w:t>
      </w:r>
      <w:bookmarkEnd w:id="97"/>
    </w:p>
    <w:p w14:paraId="5C396B52" w14:textId="50B801D7" w:rsidR="00131729" w:rsidRPr="007C3F6D" w:rsidRDefault="00F24862"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Ponudba mora veljati najmanj do</w:t>
      </w:r>
      <w:r w:rsidR="007B1A3D" w:rsidRPr="007C3F6D">
        <w:rPr>
          <w:rFonts w:ascii="Arial" w:hAnsi="Arial" w:cs="Arial"/>
          <w:color w:val="auto"/>
          <w:kern w:val="3"/>
          <w:lang w:eastAsia="zh-CN"/>
        </w:rPr>
        <w:t xml:space="preserve"> 3</w:t>
      </w:r>
      <w:r w:rsidR="00857AAF" w:rsidRPr="007C3F6D">
        <w:rPr>
          <w:rFonts w:ascii="Arial" w:hAnsi="Arial" w:cs="Arial"/>
          <w:color w:val="auto"/>
          <w:kern w:val="3"/>
          <w:lang w:eastAsia="zh-CN"/>
        </w:rPr>
        <w:t>0</w:t>
      </w:r>
      <w:r w:rsidR="007B1A3D" w:rsidRPr="007C3F6D">
        <w:rPr>
          <w:rFonts w:ascii="Arial" w:hAnsi="Arial" w:cs="Arial"/>
          <w:color w:val="auto"/>
          <w:kern w:val="3"/>
          <w:lang w:eastAsia="zh-CN"/>
        </w:rPr>
        <w:t>.</w:t>
      </w:r>
      <w:r w:rsidR="00857AAF" w:rsidRPr="007C3F6D">
        <w:rPr>
          <w:rFonts w:ascii="Arial" w:hAnsi="Arial" w:cs="Arial"/>
          <w:color w:val="auto"/>
          <w:kern w:val="3"/>
          <w:lang w:eastAsia="zh-CN"/>
        </w:rPr>
        <w:t>6</w:t>
      </w:r>
      <w:r w:rsidR="007B1A3D" w:rsidRPr="007C3F6D">
        <w:rPr>
          <w:rFonts w:ascii="Arial" w:hAnsi="Arial" w:cs="Arial"/>
          <w:color w:val="auto"/>
          <w:kern w:val="3"/>
          <w:lang w:eastAsia="zh-CN"/>
        </w:rPr>
        <w:t>.20</w:t>
      </w:r>
      <w:r w:rsidR="00857AAF" w:rsidRPr="007C3F6D">
        <w:rPr>
          <w:rFonts w:ascii="Arial" w:hAnsi="Arial" w:cs="Arial"/>
          <w:color w:val="auto"/>
          <w:kern w:val="3"/>
          <w:lang w:eastAsia="zh-CN"/>
        </w:rPr>
        <w:t>19</w:t>
      </w:r>
      <w:r w:rsidRPr="007C3F6D">
        <w:rPr>
          <w:rFonts w:ascii="Arial" w:hAnsi="Arial" w:cs="Arial"/>
          <w:color w:val="auto"/>
          <w:kern w:val="3"/>
          <w:lang w:eastAsia="zh-CN"/>
        </w:rPr>
        <w:t>. V primeru krajšega roka veljavnosti ponudbe se ponudba izključi iz postopka javnega naročanja.</w:t>
      </w:r>
    </w:p>
    <w:p w14:paraId="142EF256"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p>
    <w:p w14:paraId="21D71609" w14:textId="77777777"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o javnem naročanju.</w:t>
      </w:r>
    </w:p>
    <w:p w14:paraId="53752AAA" w14:textId="77777777" w:rsidR="00131729" w:rsidRPr="007C3F6D" w:rsidRDefault="00131729" w:rsidP="007C3F6D">
      <w:pPr>
        <w:spacing w:after="0"/>
        <w:rPr>
          <w:rFonts w:ascii="Arial" w:hAnsi="Arial" w:cs="Arial"/>
          <w:color w:val="auto"/>
          <w:lang w:eastAsia="zh-CN"/>
        </w:rPr>
      </w:pPr>
    </w:p>
    <w:p w14:paraId="50F29BF7" w14:textId="77777777" w:rsidR="00131729" w:rsidRPr="007C3F6D" w:rsidRDefault="00131729" w:rsidP="007C3F6D">
      <w:pPr>
        <w:pStyle w:val="Naslov2"/>
      </w:pPr>
      <w:bookmarkStart w:id="98" w:name="_Toc534265226"/>
      <w:r w:rsidRPr="007C3F6D">
        <w:t>Podatki o ustanoviteljih</w:t>
      </w:r>
      <w:bookmarkEnd w:id="98"/>
    </w:p>
    <w:p w14:paraId="06563544" w14:textId="77777777"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Izbrani ponudnik mora na poziv naročnika v postopku javnega naročanja ali pri izvajanju javnega naročila posredovati podatke o:</w:t>
      </w:r>
    </w:p>
    <w:p w14:paraId="34461FB6" w14:textId="77777777" w:rsidR="00131729" w:rsidRPr="007C3F6D" w:rsidRDefault="00131729" w:rsidP="007C3F6D">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svojih ustanoviteljih, družbenikih, vključno s tihimi družbeniki, delničarjih, </w:t>
      </w:r>
      <w:proofErr w:type="spellStart"/>
      <w:r w:rsidRPr="007C3F6D">
        <w:rPr>
          <w:rFonts w:ascii="Arial" w:hAnsi="Arial" w:cs="Arial"/>
          <w:color w:val="auto"/>
          <w:kern w:val="3"/>
          <w:lang w:eastAsia="zh-CN"/>
        </w:rPr>
        <w:t>komanditistih</w:t>
      </w:r>
      <w:proofErr w:type="spellEnd"/>
      <w:r w:rsidRPr="007C3F6D">
        <w:rPr>
          <w:rFonts w:ascii="Arial" w:hAnsi="Arial" w:cs="Arial"/>
          <w:color w:val="auto"/>
          <w:kern w:val="3"/>
          <w:lang w:eastAsia="zh-CN"/>
        </w:rPr>
        <w:t xml:space="preserve"> ali drugih lastnikih in podatke o lastniških deležih navedenih oseb;</w:t>
      </w:r>
    </w:p>
    <w:p w14:paraId="013B50D4" w14:textId="77777777" w:rsidR="00131729" w:rsidRPr="007C3F6D" w:rsidRDefault="00131729" w:rsidP="007C3F6D">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gospodarskih subjektih, za katere se glede na določbe ZGD-1 šteje, da so z njimi povezane družbe.</w:t>
      </w:r>
    </w:p>
    <w:p w14:paraId="5B9881F9" w14:textId="77777777" w:rsidR="00131729" w:rsidRPr="007C3F6D" w:rsidRDefault="00131729" w:rsidP="007C3F6D">
      <w:pPr>
        <w:widowControl w:val="0"/>
        <w:suppressAutoHyphens/>
        <w:autoSpaceDN w:val="0"/>
        <w:spacing w:after="0"/>
        <w:ind w:right="6"/>
        <w:jc w:val="both"/>
        <w:textAlignment w:val="baseline"/>
        <w:rPr>
          <w:rFonts w:ascii="Arial" w:hAnsi="Arial" w:cs="Arial"/>
          <w:color w:val="auto"/>
          <w:kern w:val="3"/>
          <w:lang w:eastAsia="zh-CN"/>
        </w:rPr>
      </w:pPr>
    </w:p>
    <w:p w14:paraId="04BF06B4" w14:textId="77777777" w:rsidR="00131729" w:rsidRPr="007C3F6D" w:rsidRDefault="00131729" w:rsidP="007C3F6D">
      <w:pPr>
        <w:pStyle w:val="Naslov2"/>
      </w:pPr>
      <w:bookmarkStart w:id="99" w:name="_Toc534265227"/>
      <w:r w:rsidRPr="007C3F6D">
        <w:t>Podpis ponudbene dokumentacije</w:t>
      </w:r>
      <w:bookmarkEnd w:id="99"/>
    </w:p>
    <w:p w14:paraId="2F70CCC8" w14:textId="77777777" w:rsidR="00131729" w:rsidRPr="007C3F6D" w:rsidRDefault="00131729" w:rsidP="007C3F6D">
      <w:pPr>
        <w:shd w:val="clear" w:color="auto" w:fill="FFFFFF"/>
        <w:suppressAutoHyphens/>
        <w:autoSpaceDN w:val="0"/>
        <w:spacing w:after="0"/>
        <w:ind w:right="20"/>
        <w:jc w:val="both"/>
        <w:textAlignment w:val="baseline"/>
        <w:rPr>
          <w:rFonts w:ascii="Arial" w:hAnsi="Arial" w:cs="Arial"/>
          <w:color w:val="auto"/>
          <w:kern w:val="3"/>
          <w:lang w:eastAsia="zh-CN"/>
        </w:rPr>
      </w:pPr>
      <w:r w:rsidRPr="007C3F6D">
        <w:rPr>
          <w:rFonts w:ascii="Arial" w:hAnsi="Arial" w:cs="Arial"/>
          <w:color w:val="auto"/>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7C3F6D">
        <w:rPr>
          <w:rFonts w:ascii="Arial" w:hAnsi="Arial" w:cs="Arial"/>
          <w:color w:val="auto"/>
          <w:kern w:val="3"/>
          <w:shd w:val="clear" w:color="auto" w:fill="FFFFFF"/>
          <w:lang w:eastAsia="zh-CN"/>
        </w:rPr>
        <w:t>č</w:t>
      </w:r>
      <w:r w:rsidRPr="007C3F6D">
        <w:rPr>
          <w:rFonts w:ascii="Arial" w:hAnsi="Arial" w:cs="Arial"/>
          <w:color w:val="auto"/>
          <w:kern w:val="3"/>
          <w:lang w:eastAsia="zh-CN"/>
        </w:rPr>
        <w:t xml:space="preserve"> zakonitih zastopnikov zadoš</w:t>
      </w:r>
      <w:r w:rsidRPr="007C3F6D">
        <w:rPr>
          <w:rFonts w:ascii="Arial" w:hAnsi="Arial" w:cs="Arial"/>
          <w:color w:val="auto"/>
          <w:kern w:val="3"/>
          <w:shd w:val="clear" w:color="auto" w:fill="FFFFFF"/>
          <w:lang w:eastAsia="zh-CN"/>
        </w:rPr>
        <w:t>č</w:t>
      </w:r>
      <w:r w:rsidRPr="007C3F6D">
        <w:rPr>
          <w:rFonts w:ascii="Arial" w:hAnsi="Arial" w:cs="Arial"/>
          <w:color w:val="auto"/>
          <w:kern w:val="3"/>
          <w:lang w:eastAsia="zh-CN"/>
        </w:rPr>
        <w:t>a podpis enega od zakonitih zastopnikov.</w:t>
      </w:r>
    </w:p>
    <w:p w14:paraId="156CE0A3" w14:textId="77777777" w:rsidR="00131729" w:rsidRPr="007C3F6D" w:rsidRDefault="00131729" w:rsidP="007C3F6D">
      <w:pPr>
        <w:shd w:val="clear" w:color="auto" w:fill="FFFFFF"/>
        <w:suppressAutoHyphens/>
        <w:autoSpaceDN w:val="0"/>
        <w:spacing w:after="0"/>
        <w:ind w:right="20"/>
        <w:jc w:val="both"/>
        <w:textAlignment w:val="baseline"/>
        <w:rPr>
          <w:rFonts w:ascii="Arial" w:hAnsi="Arial" w:cs="Arial"/>
          <w:color w:val="auto"/>
          <w:kern w:val="3"/>
          <w:lang w:eastAsia="zh-CN"/>
        </w:rPr>
      </w:pPr>
    </w:p>
    <w:p w14:paraId="0CF287BD" w14:textId="77777777" w:rsidR="00131729" w:rsidRPr="007C3F6D" w:rsidRDefault="00131729" w:rsidP="007C3F6D">
      <w:pPr>
        <w:shd w:val="clear" w:color="auto" w:fill="FFFFFF"/>
        <w:tabs>
          <w:tab w:val="left" w:pos="725"/>
        </w:tabs>
        <w:suppressAutoHyphens/>
        <w:autoSpaceDN w:val="0"/>
        <w:spacing w:after="0"/>
        <w:ind w:right="6"/>
        <w:jc w:val="both"/>
        <w:textAlignment w:val="baseline"/>
        <w:rPr>
          <w:rFonts w:ascii="Arial" w:hAnsi="Arial" w:cs="Arial"/>
          <w:b/>
          <w:bCs/>
          <w:color w:val="auto"/>
          <w:kern w:val="3"/>
          <w:lang w:eastAsia="zh-CN"/>
        </w:rPr>
      </w:pPr>
      <w:r w:rsidRPr="007C3F6D">
        <w:rPr>
          <w:rFonts w:ascii="Arial" w:hAnsi="Arial" w:cs="Arial"/>
          <w:b/>
          <w:bCs/>
          <w:color w:val="auto"/>
          <w:kern w:val="3"/>
          <w:lang w:eastAsia="zh-CN"/>
        </w:rPr>
        <w:t xml:space="preserve">V primeru samostojnega ponudnika: </w:t>
      </w:r>
      <w:r w:rsidRPr="007C3F6D">
        <w:rPr>
          <w:rFonts w:ascii="Arial" w:hAnsi="Arial" w:cs="Arial"/>
          <w:color w:val="auto"/>
          <w:kern w:val="3"/>
          <w:lang w:eastAsia="zh-CN"/>
        </w:rPr>
        <w:t>v kolikor podpisnik ponudbenih dokumentov ni zakoniti zastopnik ponudnika, mora ponudnik priložiti pooblastilo, s katerim zakoniti zastopnik ponudnika pooblaš</w:t>
      </w:r>
      <w:r w:rsidRPr="007C3F6D">
        <w:rPr>
          <w:rFonts w:ascii="Arial" w:hAnsi="Arial" w:cs="Arial"/>
          <w:b/>
          <w:bCs/>
          <w:color w:val="auto"/>
          <w:kern w:val="3"/>
          <w:shd w:val="clear" w:color="auto" w:fill="FFFFFF"/>
          <w:lang w:eastAsia="zh-CN"/>
        </w:rPr>
        <w:t>č</w:t>
      </w:r>
      <w:r w:rsidRPr="007C3F6D">
        <w:rPr>
          <w:rFonts w:ascii="Arial" w:hAnsi="Arial" w:cs="Arial"/>
          <w:color w:val="auto"/>
          <w:kern w:val="3"/>
          <w:lang w:eastAsia="zh-CN"/>
        </w:rPr>
        <w:t>a podpisnika ponudbenih dokumentov.</w:t>
      </w:r>
    </w:p>
    <w:p w14:paraId="4F4E0BD1" w14:textId="77777777" w:rsidR="00131729" w:rsidRPr="007C3F6D" w:rsidRDefault="00131729" w:rsidP="007C3F6D">
      <w:pPr>
        <w:shd w:val="clear" w:color="auto" w:fill="FFFFFF"/>
        <w:suppressAutoHyphens/>
        <w:autoSpaceDN w:val="0"/>
        <w:spacing w:after="0"/>
        <w:ind w:right="20"/>
        <w:jc w:val="both"/>
        <w:textAlignment w:val="baseline"/>
        <w:rPr>
          <w:rFonts w:ascii="Arial" w:hAnsi="Arial" w:cs="Arial"/>
          <w:color w:val="auto"/>
          <w:kern w:val="3"/>
          <w:lang w:eastAsia="zh-CN"/>
        </w:rPr>
      </w:pPr>
    </w:p>
    <w:p w14:paraId="00282693" w14:textId="77777777" w:rsidR="00636BD5" w:rsidRPr="007C3F6D" w:rsidRDefault="00131729" w:rsidP="007C3F6D">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b/>
          <w:bCs/>
          <w:color w:val="auto"/>
          <w:kern w:val="3"/>
          <w:lang w:eastAsia="zh-CN"/>
        </w:rPr>
        <w:t xml:space="preserve">V primeru ponudbe skupine ponudnikov: </w:t>
      </w:r>
      <w:r w:rsidRPr="007C3F6D">
        <w:rPr>
          <w:rFonts w:ascii="Arial" w:hAnsi="Arial" w:cs="Arial"/>
          <w:color w:val="auto"/>
          <w:kern w:val="3"/>
          <w:lang w:eastAsia="zh-CN"/>
        </w:rPr>
        <w:t>v kolikor podpisniki ponudbenih dokumentov niso zakoniti zastopniki ponudnikov v ponudbi skupine ponudnikov, mora ponudnik priložiti pooblastilo, s katerimi zakoniti zastopniki ponudnikov pooblaš</w:t>
      </w:r>
      <w:r w:rsidRPr="007C3F6D">
        <w:rPr>
          <w:rFonts w:ascii="Arial" w:hAnsi="Arial" w:cs="Arial"/>
          <w:b/>
          <w:bCs/>
          <w:color w:val="auto"/>
          <w:kern w:val="3"/>
          <w:shd w:val="clear" w:color="auto" w:fill="FFFFFF"/>
          <w:lang w:eastAsia="zh-CN"/>
        </w:rPr>
        <w:t>č</w:t>
      </w:r>
      <w:r w:rsidRPr="007C3F6D">
        <w:rPr>
          <w:rFonts w:ascii="Arial" w:hAnsi="Arial" w:cs="Arial"/>
          <w:color w:val="auto"/>
          <w:kern w:val="3"/>
          <w:lang w:eastAsia="zh-CN"/>
        </w:rPr>
        <w:t>ajo podpisnike ponudbenih dokumentov. Pooblastila je potrebno priložiti tako za podpisnike vodilnega ponudnika kot tudi za podpisnike ostalih ponudniko</w:t>
      </w:r>
      <w:r w:rsidR="000E2000" w:rsidRPr="007C3F6D">
        <w:rPr>
          <w:rFonts w:ascii="Arial" w:hAnsi="Arial" w:cs="Arial"/>
          <w:color w:val="auto"/>
          <w:kern w:val="3"/>
          <w:lang w:eastAsia="zh-CN"/>
        </w:rPr>
        <w:t>v v ponudbi skupine ponudnikov.</w:t>
      </w:r>
    </w:p>
    <w:p w14:paraId="1F5C7A1F" w14:textId="77777777" w:rsidR="003F6DA0" w:rsidRPr="007C3F6D" w:rsidRDefault="003F6DA0" w:rsidP="007C3F6D">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p>
    <w:p w14:paraId="39C5AAE4" w14:textId="77777777" w:rsidR="006623CD" w:rsidRPr="007C3F6D" w:rsidRDefault="006623CD" w:rsidP="007C3F6D">
      <w:pPr>
        <w:pStyle w:val="Naslov1"/>
        <w:framePr w:wrap="auto"/>
        <w:spacing w:before="0" w:after="0" w:line="276" w:lineRule="auto"/>
      </w:pPr>
      <w:bookmarkStart w:id="100" w:name="_Toc534265228"/>
      <w:r w:rsidRPr="007C3F6D">
        <w:t>ZAUPNOST</w:t>
      </w:r>
      <w:bookmarkEnd w:id="100"/>
    </w:p>
    <w:p w14:paraId="6F39B475" w14:textId="77777777" w:rsidR="00131729" w:rsidRPr="007C3F6D" w:rsidRDefault="00131729" w:rsidP="007C3F6D">
      <w:pPr>
        <w:spacing w:after="0"/>
        <w:jc w:val="both"/>
        <w:rPr>
          <w:rFonts w:ascii="Arial" w:hAnsi="Arial" w:cs="Arial"/>
          <w:color w:val="auto"/>
          <w:lang w:eastAsia="zh-CN"/>
        </w:rPr>
      </w:pPr>
    </w:p>
    <w:p w14:paraId="13CCDF39" w14:textId="77777777"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p>
    <w:p w14:paraId="0F826452" w14:textId="77777777" w:rsidR="00A82DA9" w:rsidRPr="007C3F6D" w:rsidRDefault="00A82DA9" w:rsidP="007C3F6D">
      <w:pPr>
        <w:suppressAutoHyphens/>
        <w:autoSpaceDN w:val="0"/>
        <w:spacing w:after="0"/>
        <w:ind w:right="6"/>
        <w:jc w:val="both"/>
        <w:textAlignment w:val="baseline"/>
        <w:rPr>
          <w:rFonts w:ascii="Arial" w:hAnsi="Arial" w:cs="Arial"/>
          <w:color w:val="auto"/>
          <w:kern w:val="3"/>
          <w:lang w:eastAsia="zh-CN"/>
        </w:rPr>
      </w:pPr>
    </w:p>
    <w:p w14:paraId="184F4488" w14:textId="77777777" w:rsidR="00A82DA9" w:rsidRPr="007C3F6D" w:rsidRDefault="00A82DA9" w:rsidP="007C3F6D">
      <w:pPr>
        <w:suppressAutoHyphens/>
        <w:autoSpaceDN w:val="0"/>
        <w:spacing w:after="0"/>
        <w:ind w:right="6"/>
        <w:jc w:val="both"/>
        <w:textAlignment w:val="baseline"/>
        <w:rPr>
          <w:rFonts w:ascii="Arial" w:hAnsi="Arial" w:cs="Arial"/>
          <w:color w:val="auto"/>
          <w:kern w:val="3"/>
          <w:lang w:eastAsia="zh-CN"/>
        </w:rPr>
      </w:pPr>
    </w:p>
    <w:p w14:paraId="3404C55D" w14:textId="77777777" w:rsidR="00A82DA9" w:rsidRPr="007C3F6D" w:rsidRDefault="00A82DA9" w:rsidP="007C3F6D">
      <w:pPr>
        <w:suppressAutoHyphens/>
        <w:autoSpaceDN w:val="0"/>
        <w:spacing w:after="0"/>
        <w:ind w:right="6"/>
        <w:jc w:val="both"/>
        <w:textAlignment w:val="baseline"/>
        <w:rPr>
          <w:rFonts w:ascii="Arial" w:hAnsi="Arial" w:cs="Arial"/>
          <w:color w:val="auto"/>
          <w:kern w:val="3"/>
          <w:lang w:eastAsia="zh-CN"/>
        </w:rPr>
      </w:pPr>
    </w:p>
    <w:p w14:paraId="03E84888" w14:textId="7045F9D8"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lastRenderedPageBreak/>
        <w:t xml:space="preserve">Ponudniki morajo vse dokumente v ponudbi, za katere menijo, da predstavljajo poslovno skrivnost, označiti z oznako »ZAUPNO« ali »POSLOVNA SKRIVNOST« in sicer v zgornjem desnem kotu vsake posamezne strani ali na drug, jasno voden način. Če naj bi bil zaupen samo določen podatek v ponudbi, mora biti ta del podčrtan, v isti vrstici v desnem robu pa mora biti oznaka »ZAUPNO« ali »POSLOVNA SKRIVNOST«. 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1334341" w14:textId="77777777"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p>
    <w:p w14:paraId="26A7D0C8" w14:textId="4CBE6F09" w:rsidR="00131729" w:rsidRPr="007C3F6D" w:rsidRDefault="00131729"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preklice zaupnosti, naročnik oznako »ZAUPNO« ali »POSLOVNO SKRIVNOST« lahko umakne sam.</w:t>
      </w:r>
    </w:p>
    <w:p w14:paraId="0F015D08" w14:textId="77777777" w:rsidR="00131729" w:rsidRPr="007C3F6D" w:rsidRDefault="00131729" w:rsidP="007C3F6D">
      <w:pPr>
        <w:spacing w:after="0"/>
        <w:rPr>
          <w:rFonts w:ascii="Arial" w:hAnsi="Arial" w:cs="Arial"/>
          <w:color w:val="auto"/>
          <w:lang w:eastAsia="zh-CN"/>
        </w:rPr>
      </w:pPr>
    </w:p>
    <w:p w14:paraId="425AA8C0" w14:textId="1F30C44D" w:rsidR="00636BD5" w:rsidRPr="007C3F6D" w:rsidRDefault="00131729" w:rsidP="007C3F6D">
      <w:pPr>
        <w:spacing w:after="0"/>
        <w:jc w:val="both"/>
        <w:rPr>
          <w:rFonts w:ascii="Arial" w:hAnsi="Arial" w:cs="Arial"/>
          <w:color w:val="auto"/>
          <w:lang w:eastAsia="zh-CN"/>
        </w:rPr>
      </w:pPr>
      <w:r w:rsidRPr="007C3F6D">
        <w:rPr>
          <w:rFonts w:ascii="Arial" w:hAnsi="Arial" w:cs="Arial"/>
          <w:color w:val="auto"/>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w:t>
      </w:r>
      <w:r w:rsidR="006623CD" w:rsidRPr="007C3F6D">
        <w:rPr>
          <w:rFonts w:ascii="Arial" w:hAnsi="Arial" w:cs="Arial"/>
          <w:color w:val="auto"/>
          <w:lang w:eastAsia="zh-CN"/>
        </w:rPr>
        <w:t>avnega značaja, ne uporab</w:t>
      </w:r>
      <w:r w:rsidR="000E2000" w:rsidRPr="007C3F6D">
        <w:rPr>
          <w:rFonts w:ascii="Arial" w:hAnsi="Arial" w:cs="Arial"/>
          <w:color w:val="auto"/>
          <w:lang w:eastAsia="zh-CN"/>
        </w:rPr>
        <w:t>ljajo.</w:t>
      </w:r>
    </w:p>
    <w:p w14:paraId="2CE7756C" w14:textId="77777777" w:rsidR="0044474E" w:rsidRPr="007C3F6D" w:rsidRDefault="0044474E" w:rsidP="007C3F6D">
      <w:pPr>
        <w:spacing w:after="0"/>
        <w:jc w:val="both"/>
        <w:rPr>
          <w:rFonts w:ascii="Arial" w:hAnsi="Arial" w:cs="Arial"/>
          <w:color w:val="auto"/>
          <w:lang w:eastAsia="zh-CN"/>
        </w:rPr>
      </w:pPr>
    </w:p>
    <w:p w14:paraId="0749FF76" w14:textId="554918D1" w:rsidR="006623CD" w:rsidRPr="007C3F6D" w:rsidRDefault="006623CD" w:rsidP="007C3F6D">
      <w:pPr>
        <w:pStyle w:val="Naslov1"/>
        <w:framePr w:wrap="auto"/>
        <w:spacing w:before="0" w:after="0" w:line="276" w:lineRule="auto"/>
      </w:pPr>
      <w:bookmarkStart w:id="101" w:name="_Toc475695294"/>
      <w:bookmarkStart w:id="102" w:name="_Toc534265229"/>
      <w:r w:rsidRPr="007C3F6D">
        <w:t>ZAKLJUČEK POSTOPKA JAVNEGA NAROČANJA</w:t>
      </w:r>
      <w:bookmarkEnd w:id="101"/>
      <w:bookmarkEnd w:id="102"/>
    </w:p>
    <w:p w14:paraId="3CDA0EA2" w14:textId="77777777" w:rsidR="006623CD" w:rsidRPr="007C3F6D" w:rsidRDefault="006623CD" w:rsidP="007C3F6D">
      <w:pPr>
        <w:spacing w:after="0"/>
        <w:jc w:val="both"/>
        <w:rPr>
          <w:rFonts w:ascii="Arial" w:hAnsi="Arial" w:cs="Arial"/>
          <w:color w:val="auto"/>
          <w:lang w:eastAsia="zh-CN"/>
        </w:rPr>
      </w:pPr>
    </w:p>
    <w:p w14:paraId="1470429B" w14:textId="77777777" w:rsidR="006623CD" w:rsidRPr="007C3F6D" w:rsidRDefault="006623CD" w:rsidP="007C3F6D">
      <w:pPr>
        <w:spacing w:after="0"/>
        <w:rPr>
          <w:rFonts w:ascii="Arial" w:hAnsi="Arial" w:cs="Arial"/>
          <w:color w:val="auto"/>
          <w:lang w:eastAsia="zh-CN"/>
        </w:rPr>
      </w:pPr>
    </w:p>
    <w:p w14:paraId="31B80169" w14:textId="77777777" w:rsidR="006623CD" w:rsidRPr="007C3F6D" w:rsidRDefault="006623CD" w:rsidP="007C3F6D">
      <w:pPr>
        <w:pStyle w:val="Naslov2"/>
      </w:pPr>
      <w:bookmarkStart w:id="103" w:name="_Toc475695295"/>
      <w:bookmarkStart w:id="104" w:name="_Toc534265230"/>
      <w:r w:rsidRPr="007C3F6D">
        <w:t>Ustavitev postopka</w:t>
      </w:r>
      <w:bookmarkEnd w:id="103"/>
      <w:bookmarkEnd w:id="104"/>
    </w:p>
    <w:p w14:paraId="7B1AEF75" w14:textId="77777777" w:rsidR="006623CD" w:rsidRPr="007C3F6D" w:rsidRDefault="006623CD" w:rsidP="007C3F6D">
      <w:pPr>
        <w:spacing w:after="0"/>
        <w:jc w:val="both"/>
        <w:rPr>
          <w:rFonts w:ascii="Arial" w:hAnsi="Arial" w:cs="Arial"/>
          <w:color w:val="auto"/>
        </w:rPr>
      </w:pPr>
      <w:r w:rsidRPr="007C3F6D">
        <w:rPr>
          <w:rFonts w:ascii="Arial" w:hAnsi="Arial" w:cs="Arial"/>
          <w:color w:val="auto"/>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361654C" w14:textId="77777777" w:rsidR="006623CD" w:rsidRPr="007C3F6D" w:rsidRDefault="006623CD" w:rsidP="007C3F6D">
      <w:pPr>
        <w:spacing w:after="0"/>
        <w:jc w:val="both"/>
        <w:rPr>
          <w:rFonts w:ascii="Arial" w:hAnsi="Arial" w:cs="Arial"/>
          <w:color w:val="auto"/>
        </w:rPr>
      </w:pPr>
    </w:p>
    <w:p w14:paraId="5A77EFF2" w14:textId="77777777" w:rsidR="006623CD" w:rsidRPr="007C3F6D" w:rsidRDefault="006623CD" w:rsidP="007C3F6D">
      <w:pPr>
        <w:pStyle w:val="Naslov2"/>
      </w:pPr>
      <w:bookmarkStart w:id="105" w:name="_Toc475695296"/>
      <w:bookmarkStart w:id="106" w:name="_Toc534265231"/>
      <w:r w:rsidRPr="007C3F6D">
        <w:t>Odločitev o oddaji javnega naročila</w:t>
      </w:r>
      <w:bookmarkEnd w:id="105"/>
      <w:bookmarkEnd w:id="106"/>
    </w:p>
    <w:p w14:paraId="463D00DD" w14:textId="77777777" w:rsidR="006623CD" w:rsidRPr="007C3F6D" w:rsidRDefault="006623CD" w:rsidP="007C3F6D">
      <w:pPr>
        <w:spacing w:after="0"/>
        <w:jc w:val="both"/>
        <w:rPr>
          <w:rFonts w:ascii="Arial" w:hAnsi="Arial" w:cs="Arial"/>
          <w:color w:val="auto"/>
        </w:rPr>
      </w:pPr>
      <w:r w:rsidRPr="007C3F6D">
        <w:rPr>
          <w:rFonts w:ascii="Arial" w:hAnsi="Arial" w:cs="Arial"/>
          <w:color w:val="auto"/>
        </w:rPr>
        <w:t>Naročnik bo po končanem preverjanju in ocenjevanju ponudb obvestil vsakega ponudnika o sprejeti odločitvi v zvezi z oddajo javnega naročila in sicer z objavo odločitve na portalu javnih naročil.</w:t>
      </w:r>
    </w:p>
    <w:p w14:paraId="2D56F1FB" w14:textId="77777777" w:rsidR="006623CD" w:rsidRPr="007C3F6D" w:rsidRDefault="006623CD" w:rsidP="007C3F6D">
      <w:pPr>
        <w:spacing w:after="0"/>
        <w:jc w:val="both"/>
        <w:rPr>
          <w:rFonts w:ascii="Arial" w:hAnsi="Arial" w:cs="Arial"/>
          <w:color w:val="auto"/>
        </w:rPr>
      </w:pPr>
    </w:p>
    <w:p w14:paraId="36143DDA" w14:textId="77777777" w:rsidR="00A82DA9" w:rsidRPr="007C3F6D" w:rsidRDefault="00A82DA9" w:rsidP="007C3F6D">
      <w:pPr>
        <w:pStyle w:val="Naslov2"/>
        <w:numPr>
          <w:ilvl w:val="0"/>
          <w:numId w:val="0"/>
        </w:numPr>
        <w:ind w:left="1080"/>
      </w:pPr>
      <w:bookmarkStart w:id="107" w:name="_Toc475695297"/>
    </w:p>
    <w:p w14:paraId="7B8DFFE6" w14:textId="77777777" w:rsidR="006623CD" w:rsidRPr="007C3F6D" w:rsidRDefault="006623CD" w:rsidP="007C3F6D">
      <w:pPr>
        <w:pStyle w:val="Naslov2"/>
      </w:pPr>
      <w:bookmarkStart w:id="108" w:name="_Toc534265232"/>
      <w:r w:rsidRPr="007C3F6D">
        <w:t>Zavrnitev vseh ponudb</w:t>
      </w:r>
      <w:bookmarkEnd w:id="107"/>
      <w:bookmarkEnd w:id="108"/>
    </w:p>
    <w:p w14:paraId="119F12F8" w14:textId="77777777" w:rsidR="006623CD" w:rsidRPr="007C3F6D" w:rsidRDefault="006623CD" w:rsidP="007C3F6D">
      <w:pPr>
        <w:spacing w:after="0"/>
        <w:jc w:val="both"/>
        <w:rPr>
          <w:rFonts w:ascii="Arial" w:hAnsi="Arial" w:cs="Arial"/>
          <w:color w:val="auto"/>
        </w:rPr>
      </w:pPr>
      <w:r w:rsidRPr="007C3F6D">
        <w:rPr>
          <w:rFonts w:ascii="Arial" w:hAnsi="Arial" w:cs="Arial"/>
          <w:color w:val="auto"/>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1EA763AD" w14:textId="77777777" w:rsidR="006623CD" w:rsidRPr="007C3F6D" w:rsidRDefault="006623CD" w:rsidP="007C3F6D">
      <w:pPr>
        <w:spacing w:after="0"/>
        <w:rPr>
          <w:rFonts w:ascii="Arial" w:hAnsi="Arial" w:cs="Arial"/>
          <w:color w:val="auto"/>
        </w:rPr>
      </w:pPr>
    </w:p>
    <w:p w14:paraId="16A7A470" w14:textId="77777777" w:rsidR="006623CD" w:rsidRPr="007C3F6D" w:rsidRDefault="006623CD" w:rsidP="007C3F6D">
      <w:pPr>
        <w:pStyle w:val="Naslov2"/>
      </w:pPr>
      <w:bookmarkStart w:id="109" w:name="_Toc475695298"/>
      <w:bookmarkStart w:id="110" w:name="_Toc534265233"/>
      <w:r w:rsidRPr="007C3F6D">
        <w:t>Sprememba odločitve</w:t>
      </w:r>
      <w:bookmarkEnd w:id="109"/>
      <w:bookmarkEnd w:id="110"/>
    </w:p>
    <w:p w14:paraId="385C2631" w14:textId="77777777" w:rsidR="006623CD" w:rsidRPr="007C3F6D" w:rsidRDefault="006623CD" w:rsidP="007C3F6D">
      <w:pPr>
        <w:spacing w:after="0"/>
        <w:jc w:val="both"/>
        <w:rPr>
          <w:rFonts w:ascii="Arial" w:hAnsi="Arial" w:cs="Arial"/>
          <w:color w:val="auto"/>
        </w:rPr>
      </w:pPr>
      <w:r w:rsidRPr="007C3F6D">
        <w:rPr>
          <w:rFonts w:ascii="Arial" w:hAnsi="Arial" w:cs="Arial"/>
          <w:color w:val="auto"/>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423206E8" w14:textId="77777777" w:rsidR="006623CD" w:rsidRPr="007C3F6D" w:rsidRDefault="006623CD" w:rsidP="007C3F6D">
      <w:pPr>
        <w:spacing w:after="0"/>
        <w:jc w:val="both"/>
        <w:rPr>
          <w:rFonts w:ascii="Arial" w:hAnsi="Arial" w:cs="Arial"/>
          <w:color w:val="auto"/>
        </w:rPr>
      </w:pPr>
    </w:p>
    <w:p w14:paraId="143FDBB5" w14:textId="77777777" w:rsidR="006623CD" w:rsidRPr="007C3F6D" w:rsidRDefault="006623CD" w:rsidP="007C3F6D">
      <w:pPr>
        <w:pStyle w:val="Naslov2"/>
      </w:pPr>
      <w:bookmarkStart w:id="111" w:name="_Toc475695299"/>
      <w:bookmarkStart w:id="112" w:name="_Toc534265234"/>
      <w:r w:rsidRPr="007C3F6D">
        <w:t>Pravnomočnost odločitve o oddaji javnega naročila</w:t>
      </w:r>
      <w:bookmarkEnd w:id="111"/>
      <w:bookmarkEnd w:id="112"/>
    </w:p>
    <w:p w14:paraId="70DC7808" w14:textId="77777777" w:rsidR="006623CD" w:rsidRPr="007C3F6D" w:rsidRDefault="006623CD" w:rsidP="007C3F6D">
      <w:pPr>
        <w:spacing w:after="0"/>
        <w:jc w:val="both"/>
        <w:rPr>
          <w:rFonts w:ascii="Arial" w:hAnsi="Arial" w:cs="Arial"/>
          <w:color w:val="auto"/>
        </w:rPr>
      </w:pPr>
      <w:r w:rsidRPr="007C3F6D">
        <w:rPr>
          <w:rFonts w:ascii="Arial" w:hAnsi="Arial" w:cs="Arial"/>
          <w:color w:val="auto"/>
        </w:rPr>
        <w:t>Odločitev o oddaji javnega naročila postane pravnomočna z dnem, ko zoper njo ni mogoče zahtevati pravnega varstva.</w:t>
      </w:r>
    </w:p>
    <w:p w14:paraId="54F5BD78" w14:textId="77777777" w:rsidR="006623CD" w:rsidRPr="007C3F6D" w:rsidRDefault="006623CD" w:rsidP="007C3F6D">
      <w:pPr>
        <w:spacing w:after="0"/>
        <w:jc w:val="both"/>
        <w:rPr>
          <w:rFonts w:ascii="Arial" w:hAnsi="Arial" w:cs="Arial"/>
          <w:color w:val="auto"/>
        </w:rPr>
      </w:pPr>
    </w:p>
    <w:p w14:paraId="72729A74" w14:textId="77777777" w:rsidR="006623CD" w:rsidRPr="007C3F6D" w:rsidRDefault="006623CD" w:rsidP="007C3F6D">
      <w:pPr>
        <w:pStyle w:val="Naslov2"/>
      </w:pPr>
      <w:bookmarkStart w:id="113" w:name="_Toc475695300"/>
      <w:bookmarkStart w:id="114" w:name="_Toc534265235"/>
      <w:r w:rsidRPr="007C3F6D">
        <w:t>Odstop od izvedbe javnega naročila</w:t>
      </w:r>
      <w:bookmarkEnd w:id="113"/>
      <w:bookmarkEnd w:id="114"/>
    </w:p>
    <w:p w14:paraId="319C49A1" w14:textId="77777777" w:rsidR="006623CD" w:rsidRPr="007C3F6D" w:rsidRDefault="006623CD" w:rsidP="007C3F6D">
      <w:pPr>
        <w:spacing w:after="0"/>
        <w:jc w:val="both"/>
        <w:rPr>
          <w:rFonts w:ascii="Arial" w:hAnsi="Arial" w:cs="Arial"/>
          <w:color w:val="auto"/>
        </w:rPr>
      </w:pPr>
      <w:r w:rsidRPr="007C3F6D">
        <w:rPr>
          <w:rFonts w:ascii="Arial" w:hAnsi="Arial" w:cs="Arial"/>
          <w:color w:val="auto"/>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5C68FD4" w14:textId="77777777" w:rsidR="002A4B2C" w:rsidRPr="007C3F6D" w:rsidRDefault="002A4B2C" w:rsidP="007C3F6D">
      <w:pPr>
        <w:spacing w:after="0"/>
        <w:jc w:val="both"/>
        <w:rPr>
          <w:rFonts w:ascii="Arial" w:hAnsi="Arial" w:cs="Arial"/>
          <w:color w:val="auto"/>
        </w:rPr>
      </w:pPr>
    </w:p>
    <w:p w14:paraId="402A979A" w14:textId="435071C7" w:rsidR="00636BD5" w:rsidRPr="007C3F6D" w:rsidRDefault="006623CD" w:rsidP="007C3F6D">
      <w:pPr>
        <w:spacing w:after="0"/>
        <w:jc w:val="both"/>
        <w:rPr>
          <w:rFonts w:ascii="Arial" w:hAnsi="Arial" w:cs="Arial"/>
          <w:color w:val="auto"/>
        </w:rPr>
      </w:pPr>
      <w:r w:rsidRPr="007C3F6D">
        <w:rPr>
          <w:rFonts w:ascii="Arial" w:hAnsi="Arial" w:cs="Arial"/>
          <w:color w:val="auto"/>
        </w:rPr>
        <w:t xml:space="preserve">Če naročnik odstopi od izvedbe javnega naročila, z izbranim ponudnikom ne sklene pogodbe o izvedbi javnega naročila, o svoji odločitvi in o razlogih, zaradi katerih odstopa od izvedbe javnega naročila, pa </w:t>
      </w:r>
      <w:r w:rsidR="000E2000" w:rsidRPr="007C3F6D">
        <w:rPr>
          <w:rFonts w:ascii="Arial" w:hAnsi="Arial" w:cs="Arial"/>
          <w:color w:val="auto"/>
        </w:rPr>
        <w:t>pisno obvesti ponudnike.</w:t>
      </w:r>
    </w:p>
    <w:p w14:paraId="0029C6B3" w14:textId="77777777" w:rsidR="002A4B2C" w:rsidRPr="007C3F6D" w:rsidRDefault="002A4B2C" w:rsidP="007C3F6D">
      <w:pPr>
        <w:spacing w:after="0"/>
        <w:jc w:val="both"/>
        <w:rPr>
          <w:rFonts w:ascii="Arial" w:hAnsi="Arial" w:cs="Arial"/>
          <w:color w:val="auto"/>
        </w:rPr>
      </w:pPr>
    </w:p>
    <w:p w14:paraId="53B74ADA" w14:textId="77777777" w:rsidR="006623CD" w:rsidRPr="007C3F6D" w:rsidRDefault="006623CD" w:rsidP="007C3F6D">
      <w:pPr>
        <w:pStyle w:val="Naslov1"/>
        <w:framePr w:wrap="auto"/>
        <w:spacing w:before="0" w:after="0" w:line="276" w:lineRule="auto"/>
      </w:pPr>
      <w:bookmarkStart w:id="115" w:name="_Toc475695301"/>
      <w:bookmarkStart w:id="116" w:name="_Toc534265236"/>
      <w:r w:rsidRPr="007C3F6D">
        <w:t>SKLENITEV POGODBE</w:t>
      </w:r>
      <w:bookmarkEnd w:id="115"/>
      <w:bookmarkEnd w:id="116"/>
    </w:p>
    <w:p w14:paraId="39BF6EC1" w14:textId="77777777" w:rsidR="006623CD" w:rsidRPr="007C3F6D" w:rsidRDefault="006623CD" w:rsidP="007C3F6D">
      <w:pPr>
        <w:spacing w:after="0"/>
        <w:jc w:val="both"/>
        <w:rPr>
          <w:rFonts w:ascii="Arial" w:hAnsi="Arial" w:cs="Arial"/>
          <w:color w:val="auto"/>
        </w:rPr>
      </w:pPr>
    </w:p>
    <w:p w14:paraId="0008A8A0" w14:textId="77777777" w:rsidR="006623CD" w:rsidRPr="007C3F6D" w:rsidRDefault="006623CD" w:rsidP="007C3F6D">
      <w:pPr>
        <w:spacing w:after="0"/>
        <w:jc w:val="both"/>
        <w:rPr>
          <w:rFonts w:ascii="Arial" w:hAnsi="Arial" w:cs="Arial"/>
          <w:color w:val="auto"/>
        </w:rPr>
      </w:pPr>
    </w:p>
    <w:p w14:paraId="6739B2AD" w14:textId="77777777" w:rsidR="006623CD" w:rsidRPr="007C3F6D" w:rsidRDefault="006623CD" w:rsidP="007C3F6D">
      <w:pPr>
        <w:pStyle w:val="BESEDILO"/>
        <w:keepLines w:val="0"/>
        <w:widowControl/>
        <w:tabs>
          <w:tab w:val="clear" w:pos="2155"/>
        </w:tabs>
        <w:rPr>
          <w:sz w:val="22"/>
          <w:szCs w:val="22"/>
        </w:rPr>
      </w:pPr>
      <w:r w:rsidRPr="007C3F6D">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B888BAA" w14:textId="77777777" w:rsidR="006623CD" w:rsidRPr="007C3F6D" w:rsidRDefault="006623CD" w:rsidP="007C3F6D">
      <w:pPr>
        <w:pStyle w:val="BESEDILO"/>
        <w:keepLines w:val="0"/>
        <w:widowControl/>
        <w:tabs>
          <w:tab w:val="clear" w:pos="2155"/>
        </w:tabs>
        <w:rPr>
          <w:sz w:val="22"/>
          <w:szCs w:val="22"/>
        </w:rPr>
      </w:pPr>
    </w:p>
    <w:p w14:paraId="3062C0B1" w14:textId="77777777" w:rsidR="006623CD" w:rsidRPr="007C3F6D" w:rsidRDefault="006623CD" w:rsidP="007C3F6D">
      <w:pPr>
        <w:pStyle w:val="BESEDILO"/>
        <w:keepLines w:val="0"/>
        <w:widowControl/>
        <w:tabs>
          <w:tab w:val="clear" w:pos="2155"/>
        </w:tabs>
        <w:rPr>
          <w:sz w:val="22"/>
          <w:szCs w:val="22"/>
        </w:rPr>
      </w:pPr>
      <w:r w:rsidRPr="007C3F6D">
        <w:rPr>
          <w:sz w:val="22"/>
          <w:szCs w:val="22"/>
        </w:rPr>
        <w:t xml:space="preserve">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w:t>
      </w:r>
      <w:r w:rsidRPr="007C3F6D">
        <w:rPr>
          <w:sz w:val="22"/>
          <w:szCs w:val="22"/>
        </w:rPr>
        <w:lastRenderedPageBreak/>
        <w:t>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57870829" w14:textId="77777777" w:rsidR="003F6DA0" w:rsidRPr="007C3F6D" w:rsidRDefault="003F6DA0" w:rsidP="007C3F6D">
      <w:pPr>
        <w:pStyle w:val="BESEDILO"/>
        <w:keepLines w:val="0"/>
        <w:widowControl/>
        <w:tabs>
          <w:tab w:val="clear" w:pos="2155"/>
        </w:tabs>
        <w:rPr>
          <w:sz w:val="22"/>
          <w:szCs w:val="22"/>
        </w:rPr>
      </w:pPr>
    </w:p>
    <w:p w14:paraId="72510022" w14:textId="77777777" w:rsidR="00871FEA" w:rsidRPr="007C3F6D" w:rsidRDefault="00871FEA" w:rsidP="007C3F6D">
      <w:pPr>
        <w:pStyle w:val="Naslov1"/>
        <w:framePr w:wrap="auto" w:hAnchor="page" w:x="1441" w:y="153"/>
        <w:spacing w:before="0" w:after="0" w:line="276" w:lineRule="auto"/>
      </w:pPr>
      <w:bookmarkStart w:id="117" w:name="_Toc475695302"/>
      <w:bookmarkStart w:id="118" w:name="_Toc534265237"/>
      <w:r w:rsidRPr="007C3F6D">
        <w:t>PRAVNO VARSTVO</w:t>
      </w:r>
      <w:bookmarkEnd w:id="117"/>
      <w:bookmarkEnd w:id="118"/>
    </w:p>
    <w:p w14:paraId="287F0021" w14:textId="77777777" w:rsidR="006623CD" w:rsidRPr="007C3F6D" w:rsidRDefault="006623CD" w:rsidP="007C3F6D">
      <w:pPr>
        <w:spacing w:after="0"/>
        <w:jc w:val="both"/>
        <w:rPr>
          <w:rFonts w:ascii="Arial" w:hAnsi="Arial" w:cs="Arial"/>
          <w:color w:val="auto"/>
        </w:rPr>
      </w:pPr>
    </w:p>
    <w:p w14:paraId="2B34BB7F" w14:textId="77777777" w:rsidR="006623CD" w:rsidRPr="007C3F6D" w:rsidRDefault="006623CD" w:rsidP="007C3F6D">
      <w:pPr>
        <w:suppressAutoHyphens/>
        <w:autoSpaceDN w:val="0"/>
        <w:spacing w:after="0"/>
        <w:ind w:right="6"/>
        <w:jc w:val="both"/>
        <w:textAlignment w:val="baseline"/>
        <w:rPr>
          <w:rFonts w:ascii="Arial" w:hAnsi="Arial" w:cs="Arial"/>
          <w:color w:val="auto"/>
          <w:kern w:val="3"/>
          <w:lang w:eastAsia="zh-CN"/>
        </w:rPr>
      </w:pPr>
    </w:p>
    <w:p w14:paraId="21AADA17"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p>
    <w:p w14:paraId="327D6D1D" w14:textId="5C8128F3"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V skladu z Zakonom o pravnem varstvu v postopkih javnega naročanja (ZPVPJN, Ur. l. RS, št. 43/11, 60/11 – ZTP-D, 63/13, 90/14 – ZDU-1I in 60/17) se lahko zahtevek za pravno varstvo v postopkih javnega naročanja vloži zoper vsako ravnanje naročnika v postopku javnega naročanja, razen če zakon, ki ureja oddajo javnih naročil ali ZPVPJN ne določa drugače. V primeru, če je bil ali bi lahko bil zaradi ravnanja naročnika ogrožen javni interes, pri čemer se za namen tega zakona šteje, da gre za javni interes, če obstaja nevarnost za življenje in zdravje ljudi, javno varnost ali oškodovanje premoženja večje vrednosti, lahko vloži zahtevek za revizijo tudi ministrstvo, pristojno za javna naročila, Računsko sodišče Republike Slovenije, organ, pristojen za varstvo konkurence, in organ, pristojen za preprečevanje korupcije.</w:t>
      </w:r>
    </w:p>
    <w:p w14:paraId="10CFB353"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p>
    <w:p w14:paraId="0B1F3D10"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48765459"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p>
    <w:p w14:paraId="7E8EA362"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w:t>
      </w:r>
      <w:proofErr w:type="spellStart"/>
      <w:r w:rsidRPr="007C3F6D">
        <w:rPr>
          <w:rFonts w:ascii="Arial" w:hAnsi="Arial" w:cs="Arial"/>
          <w:color w:val="auto"/>
          <w:kern w:val="3"/>
          <w:lang w:eastAsia="zh-CN"/>
        </w:rPr>
        <w:t>predrevizijskem</w:t>
      </w:r>
      <w:proofErr w:type="spellEnd"/>
      <w:r w:rsidRPr="007C3F6D">
        <w:rPr>
          <w:rFonts w:ascii="Arial" w:hAnsi="Arial" w:cs="Arial"/>
          <w:color w:val="auto"/>
          <w:kern w:val="3"/>
          <w:lang w:eastAsia="zh-CN"/>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411EEAA0"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p>
    <w:p w14:paraId="5A1BD810" w14:textId="0D0A3FB4"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lang w:eastAsia="zh-CN"/>
        </w:rPr>
        <w:t>Zahtevek za revizijo mora biti obrazložen</w:t>
      </w:r>
      <w:r w:rsidRPr="007C3F6D">
        <w:rPr>
          <w:rFonts w:ascii="Arial" w:hAnsi="Arial" w:cs="Arial"/>
          <w:color w:val="auto"/>
          <w:kern w:val="3"/>
          <w:lang w:eastAsia="zh-CN"/>
        </w:rPr>
        <w:t xml:space="preserve">. Vlagatelj mora v zahtevku za revizijo navesti naslednje podatke: ime in naslov vlagatelja zahtevka (v nadaljnjem besedilu: vlagatelj) ter kontaktno osebo, ime naročnika, oznako javnega naročila ali odločitve o oddaji javnega </w:t>
      </w:r>
      <w:r w:rsidRPr="007C3F6D">
        <w:rPr>
          <w:rFonts w:ascii="Arial" w:hAnsi="Arial" w:cs="Arial"/>
          <w:color w:val="auto"/>
          <w:kern w:val="3"/>
          <w:lang w:eastAsia="zh-CN"/>
        </w:rPr>
        <w:lastRenderedPageBreak/>
        <w:t xml:space="preserve">naročila ali priznanju sposobnosti, predmet javnega naročila, očitane kršitve, dejstva in dokaze, s katerimi se kršitve dokazujejo, pooblastilo za zastopanje v </w:t>
      </w:r>
      <w:proofErr w:type="spellStart"/>
      <w:r w:rsidRPr="007C3F6D">
        <w:rPr>
          <w:rFonts w:ascii="Arial" w:hAnsi="Arial" w:cs="Arial"/>
          <w:color w:val="auto"/>
          <w:kern w:val="3"/>
          <w:lang w:eastAsia="zh-CN"/>
        </w:rPr>
        <w:t>predrevizijskem</w:t>
      </w:r>
      <w:proofErr w:type="spellEnd"/>
      <w:r w:rsidRPr="007C3F6D">
        <w:rPr>
          <w:rFonts w:ascii="Arial" w:hAnsi="Arial" w:cs="Arial"/>
          <w:color w:val="auto"/>
          <w:kern w:val="3"/>
          <w:lang w:eastAsia="zh-CN"/>
        </w:rPr>
        <w:t xml:space="preserve"> in revizijskem postopku, če vlagatelj nastopa s pooblaščencem, potrdilo o plačilu takse iz prvega, drugega, tretjega ali četrtega odstavka 71. člena ZPVPJN. Vlagatelj mora v zahtevku za revizijo navesti očitane kršitve ter dejstva in dokaze, s katerimi se kršitve dokazujejo</w:t>
      </w:r>
    </w:p>
    <w:p w14:paraId="793CB2C7"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p>
    <w:p w14:paraId="28A37BBF"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Vlagatelj mora vložiti zahtevek za revizijo pri naročniku pisno neposredno ali po pošti priporočeno s povratnico, po vzpostavitvi portala e-Revizija pa se zahtevek za revizijo vloži prek portala e-Revizija. </w:t>
      </w:r>
    </w:p>
    <w:p w14:paraId="22CF272E" w14:textId="77777777"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p>
    <w:p w14:paraId="001ECC8F" w14:textId="4CEC2F31" w:rsidR="00F24862" w:rsidRPr="007C3F6D" w:rsidRDefault="00F24862"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Vlagatelj mora zahtevku za revizijo priložiti potrdilo o plačilu takse iz 71. člena ZPVPJN in sicer v višini 4.000,00 EUR. Taksa se nakaže na račun Ministrstva pristojnega za javno naročanje, št. 01100-1000358802 – izvrševanje proračuna RS, sklic 11 16110-7111290-XXXXXXXX. Zadnjih osem številk predstavlja številko objave na Portalu javnih naročil. Če zahtevku za revizijo ni predloženo potrdilo o plačilu takse, naročnik vlagatelja pozove na dopolnitev.  Dopolnitev je pravočasna in ustrezna, če vlagatelj v treh delovnih dneh od prejema poziva naročniku dostavi potrdilo o plačilu takse, iz katerega je razvidno, da je bila taksa v ustrezni višini plačana najpozneje na dan vložitve zahtevka za revizijo.</w:t>
      </w:r>
    </w:p>
    <w:p w14:paraId="420142B0" w14:textId="77777777" w:rsidR="00064EF5" w:rsidRPr="007C3F6D" w:rsidRDefault="00064EF5" w:rsidP="007C3F6D">
      <w:pPr>
        <w:suppressAutoHyphens/>
        <w:autoSpaceDN w:val="0"/>
        <w:spacing w:after="0"/>
        <w:ind w:right="6"/>
        <w:jc w:val="both"/>
        <w:textAlignment w:val="baseline"/>
        <w:rPr>
          <w:rFonts w:ascii="Arial" w:hAnsi="Arial" w:cs="Arial"/>
          <w:color w:val="auto"/>
          <w:kern w:val="3"/>
          <w:lang w:eastAsia="zh-CN"/>
        </w:rPr>
      </w:pPr>
    </w:p>
    <w:p w14:paraId="456836C6" w14:textId="77777777" w:rsidR="006623CD" w:rsidRPr="007C3F6D" w:rsidRDefault="006623CD" w:rsidP="007C3F6D">
      <w:pPr>
        <w:pStyle w:val="Naslov1"/>
        <w:framePr w:wrap="auto"/>
        <w:spacing w:before="0" w:after="0" w:line="276" w:lineRule="auto"/>
      </w:pPr>
      <w:bookmarkStart w:id="119" w:name="_Toc475695303"/>
      <w:bookmarkStart w:id="120" w:name="_Toc534265238"/>
      <w:r w:rsidRPr="007C3F6D">
        <w:t>PROTIKORUPCIJSKO OBVESTILO</w:t>
      </w:r>
      <w:bookmarkEnd w:id="119"/>
      <w:bookmarkEnd w:id="120"/>
    </w:p>
    <w:p w14:paraId="4A0A25CB" w14:textId="77777777" w:rsidR="006623CD" w:rsidRPr="007C3F6D" w:rsidRDefault="006623CD" w:rsidP="007C3F6D">
      <w:pPr>
        <w:suppressAutoHyphens/>
        <w:autoSpaceDN w:val="0"/>
        <w:spacing w:after="0"/>
        <w:ind w:right="6"/>
        <w:jc w:val="both"/>
        <w:textAlignment w:val="baseline"/>
        <w:rPr>
          <w:rFonts w:ascii="Arial" w:hAnsi="Arial" w:cs="Arial"/>
          <w:color w:val="auto"/>
          <w:kern w:val="3"/>
          <w:lang w:eastAsia="zh-CN"/>
        </w:rPr>
      </w:pPr>
    </w:p>
    <w:p w14:paraId="0258AAC0" w14:textId="77777777" w:rsidR="006623CD" w:rsidRPr="007C3F6D" w:rsidRDefault="006623CD"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E9B3E9A" w14:textId="77777777" w:rsidR="006623CD" w:rsidRPr="007C3F6D" w:rsidRDefault="006623CD"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44BD4BED" w14:textId="77777777" w:rsidR="006623CD" w:rsidRPr="007C3F6D" w:rsidRDefault="006623CD"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D16937F" w14:textId="36A612E0" w:rsidR="006623CD" w:rsidRPr="007C3F6D" w:rsidRDefault="002A4B2C"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noProof/>
          <w:color w:val="auto"/>
          <w:lang w:eastAsia="sl-SI"/>
        </w:rPr>
        <mc:AlternateContent>
          <mc:Choice Requires="wpg">
            <w:drawing>
              <wp:anchor distT="0" distB="0" distL="114300" distR="114300" simplePos="0" relativeHeight="251659264" behindDoc="1" locked="0" layoutInCell="1" allowOverlap="1" wp14:anchorId="77CDD6AE" wp14:editId="7DD610B0">
                <wp:simplePos x="0" y="0"/>
                <wp:positionH relativeFrom="page">
                  <wp:posOffset>295275</wp:posOffset>
                </wp:positionH>
                <wp:positionV relativeFrom="page">
                  <wp:posOffset>276225</wp:posOffset>
                </wp:positionV>
                <wp:extent cx="672719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10153650"/>
                          <a:chOff x="0" y="0"/>
                          <a:chExt cx="67295"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3525" y="26404"/>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623682" w14:textId="6395C109" w:rsidR="0086260C" w:rsidRPr="008B496A" w:rsidRDefault="0086260C" w:rsidP="00A66FD1">
                              <w:pPr>
                                <w:pStyle w:val="Naslov"/>
                                <w:rPr>
                                  <w:rFonts w:cs="Times New Roman"/>
                                </w:rPr>
                              </w:pP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DD6AE" id="Skupina 59" o:spid="_x0000_s1029" style="position:absolute;left:0;text-align:left;margin-left:23.25pt;margin-top:21.75pt;width:529.7pt;height:799.5pt;z-index:-251657216;mso-position-horizontal-relative:page;mso-position-vertical-relative:page" coordsize="6729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shape id="Peterokotnik 4" o:spid="_x0000_s1031" type="#_x0000_t15" style="position:absolute;left:3525;top:26404;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lLsUA&#10;AADaAAAADwAAAGRycy9kb3ducmV2LnhtbESPQWvCQBSE74X+h+UVvNWNpYqJbqSUFjyIterB4zP7&#10;TEKyb0N21W1/vVsQehxm5htmvgimFRfqXW1ZwWiYgCAurK65VLDffT5PQTiPrLG1TAp+yMEif3yY&#10;Y6btlb/psvWliBB2GSqovO8yKV1RkUE3tB1x9E62N+ij7Eupe7xGuGnlS5JMpMGa40KFHb1XVDTb&#10;s1GwxuI1bcfH5rDZmfC1/J2mH2Gl1OApvM1AeAr+P3xvL7WCFP6uxBs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OUuxQAAANoAAAAPAAAAAAAAAAAAAAAAAJgCAABkcnMv&#10;ZG93bnJldi54bWxQSwUGAAAAAAQABAD1AAAAigMAAAAA&#10;" adj="20665" filled="f" stroked="f" strokeweight="2pt">
                  <v:textbox inset=",0,14.4pt,0">
                    <w:txbxContent>
                      <w:p w14:paraId="54623682" w14:textId="6395C109" w:rsidR="0086260C" w:rsidRPr="008B496A" w:rsidRDefault="0086260C" w:rsidP="00A66FD1">
                        <w:pPr>
                          <w:pStyle w:val="Naslov"/>
                          <w:rPr>
                            <w:rFonts w:cs="Times New Roman"/>
                          </w:rPr>
                        </w:pPr>
                      </w:p>
                    </w:txbxContent>
                  </v:textbox>
                </v:shape>
                <w10:wrap anchorx="page" anchory="page"/>
              </v:group>
            </w:pict>
          </mc:Fallback>
        </mc:AlternateContent>
      </w:r>
      <w:r w:rsidR="006623CD" w:rsidRPr="007C3F6D">
        <w:rPr>
          <w:rFonts w:ascii="Arial" w:hAnsi="Arial" w:cs="Arial"/>
          <w:color w:val="auto"/>
          <w:kern w:val="3"/>
          <w:lang w:eastAsia="zh-CN"/>
        </w:rPr>
        <w:t>V času od izbire ponudbe do pričetka veljavnosti pogodbe, ponudnik ne sme pričenjati dejanj, ki bi lahko povzročila, da pogodba ne bi pričela veljati ali ne bi bila izpolnjena.</w:t>
      </w:r>
    </w:p>
    <w:p w14:paraId="56254527" w14:textId="77777777" w:rsidR="006623CD" w:rsidRPr="007C3F6D" w:rsidRDefault="006623CD"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EDAD716" w14:textId="77777777" w:rsidR="006623CD" w:rsidRPr="007C3F6D" w:rsidRDefault="006623CD"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V primeru ustavitve postopka nobena stran ne sme pričenjati in izvajati postopkov, ki bi otežili razveljavitev ali spremembo odločitve o izbiri izvajalca ali bi vplivali na nepristranskost revizijske komisije.</w:t>
      </w:r>
    </w:p>
    <w:p w14:paraId="5C7A52BD" w14:textId="77777777" w:rsidR="006623CD" w:rsidRPr="007C3F6D" w:rsidRDefault="006623CD" w:rsidP="007C3F6D">
      <w:pPr>
        <w:spacing w:after="0"/>
        <w:rPr>
          <w:rFonts w:ascii="Arial" w:hAnsi="Arial" w:cs="Arial"/>
          <w:color w:val="auto"/>
          <w:lang w:eastAsia="zh-CN"/>
        </w:rPr>
      </w:pPr>
    </w:p>
    <w:p w14:paraId="5BC4FE4A" w14:textId="77777777" w:rsidR="00A66FD1" w:rsidRPr="007C3F6D" w:rsidRDefault="00A66FD1" w:rsidP="007C3F6D">
      <w:pPr>
        <w:spacing w:after="0"/>
        <w:rPr>
          <w:rFonts w:ascii="Arial" w:hAnsi="Arial" w:cs="Arial"/>
          <w:color w:val="auto"/>
          <w:lang w:eastAsia="zh-CN"/>
        </w:rPr>
      </w:pPr>
    </w:p>
    <w:p w14:paraId="15A57C4C" w14:textId="77777777" w:rsidR="002A4B2C" w:rsidRPr="007C3F6D" w:rsidRDefault="002A4B2C" w:rsidP="007C3F6D">
      <w:pPr>
        <w:spacing w:after="0"/>
        <w:rPr>
          <w:rFonts w:ascii="Arial" w:hAnsi="Arial" w:cs="Arial"/>
          <w:color w:val="auto"/>
          <w:lang w:eastAsia="zh-CN"/>
        </w:rPr>
      </w:pPr>
      <w:r w:rsidRPr="007C3F6D">
        <w:rPr>
          <w:rFonts w:ascii="Arial" w:hAnsi="Arial" w:cs="Arial"/>
          <w:color w:val="auto"/>
          <w:lang w:eastAsia="zh-CN"/>
        </w:rPr>
        <w:br w:type="page"/>
      </w:r>
    </w:p>
    <w:p w14:paraId="29F3304D" w14:textId="77777777" w:rsidR="002A4B2C" w:rsidRPr="007C3F6D" w:rsidRDefault="002A4B2C" w:rsidP="007C3F6D">
      <w:pPr>
        <w:pStyle w:val="Naslov"/>
        <w:spacing w:before="0" w:after="0" w:line="276" w:lineRule="auto"/>
        <w:rPr>
          <w:rFonts w:ascii="Arial" w:hAnsi="Arial" w:cs="Arial"/>
          <w:sz w:val="22"/>
          <w:szCs w:val="22"/>
        </w:rPr>
      </w:pPr>
      <w:r w:rsidRPr="007C3F6D">
        <w:rPr>
          <w:rFonts w:ascii="Arial" w:hAnsi="Arial" w:cs="Arial"/>
          <w:sz w:val="22"/>
          <w:szCs w:val="22"/>
        </w:rPr>
        <w:lastRenderedPageBreak/>
        <w:t>B) OBRAZCI</w:t>
      </w:r>
    </w:p>
    <w:p w14:paraId="041AA131" w14:textId="031B6B3D" w:rsidR="00A66FD1" w:rsidRPr="007C3F6D" w:rsidRDefault="00A66FD1" w:rsidP="007C3F6D">
      <w:pPr>
        <w:spacing w:after="0"/>
        <w:rPr>
          <w:rFonts w:ascii="Arial" w:hAnsi="Arial" w:cs="Arial"/>
          <w:color w:val="auto"/>
          <w:lang w:eastAsia="zh-CN"/>
        </w:rPr>
      </w:pPr>
      <w:r w:rsidRPr="007C3F6D">
        <w:rPr>
          <w:rFonts w:ascii="Arial" w:hAnsi="Arial" w:cs="Arial"/>
          <w:color w:val="auto"/>
          <w:lang w:eastAsia="zh-CN"/>
        </w:rPr>
        <w:br w:type="page"/>
      </w:r>
    </w:p>
    <w:p w14:paraId="0CA68B94" w14:textId="77777777" w:rsidR="00A66FD1" w:rsidRPr="007C3F6D" w:rsidRDefault="00A66FD1" w:rsidP="007C3F6D">
      <w:pPr>
        <w:pStyle w:val="Slog3"/>
        <w:rPr>
          <w:rStyle w:val="Neenpoudarek"/>
          <w:rFonts w:ascii="Arial" w:hAnsi="Arial" w:cs="Arial"/>
          <w:bCs/>
          <w:i/>
          <w:iCs/>
          <w:color w:val="auto"/>
          <w:sz w:val="22"/>
          <w:szCs w:val="22"/>
        </w:rPr>
      </w:pPr>
      <w:bookmarkStart w:id="121" w:name="_Toc491847598"/>
      <w:bookmarkStart w:id="122" w:name="_Toc534265239"/>
      <w:r w:rsidRPr="007C3F6D">
        <w:rPr>
          <w:rStyle w:val="Neenpoudarek"/>
          <w:rFonts w:ascii="Arial" w:hAnsi="Arial" w:cs="Arial"/>
          <w:bCs/>
          <w:i/>
          <w:iCs/>
          <w:color w:val="auto"/>
          <w:sz w:val="22"/>
          <w:szCs w:val="22"/>
        </w:rPr>
        <w:lastRenderedPageBreak/>
        <w:t>PRILOGA št. 1</w:t>
      </w:r>
      <w:bookmarkEnd w:id="121"/>
      <w:bookmarkEnd w:id="122"/>
    </w:p>
    <w:p w14:paraId="6C4557C6" w14:textId="77777777" w:rsidR="00A66FD1" w:rsidRPr="007C3F6D" w:rsidRDefault="00A66FD1" w:rsidP="007C3F6D">
      <w:pPr>
        <w:pStyle w:val="Intenzivencitat"/>
      </w:pPr>
      <w:bookmarkStart w:id="123" w:name="_Toc491847599"/>
      <w:bookmarkStart w:id="124" w:name="_Toc534265240"/>
      <w:r w:rsidRPr="007C3F6D">
        <w:t>OBRAZEC PONUDBE</w:t>
      </w:r>
      <w:bookmarkEnd w:id="123"/>
      <w:bookmarkEnd w:id="124"/>
    </w:p>
    <w:p w14:paraId="3B452ACF" w14:textId="182940D6" w:rsidR="00A66FD1" w:rsidRPr="007C3F6D" w:rsidRDefault="00A66FD1"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Na osnovi javnega razpisa </w:t>
      </w:r>
      <w:r w:rsidR="0024427E" w:rsidRPr="007C3F6D">
        <w:rPr>
          <w:rFonts w:ascii="Arial" w:hAnsi="Arial" w:cs="Arial"/>
          <w:color w:val="auto"/>
          <w:kern w:val="3"/>
          <w:lang w:eastAsia="zh-CN"/>
        </w:rPr>
        <w:t>»</w:t>
      </w:r>
      <w:r w:rsidR="00AA4C65" w:rsidRPr="007C3F6D">
        <w:rPr>
          <w:rFonts w:ascii="Arial" w:hAnsi="Arial" w:cs="Arial"/>
          <w:color w:val="auto"/>
          <w:kern w:val="3"/>
          <w:lang w:eastAsia="zh-CN"/>
        </w:rPr>
        <w:t>Gradnja objekta zimski bazen v Novi Gorici</w:t>
      </w:r>
      <w:r w:rsidR="0024427E" w:rsidRPr="007C3F6D">
        <w:rPr>
          <w:rFonts w:ascii="Arial" w:hAnsi="Arial" w:cs="Arial"/>
          <w:color w:val="auto"/>
          <w:kern w:val="3"/>
          <w:lang w:eastAsia="zh-CN"/>
        </w:rPr>
        <w:t>«</w:t>
      </w:r>
      <w:r w:rsidRPr="007C3F6D">
        <w:rPr>
          <w:rFonts w:ascii="Arial" w:hAnsi="Arial" w:cs="Arial"/>
          <w:color w:val="auto"/>
          <w:kern w:val="3"/>
          <w:lang w:eastAsia="zh-CN"/>
        </w:rPr>
        <w:t>, objavljenega na portalu javnih naročil dne _______________pod številko objave ____________, dajemo ponudbo, kot sledi:</w:t>
      </w:r>
    </w:p>
    <w:p w14:paraId="678825FB" w14:textId="77777777" w:rsidR="00A66FD1" w:rsidRPr="007C3F6D" w:rsidRDefault="00A66FD1" w:rsidP="007C3F6D">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A66FD1" w:rsidRPr="007C3F6D" w14:paraId="42905E41"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605C4" w14:textId="77777777" w:rsidR="00A66FD1" w:rsidRPr="007C3F6D" w:rsidRDefault="00A66FD1" w:rsidP="007C3F6D">
            <w:pPr>
              <w:suppressAutoHyphens/>
              <w:autoSpaceDN w:val="0"/>
              <w:snapToGrid w:val="0"/>
              <w:spacing w:after="0"/>
              <w:ind w:right="6"/>
              <w:jc w:val="right"/>
              <w:textAlignment w:val="baseline"/>
              <w:rPr>
                <w:rFonts w:ascii="Arial" w:hAnsi="Arial" w:cs="Arial"/>
                <w:color w:val="auto"/>
                <w:kern w:val="3"/>
                <w:lang w:eastAsia="zh-CN"/>
              </w:rPr>
            </w:pPr>
            <w:r w:rsidRPr="007C3F6D">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2C82" w14:textId="77777777" w:rsidR="00A66FD1" w:rsidRPr="007C3F6D" w:rsidRDefault="00A66FD1" w:rsidP="007C3F6D">
            <w:pPr>
              <w:suppressAutoHyphens/>
              <w:autoSpaceDN w:val="0"/>
              <w:snapToGrid w:val="0"/>
              <w:spacing w:after="0"/>
              <w:ind w:right="6"/>
              <w:textAlignment w:val="baseline"/>
              <w:rPr>
                <w:rFonts w:ascii="Arial" w:hAnsi="Arial" w:cs="Arial"/>
                <w:color w:val="auto"/>
                <w:kern w:val="3"/>
                <w:lang w:eastAsia="zh-CN"/>
              </w:rPr>
            </w:pPr>
          </w:p>
        </w:tc>
      </w:tr>
      <w:tr w:rsidR="00A66FD1" w:rsidRPr="007C3F6D" w14:paraId="43CE3C9F"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CB416" w14:textId="77777777" w:rsidR="00A66FD1" w:rsidRPr="007C3F6D" w:rsidRDefault="00A66FD1" w:rsidP="007C3F6D">
            <w:pPr>
              <w:suppressAutoHyphens/>
              <w:autoSpaceDN w:val="0"/>
              <w:snapToGrid w:val="0"/>
              <w:spacing w:after="0"/>
              <w:ind w:right="6"/>
              <w:jc w:val="right"/>
              <w:textAlignment w:val="baseline"/>
              <w:rPr>
                <w:rFonts w:ascii="Arial" w:hAnsi="Arial" w:cs="Arial"/>
                <w:color w:val="auto"/>
                <w:kern w:val="3"/>
                <w:lang w:eastAsia="zh-CN"/>
              </w:rPr>
            </w:pPr>
            <w:r w:rsidRPr="007C3F6D">
              <w:rPr>
                <w:rFonts w:ascii="Arial" w:hAnsi="Arial" w:cs="Arial"/>
                <w:color w:val="auto"/>
                <w:kern w:val="3"/>
                <w:lang w:eastAsia="zh-CN"/>
              </w:rPr>
              <w:t>Datum:</w:t>
            </w:r>
            <w:r w:rsidRPr="007C3F6D">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58CFA" w14:textId="77777777" w:rsidR="00A66FD1" w:rsidRPr="007C3F6D" w:rsidRDefault="00A66FD1" w:rsidP="007C3F6D">
            <w:pPr>
              <w:suppressAutoHyphens/>
              <w:autoSpaceDN w:val="0"/>
              <w:snapToGrid w:val="0"/>
              <w:spacing w:after="0"/>
              <w:ind w:right="6"/>
              <w:textAlignment w:val="baseline"/>
              <w:rPr>
                <w:rFonts w:ascii="Arial" w:hAnsi="Arial" w:cs="Arial"/>
                <w:color w:val="auto"/>
                <w:kern w:val="3"/>
                <w:lang w:eastAsia="zh-CN"/>
              </w:rPr>
            </w:pPr>
          </w:p>
        </w:tc>
      </w:tr>
    </w:tbl>
    <w:p w14:paraId="59F86585" w14:textId="77777777" w:rsidR="00A66FD1" w:rsidRPr="007C3F6D" w:rsidRDefault="00A66FD1" w:rsidP="007C3F6D">
      <w:pPr>
        <w:suppressAutoHyphens/>
        <w:autoSpaceDN w:val="0"/>
        <w:spacing w:after="0"/>
        <w:ind w:right="6"/>
        <w:jc w:val="both"/>
        <w:textAlignment w:val="baseline"/>
        <w:rPr>
          <w:rFonts w:ascii="Arial" w:hAnsi="Arial" w:cs="Arial"/>
          <w:color w:val="auto"/>
          <w:kern w:val="3"/>
          <w:lang w:eastAsia="zh-CN"/>
        </w:rPr>
      </w:pPr>
    </w:p>
    <w:p w14:paraId="295B7D47" w14:textId="77777777" w:rsidR="00A66FD1" w:rsidRPr="007C3F6D" w:rsidRDefault="00A66FD1" w:rsidP="007C3F6D">
      <w:pPr>
        <w:suppressAutoHyphens/>
        <w:autoSpaceDN w:val="0"/>
        <w:spacing w:after="0"/>
        <w:ind w:right="6"/>
        <w:jc w:val="both"/>
        <w:textAlignment w:val="baseline"/>
        <w:rPr>
          <w:rFonts w:ascii="Arial" w:hAnsi="Arial" w:cs="Arial"/>
          <w:color w:val="auto"/>
          <w:kern w:val="3"/>
          <w:lang w:eastAsia="zh-CN"/>
        </w:rPr>
      </w:pPr>
    </w:p>
    <w:p w14:paraId="35E1DE17" w14:textId="77777777" w:rsidR="00A66FD1" w:rsidRPr="007C3F6D" w:rsidRDefault="00A66FD1" w:rsidP="007C3F6D">
      <w:pPr>
        <w:tabs>
          <w:tab w:val="right" w:pos="2556"/>
          <w:tab w:val="right" w:pos="9017"/>
        </w:tabs>
        <w:spacing w:after="0"/>
        <w:ind w:right="6"/>
        <w:jc w:val="both"/>
        <w:rPr>
          <w:rFonts w:ascii="Arial" w:hAnsi="Arial" w:cs="Arial"/>
          <w:b/>
          <w:bCs/>
          <w:i/>
          <w:iCs/>
          <w:color w:val="auto"/>
        </w:rPr>
      </w:pPr>
      <w:r w:rsidRPr="007C3F6D">
        <w:rPr>
          <w:rFonts w:ascii="Arial" w:hAnsi="Arial" w:cs="Arial"/>
          <w:b/>
          <w:bCs/>
          <w:color w:val="auto"/>
        </w:rPr>
        <w:t xml:space="preserve">PONUDBO ODDAJAMO </w:t>
      </w:r>
      <w:r w:rsidRPr="007C3F6D">
        <w:rPr>
          <w:rFonts w:ascii="Arial" w:hAnsi="Arial" w:cs="Arial"/>
          <w:b/>
          <w:bCs/>
          <w:i/>
          <w:iCs/>
          <w:color w:val="auto"/>
        </w:rPr>
        <w:t>(ponudnik ustrezno obkroži):</w:t>
      </w:r>
    </w:p>
    <w:p w14:paraId="3511F544" w14:textId="77777777" w:rsidR="00A66FD1" w:rsidRPr="007C3F6D" w:rsidRDefault="00A66FD1" w:rsidP="007C3F6D">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A66FD1" w:rsidRPr="007C3F6D" w14:paraId="4B6FA5A6" w14:textId="77777777" w:rsidTr="00B265B5">
        <w:tc>
          <w:tcPr>
            <w:tcW w:w="3020" w:type="dxa"/>
          </w:tcPr>
          <w:p w14:paraId="0CFB1489" w14:textId="77777777" w:rsidR="00A66FD1" w:rsidRPr="007C3F6D" w:rsidRDefault="00A66FD1" w:rsidP="007C3F6D">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Samostojno</w:t>
            </w:r>
          </w:p>
        </w:tc>
        <w:tc>
          <w:tcPr>
            <w:tcW w:w="3020" w:type="dxa"/>
          </w:tcPr>
          <w:p w14:paraId="174F95A7" w14:textId="77777777" w:rsidR="00A66FD1" w:rsidRPr="007C3F6D" w:rsidRDefault="00A66FD1" w:rsidP="007C3F6D">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v skupnem nastopu*</w:t>
            </w:r>
          </w:p>
        </w:tc>
        <w:tc>
          <w:tcPr>
            <w:tcW w:w="3020" w:type="dxa"/>
          </w:tcPr>
          <w:p w14:paraId="632CDEE3" w14:textId="77777777" w:rsidR="00A66FD1" w:rsidRPr="007C3F6D" w:rsidRDefault="00A66FD1" w:rsidP="007C3F6D">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s podizvajalci*</w:t>
            </w:r>
          </w:p>
        </w:tc>
      </w:tr>
    </w:tbl>
    <w:p w14:paraId="15329C76" w14:textId="77777777" w:rsidR="00A66FD1" w:rsidRPr="007C3F6D" w:rsidRDefault="00A66FD1" w:rsidP="007C3F6D">
      <w:pPr>
        <w:tabs>
          <w:tab w:val="right" w:pos="2556"/>
          <w:tab w:val="right" w:pos="9017"/>
        </w:tabs>
        <w:spacing w:after="0"/>
        <w:ind w:right="6"/>
        <w:jc w:val="both"/>
        <w:rPr>
          <w:rFonts w:ascii="Arial" w:hAnsi="Arial" w:cs="Arial"/>
          <w:b/>
          <w:bCs/>
          <w:color w:val="auto"/>
        </w:rPr>
      </w:pPr>
    </w:p>
    <w:p w14:paraId="51A91576" w14:textId="77777777" w:rsidR="00A66FD1" w:rsidRPr="007C3F6D" w:rsidRDefault="00A66FD1" w:rsidP="007C3F6D">
      <w:pPr>
        <w:tabs>
          <w:tab w:val="right" w:pos="2556"/>
          <w:tab w:val="right" w:pos="9017"/>
        </w:tabs>
        <w:spacing w:after="0"/>
        <w:ind w:right="6"/>
        <w:jc w:val="both"/>
        <w:rPr>
          <w:rFonts w:ascii="Arial" w:hAnsi="Arial" w:cs="Arial"/>
          <w:i/>
          <w:iCs/>
          <w:color w:val="auto"/>
        </w:rPr>
      </w:pPr>
      <w:r w:rsidRPr="007C3F6D">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14:paraId="5EA92B5A" w14:textId="578B9B45" w:rsidR="00A66FD1" w:rsidRPr="007C3F6D" w:rsidRDefault="00A66FD1" w:rsidP="007C3F6D">
      <w:pPr>
        <w:tabs>
          <w:tab w:val="right" w:pos="2556"/>
          <w:tab w:val="right" w:pos="9017"/>
        </w:tabs>
        <w:spacing w:after="0"/>
        <w:ind w:right="6"/>
        <w:jc w:val="both"/>
        <w:rPr>
          <w:rFonts w:ascii="Arial" w:hAnsi="Arial" w:cs="Arial"/>
          <w:i/>
          <w:iCs/>
          <w:color w:val="auto"/>
        </w:rPr>
      </w:pPr>
    </w:p>
    <w:p w14:paraId="5A541016" w14:textId="77777777" w:rsidR="00531FE3" w:rsidRPr="007C3F6D" w:rsidRDefault="00531FE3" w:rsidP="007C3F6D">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7C3F6D">
        <w:rPr>
          <w:rFonts w:ascii="Arial" w:eastAsia="Times New Roman" w:hAnsi="Arial" w:cs="Arial"/>
          <w:b/>
          <w:bCs/>
          <w:color w:val="auto"/>
          <w:kern w:val="3"/>
          <w:lang w:eastAsia="zh-CN"/>
        </w:rPr>
        <w:t>PONUDNIK</w:t>
      </w:r>
      <w:r w:rsidRPr="007C3F6D">
        <w:rPr>
          <w:rFonts w:ascii="Arial" w:eastAsia="Times New Roman" w:hAnsi="Arial" w:cs="Arial"/>
          <w:b/>
          <w:bCs/>
          <w:color w:val="auto"/>
          <w:kern w:val="3"/>
          <w:vertAlign w:val="superscript"/>
          <w:lang w:eastAsia="zh-CN"/>
        </w:rPr>
        <w:footnoteReference w:id="1"/>
      </w:r>
      <w:r w:rsidRPr="007C3F6D">
        <w:rPr>
          <w:rFonts w:ascii="Arial" w:eastAsia="Times New Roman"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531FE3" w:rsidRPr="007C3F6D" w14:paraId="7E8CEBB4"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F9F77A"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7FB35"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3AE276F4"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B5538"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136DD"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6240D5DF"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FA5119"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5F97C"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02D57145"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59C551"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3B78D"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64B113F0"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671DC3"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D966F"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16831E37"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56C283"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bookmarkStart w:id="125" w:name="_Hlk516594021"/>
            <w:r w:rsidRPr="007C3F6D">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1241C"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bookmarkEnd w:id="125"/>
    </w:tbl>
    <w:p w14:paraId="3F2AE7DE" w14:textId="77777777" w:rsidR="00531FE3" w:rsidRPr="007C3F6D" w:rsidRDefault="00531FE3" w:rsidP="007C3F6D">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6C0DF8DA" w14:textId="77777777" w:rsidR="00531FE3" w:rsidRPr="007C3F6D" w:rsidRDefault="00531FE3" w:rsidP="007C3F6D">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7C3F6D">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531FE3" w:rsidRPr="007C3F6D" w14:paraId="3BB6861A"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10AECA"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E754A"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606C9D41"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4374C6"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3CE43"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4C99E03B"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9BA4E"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D0732"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3A52DB1E"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3C13D2"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lastRenderedPageBreak/>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137B5"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20D03DA1"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CE8DD"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E2D64"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001136BA"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D91D55"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72988"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bl>
    <w:p w14:paraId="2F6D3BD6" w14:textId="77777777" w:rsidR="00531FE3" w:rsidRPr="007C3F6D" w:rsidRDefault="00531FE3" w:rsidP="007C3F6D">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0C9D586A" w14:textId="77777777" w:rsidR="00531FE3" w:rsidRPr="007C3F6D" w:rsidRDefault="00531FE3" w:rsidP="007C3F6D">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7C3F6D">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531FE3" w:rsidRPr="007C3F6D" w14:paraId="2F3D9ABB"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58931"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CD67E"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01D3272F"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65D49E"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AA5B1"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53E0CA0B"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92EC2D"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B4A5E"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2F8CC820"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B3F64A"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C5D1C"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488AD9C8"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E63C01"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8DE0A"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r w:rsidR="00531FE3" w:rsidRPr="007C3F6D" w14:paraId="1A442AF9"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D1B7AF"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068E0"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bl>
    <w:p w14:paraId="443164E1" w14:textId="77777777" w:rsidR="00531FE3" w:rsidRPr="007C3F6D" w:rsidRDefault="00531FE3" w:rsidP="007C3F6D">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35F7DE16" w14:textId="77777777" w:rsidR="00531FE3" w:rsidRPr="007C3F6D" w:rsidRDefault="00531FE3" w:rsidP="007C3F6D">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7C3F6D">
        <w:rPr>
          <w:rFonts w:ascii="Arial" w:eastAsia="Times New Roman" w:hAnsi="Arial" w:cs="Arial"/>
          <w:b/>
          <w:bCs/>
          <w:color w:val="auto"/>
          <w:kern w:val="3"/>
          <w:lang w:eastAsia="zh-CN"/>
        </w:rPr>
        <w:t>VODILNI POGODBENIK</w:t>
      </w:r>
      <w:r w:rsidRPr="007C3F6D">
        <w:rPr>
          <w:rFonts w:ascii="Arial" w:eastAsia="Times New Roman" w:hAnsi="Arial" w:cs="Arial"/>
          <w:b/>
          <w:bCs/>
          <w:color w:val="auto"/>
          <w:kern w:val="3"/>
          <w:vertAlign w:val="superscript"/>
          <w:lang w:eastAsia="zh-CN"/>
        </w:rPr>
        <w:footnoteReference w:id="2"/>
      </w:r>
      <w:r w:rsidRPr="007C3F6D">
        <w:rPr>
          <w:rFonts w:ascii="Arial" w:eastAsia="Times New Roman"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531FE3" w:rsidRPr="007C3F6D" w14:paraId="6E8D0336" w14:textId="77777777" w:rsidTr="00A352D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FBD60"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0B502" w14:textId="77777777" w:rsidR="00531FE3" w:rsidRPr="007C3F6D" w:rsidRDefault="00531FE3" w:rsidP="007C3F6D">
            <w:pPr>
              <w:suppressAutoHyphens/>
              <w:autoSpaceDN w:val="0"/>
              <w:snapToGrid w:val="0"/>
              <w:spacing w:after="0"/>
              <w:ind w:right="6"/>
              <w:textAlignment w:val="baseline"/>
              <w:rPr>
                <w:rFonts w:ascii="Arial" w:eastAsia="Times New Roman" w:hAnsi="Arial" w:cs="Arial"/>
                <w:color w:val="auto"/>
                <w:kern w:val="3"/>
                <w:lang w:eastAsia="zh-CN"/>
              </w:rPr>
            </w:pPr>
          </w:p>
        </w:tc>
      </w:tr>
    </w:tbl>
    <w:p w14:paraId="21D09796" w14:textId="77777777" w:rsidR="00531FE3" w:rsidRPr="007C3F6D" w:rsidRDefault="00531FE3" w:rsidP="007C3F6D">
      <w:pPr>
        <w:tabs>
          <w:tab w:val="right" w:pos="2556"/>
          <w:tab w:val="right" w:pos="9017"/>
        </w:tabs>
        <w:spacing w:after="0"/>
        <w:ind w:right="6"/>
        <w:jc w:val="both"/>
        <w:rPr>
          <w:rFonts w:ascii="Arial" w:hAnsi="Arial" w:cs="Arial"/>
          <w:i/>
          <w:iCs/>
          <w:color w:val="auto"/>
        </w:rPr>
      </w:pPr>
    </w:p>
    <w:p w14:paraId="36AEB626" w14:textId="30691DED" w:rsidR="00A66FD1" w:rsidRPr="007C3F6D" w:rsidRDefault="00A66FD1" w:rsidP="007C3F6D">
      <w:pPr>
        <w:widowControl w:val="0"/>
        <w:tabs>
          <w:tab w:val="right" w:pos="2556"/>
          <w:tab w:val="right" w:pos="5609"/>
        </w:tabs>
        <w:suppressAutoHyphens/>
        <w:autoSpaceDN w:val="0"/>
        <w:spacing w:after="0"/>
        <w:textAlignment w:val="baseline"/>
        <w:rPr>
          <w:rFonts w:ascii="Arial" w:hAnsi="Arial" w:cs="Arial"/>
          <w:b/>
          <w:kern w:val="3"/>
          <w:lang w:eastAsia="zh-CN"/>
        </w:rPr>
      </w:pPr>
      <w:r w:rsidRPr="007C3F6D">
        <w:rPr>
          <w:rFonts w:ascii="Arial" w:hAnsi="Arial" w:cs="Arial"/>
          <w:b/>
          <w:kern w:val="3"/>
          <w:lang w:eastAsia="zh-CN"/>
        </w:rPr>
        <w:t xml:space="preserve">PONUDBENA VREDNOST </w:t>
      </w:r>
    </w:p>
    <w:p w14:paraId="4BADDDCC" w14:textId="77777777" w:rsidR="00405ED0" w:rsidRPr="007C3F6D" w:rsidRDefault="00405ED0" w:rsidP="007C3F6D">
      <w:pPr>
        <w:widowControl w:val="0"/>
        <w:tabs>
          <w:tab w:val="right" w:pos="2556"/>
          <w:tab w:val="right" w:pos="5609"/>
        </w:tabs>
        <w:suppressAutoHyphens/>
        <w:autoSpaceDN w:val="0"/>
        <w:spacing w:after="0"/>
        <w:textAlignment w:val="baseline"/>
        <w:rPr>
          <w:rFonts w:ascii="Arial" w:hAnsi="Arial" w:cs="Arial"/>
          <w:b/>
          <w:kern w:val="3"/>
          <w:lang w:eastAsia="zh-CN"/>
        </w:rPr>
      </w:pPr>
    </w:p>
    <w:tbl>
      <w:tblPr>
        <w:tblStyle w:val="Tabelamrea"/>
        <w:tblW w:w="0" w:type="auto"/>
        <w:tblLook w:val="04A0" w:firstRow="1" w:lastRow="0" w:firstColumn="1" w:lastColumn="0" w:noHBand="0" w:noVBand="1"/>
      </w:tblPr>
      <w:tblGrid>
        <w:gridCol w:w="4530"/>
        <w:gridCol w:w="4530"/>
      </w:tblGrid>
      <w:tr w:rsidR="00405ED0" w:rsidRPr="007C3F6D" w14:paraId="0430E571" w14:textId="77777777" w:rsidTr="00405ED0">
        <w:tc>
          <w:tcPr>
            <w:tcW w:w="4530" w:type="dxa"/>
          </w:tcPr>
          <w:p w14:paraId="4D04E1EE" w14:textId="77777777" w:rsidR="00405ED0" w:rsidRPr="007C3F6D" w:rsidRDefault="00405ED0" w:rsidP="007C3F6D">
            <w:pPr>
              <w:tabs>
                <w:tab w:val="right" w:pos="2556"/>
                <w:tab w:val="right" w:pos="5609"/>
              </w:tabs>
              <w:spacing w:after="0"/>
              <w:jc w:val="both"/>
              <w:rPr>
                <w:rFonts w:ascii="Arial" w:hAnsi="Arial" w:cs="Arial"/>
                <w:b/>
                <w:color w:val="auto"/>
              </w:rPr>
            </w:pPr>
            <w:bookmarkStart w:id="126" w:name="_Hlk504569537"/>
            <w:r w:rsidRPr="007C3F6D">
              <w:rPr>
                <w:rFonts w:ascii="Arial" w:hAnsi="Arial" w:cs="Arial"/>
                <w:b/>
                <w:color w:val="auto"/>
              </w:rPr>
              <w:t>Ponudbena vrednost (v EUR brez DDV):</w:t>
            </w:r>
          </w:p>
          <w:p w14:paraId="4F5C5887" w14:textId="77777777" w:rsidR="00405ED0" w:rsidRPr="007C3F6D" w:rsidRDefault="00405ED0" w:rsidP="007C3F6D">
            <w:pPr>
              <w:tabs>
                <w:tab w:val="right" w:pos="2556"/>
                <w:tab w:val="right" w:pos="5609"/>
              </w:tabs>
              <w:spacing w:after="0"/>
              <w:rPr>
                <w:rFonts w:ascii="Arial" w:hAnsi="Arial" w:cs="Arial"/>
                <w:b/>
                <w:color w:val="auto"/>
              </w:rPr>
            </w:pPr>
          </w:p>
        </w:tc>
        <w:tc>
          <w:tcPr>
            <w:tcW w:w="4530" w:type="dxa"/>
          </w:tcPr>
          <w:p w14:paraId="24BD108E" w14:textId="77777777" w:rsidR="00405ED0" w:rsidRPr="007C3F6D" w:rsidRDefault="00405ED0" w:rsidP="007C3F6D">
            <w:pPr>
              <w:tabs>
                <w:tab w:val="right" w:pos="2556"/>
                <w:tab w:val="right" w:pos="5609"/>
              </w:tabs>
              <w:spacing w:after="0"/>
              <w:rPr>
                <w:rFonts w:ascii="Arial" w:hAnsi="Arial" w:cs="Arial"/>
                <w:b/>
                <w:color w:val="auto"/>
              </w:rPr>
            </w:pPr>
          </w:p>
        </w:tc>
      </w:tr>
      <w:bookmarkEnd w:id="126"/>
      <w:tr w:rsidR="00405ED0" w:rsidRPr="007C3F6D" w14:paraId="3505A8A6" w14:textId="77777777" w:rsidTr="00405ED0">
        <w:tc>
          <w:tcPr>
            <w:tcW w:w="4530" w:type="dxa"/>
          </w:tcPr>
          <w:p w14:paraId="62DEC8F6" w14:textId="77777777" w:rsidR="00405ED0" w:rsidRPr="007C3F6D" w:rsidRDefault="00405ED0" w:rsidP="007C3F6D">
            <w:pPr>
              <w:tabs>
                <w:tab w:val="right" w:pos="2556"/>
                <w:tab w:val="right" w:pos="5609"/>
              </w:tabs>
              <w:spacing w:after="0"/>
              <w:rPr>
                <w:rFonts w:ascii="Arial" w:hAnsi="Arial" w:cs="Arial"/>
                <w:color w:val="auto"/>
              </w:rPr>
            </w:pPr>
            <w:r w:rsidRPr="007C3F6D">
              <w:rPr>
                <w:rFonts w:ascii="Arial" w:hAnsi="Arial" w:cs="Arial"/>
                <w:color w:val="auto"/>
              </w:rPr>
              <w:t>Znesek z 22 % DDV:</w:t>
            </w:r>
          </w:p>
          <w:p w14:paraId="17D065F4" w14:textId="77777777" w:rsidR="00405ED0" w:rsidRPr="007C3F6D" w:rsidRDefault="00405ED0" w:rsidP="007C3F6D">
            <w:pPr>
              <w:tabs>
                <w:tab w:val="right" w:pos="2556"/>
                <w:tab w:val="right" w:pos="5609"/>
              </w:tabs>
              <w:spacing w:after="0"/>
              <w:rPr>
                <w:rFonts w:ascii="Arial" w:hAnsi="Arial" w:cs="Arial"/>
                <w:color w:val="auto"/>
              </w:rPr>
            </w:pPr>
          </w:p>
        </w:tc>
        <w:tc>
          <w:tcPr>
            <w:tcW w:w="4530" w:type="dxa"/>
          </w:tcPr>
          <w:p w14:paraId="30E3FA4A" w14:textId="77777777" w:rsidR="00405ED0" w:rsidRPr="007C3F6D" w:rsidRDefault="00405ED0" w:rsidP="007C3F6D">
            <w:pPr>
              <w:tabs>
                <w:tab w:val="right" w:pos="2556"/>
                <w:tab w:val="right" w:pos="5609"/>
              </w:tabs>
              <w:spacing w:after="0"/>
              <w:rPr>
                <w:rFonts w:ascii="Arial" w:hAnsi="Arial" w:cs="Arial"/>
                <w:b/>
                <w:color w:val="auto"/>
              </w:rPr>
            </w:pPr>
          </w:p>
        </w:tc>
      </w:tr>
      <w:tr w:rsidR="00405ED0" w:rsidRPr="007C3F6D" w14:paraId="0E288AA7" w14:textId="77777777" w:rsidTr="00405ED0">
        <w:tc>
          <w:tcPr>
            <w:tcW w:w="4530" w:type="dxa"/>
          </w:tcPr>
          <w:p w14:paraId="3523B1E3" w14:textId="77777777" w:rsidR="00405ED0" w:rsidRPr="007C3F6D" w:rsidRDefault="00405ED0" w:rsidP="007C3F6D">
            <w:pPr>
              <w:tabs>
                <w:tab w:val="right" w:pos="2556"/>
                <w:tab w:val="right" w:pos="5609"/>
              </w:tabs>
              <w:spacing w:after="0"/>
              <w:rPr>
                <w:rFonts w:ascii="Arial" w:hAnsi="Arial" w:cs="Arial"/>
                <w:b/>
                <w:color w:val="auto"/>
              </w:rPr>
            </w:pPr>
            <w:r w:rsidRPr="007C3F6D">
              <w:rPr>
                <w:rFonts w:ascii="Arial" w:hAnsi="Arial" w:cs="Arial"/>
                <w:b/>
                <w:color w:val="auto"/>
              </w:rPr>
              <w:t>Skupna ponudbena vrednost (v EUR z DDV):</w:t>
            </w:r>
          </w:p>
        </w:tc>
        <w:tc>
          <w:tcPr>
            <w:tcW w:w="4530" w:type="dxa"/>
          </w:tcPr>
          <w:p w14:paraId="356C132E" w14:textId="77777777" w:rsidR="00405ED0" w:rsidRPr="007C3F6D" w:rsidRDefault="00405ED0" w:rsidP="007C3F6D">
            <w:pPr>
              <w:tabs>
                <w:tab w:val="right" w:pos="2556"/>
                <w:tab w:val="right" w:pos="5609"/>
              </w:tabs>
              <w:spacing w:after="0"/>
              <w:rPr>
                <w:rFonts w:ascii="Arial" w:hAnsi="Arial" w:cs="Arial"/>
                <w:b/>
                <w:color w:val="auto"/>
              </w:rPr>
            </w:pPr>
          </w:p>
        </w:tc>
      </w:tr>
    </w:tbl>
    <w:p w14:paraId="445BF253" w14:textId="77777777" w:rsidR="00405ED0" w:rsidRPr="007C3F6D" w:rsidRDefault="00405ED0" w:rsidP="007C3F6D">
      <w:pPr>
        <w:tabs>
          <w:tab w:val="right" w:pos="2556"/>
          <w:tab w:val="right" w:pos="5609"/>
        </w:tabs>
        <w:spacing w:after="0"/>
        <w:rPr>
          <w:rFonts w:ascii="Arial" w:hAnsi="Arial" w:cs="Arial"/>
          <w:b/>
          <w:color w:val="auto"/>
        </w:rPr>
      </w:pPr>
    </w:p>
    <w:p w14:paraId="166C22D6" w14:textId="77777777" w:rsidR="00405ED0" w:rsidRPr="007C3F6D" w:rsidRDefault="00405ED0" w:rsidP="007C3F6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0015D3C2" w14:textId="77777777" w:rsidR="00405ED0" w:rsidRPr="007C3F6D" w:rsidRDefault="00405ED0" w:rsidP="007C3F6D">
      <w:pPr>
        <w:spacing w:after="0"/>
        <w:rPr>
          <w:rFonts w:ascii="Arial" w:hAnsi="Arial" w:cs="Arial"/>
          <w:b/>
          <w:bCs/>
          <w:color w:val="auto"/>
          <w:kern w:val="3"/>
          <w:lang w:eastAsia="zh-CN"/>
        </w:rPr>
      </w:pPr>
      <w:r w:rsidRPr="007C3F6D">
        <w:rPr>
          <w:rFonts w:ascii="Arial" w:hAnsi="Arial" w:cs="Arial"/>
          <w:b/>
          <w:bCs/>
          <w:color w:val="auto"/>
          <w:kern w:val="3"/>
          <w:lang w:eastAsia="zh-CN"/>
        </w:rPr>
        <w:br w:type="page"/>
      </w:r>
    </w:p>
    <w:p w14:paraId="5ACFBB0B" w14:textId="77777777" w:rsidR="00405ED0" w:rsidRPr="007C3F6D" w:rsidRDefault="00405ED0" w:rsidP="007C3F6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73DF214C" w14:textId="77777777" w:rsidR="00405ED0" w:rsidRPr="007C3F6D" w:rsidRDefault="00405ED0" w:rsidP="007C3F6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D81268F" w14:textId="613CC85A" w:rsidR="00405ED0" w:rsidRPr="007C3F6D" w:rsidRDefault="00405ED0" w:rsidP="007C3F6D">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7C3F6D">
        <w:rPr>
          <w:rFonts w:ascii="Arial" w:hAnsi="Arial" w:cs="Arial"/>
          <w:b/>
          <w:bCs/>
          <w:color w:val="auto"/>
          <w:kern w:val="3"/>
          <w:lang w:eastAsia="zh-CN"/>
        </w:rPr>
        <w:t>PONUDBENI POGOJI:</w:t>
      </w:r>
    </w:p>
    <w:p w14:paraId="6EB12C57" w14:textId="2BC7BCA6" w:rsidR="00405ED0" w:rsidRPr="007C3F6D" w:rsidRDefault="00405ED0" w:rsidP="007C3F6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Veljavnost ponudbe je najmanj do </w:t>
      </w:r>
      <w:r w:rsidR="00E619A3" w:rsidRPr="007C3F6D">
        <w:rPr>
          <w:rFonts w:ascii="Arial" w:hAnsi="Arial" w:cs="Arial"/>
          <w:color w:val="auto"/>
          <w:kern w:val="3"/>
          <w:lang w:eastAsia="zh-CN"/>
        </w:rPr>
        <w:t>3</w:t>
      </w:r>
      <w:r w:rsidR="009C364D" w:rsidRPr="007C3F6D">
        <w:rPr>
          <w:rFonts w:ascii="Arial" w:hAnsi="Arial" w:cs="Arial"/>
          <w:color w:val="auto"/>
          <w:kern w:val="3"/>
          <w:lang w:eastAsia="zh-CN"/>
        </w:rPr>
        <w:t>0</w:t>
      </w:r>
      <w:r w:rsidR="00E619A3" w:rsidRPr="007C3F6D">
        <w:rPr>
          <w:rFonts w:ascii="Arial" w:hAnsi="Arial" w:cs="Arial"/>
          <w:color w:val="auto"/>
          <w:kern w:val="3"/>
          <w:lang w:eastAsia="zh-CN"/>
        </w:rPr>
        <w:t>. 0</w:t>
      </w:r>
      <w:r w:rsidR="009C364D" w:rsidRPr="007C3F6D">
        <w:rPr>
          <w:rFonts w:ascii="Arial" w:hAnsi="Arial" w:cs="Arial"/>
          <w:color w:val="auto"/>
          <w:kern w:val="3"/>
          <w:lang w:eastAsia="zh-CN"/>
        </w:rPr>
        <w:t>6</w:t>
      </w:r>
      <w:r w:rsidR="00E619A3" w:rsidRPr="007C3F6D">
        <w:rPr>
          <w:rFonts w:ascii="Arial" w:hAnsi="Arial" w:cs="Arial"/>
          <w:color w:val="auto"/>
          <w:kern w:val="3"/>
          <w:lang w:eastAsia="zh-CN"/>
        </w:rPr>
        <w:t>. 2019.</w:t>
      </w:r>
    </w:p>
    <w:p w14:paraId="1DFEF121" w14:textId="77777777" w:rsidR="00405ED0" w:rsidRPr="007C3F6D" w:rsidRDefault="00405ED0" w:rsidP="007C3F6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8754BA4" w14:textId="77777777" w:rsidR="00405ED0" w:rsidRPr="007C3F6D" w:rsidRDefault="00405ED0" w:rsidP="007C3F6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14:paraId="63D28064" w14:textId="77777777" w:rsidR="00A66FD1" w:rsidRPr="007C3F6D" w:rsidRDefault="00A66FD1" w:rsidP="007C3F6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D946BAD" w14:textId="77777777" w:rsidR="00A66FD1" w:rsidRPr="007C3F6D" w:rsidRDefault="00A66FD1" w:rsidP="007C3F6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66FD1" w:rsidRPr="007C3F6D" w14:paraId="2B39B2A0"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F37C2D" w14:textId="77777777" w:rsidR="00A66FD1" w:rsidRPr="007C3F6D" w:rsidRDefault="00A66FD1"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54EFAA41" w14:textId="77777777" w:rsidR="00A66FD1" w:rsidRPr="007C3F6D" w:rsidRDefault="00A66FD1" w:rsidP="007C3F6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36CA3" w14:textId="77777777" w:rsidR="00A66FD1" w:rsidRPr="007C3F6D" w:rsidRDefault="00A66FD1"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4B67B4" w14:textId="77777777" w:rsidR="00A66FD1" w:rsidRPr="007C3F6D" w:rsidRDefault="00A66FD1"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14:paraId="55D650F6" w14:textId="77777777" w:rsidR="00A66FD1" w:rsidRPr="007C3F6D" w:rsidRDefault="00A66FD1"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14:paraId="19ECCEC7" w14:textId="77777777" w:rsidR="00A66FD1" w:rsidRPr="007C3F6D" w:rsidRDefault="00A66FD1" w:rsidP="007C3F6D">
            <w:pPr>
              <w:suppressAutoHyphens/>
              <w:autoSpaceDN w:val="0"/>
              <w:spacing w:after="0"/>
              <w:ind w:right="6"/>
              <w:jc w:val="center"/>
              <w:textAlignment w:val="baseline"/>
              <w:rPr>
                <w:rFonts w:ascii="Arial" w:hAnsi="Arial" w:cs="Arial"/>
                <w:color w:val="auto"/>
                <w:kern w:val="3"/>
                <w:lang w:eastAsia="zh-CN"/>
              </w:rPr>
            </w:pPr>
          </w:p>
          <w:p w14:paraId="2CC560DE" w14:textId="77777777" w:rsidR="00A66FD1" w:rsidRPr="007C3F6D" w:rsidRDefault="00A66FD1" w:rsidP="007C3F6D">
            <w:pPr>
              <w:suppressAutoHyphens/>
              <w:autoSpaceDN w:val="0"/>
              <w:spacing w:after="0"/>
              <w:ind w:right="6"/>
              <w:jc w:val="center"/>
              <w:textAlignment w:val="baseline"/>
              <w:rPr>
                <w:rFonts w:ascii="Arial" w:hAnsi="Arial" w:cs="Arial"/>
                <w:color w:val="auto"/>
                <w:kern w:val="3"/>
                <w:lang w:eastAsia="zh-CN"/>
              </w:rPr>
            </w:pPr>
          </w:p>
          <w:p w14:paraId="2B21DD72" w14:textId="77777777" w:rsidR="00A66FD1" w:rsidRPr="007C3F6D" w:rsidRDefault="00A66FD1" w:rsidP="007C3F6D">
            <w:pPr>
              <w:suppressAutoHyphens/>
              <w:autoSpaceDN w:val="0"/>
              <w:spacing w:after="0"/>
              <w:ind w:right="6"/>
              <w:jc w:val="center"/>
              <w:textAlignment w:val="baseline"/>
              <w:rPr>
                <w:rFonts w:ascii="Arial" w:hAnsi="Arial" w:cs="Arial"/>
                <w:color w:val="auto"/>
                <w:kern w:val="3"/>
                <w:lang w:eastAsia="zh-CN"/>
              </w:rPr>
            </w:pPr>
          </w:p>
          <w:p w14:paraId="4D392C1D" w14:textId="77777777" w:rsidR="00A66FD1" w:rsidRPr="007C3F6D" w:rsidRDefault="00A66FD1" w:rsidP="007C3F6D">
            <w:pPr>
              <w:suppressAutoHyphens/>
              <w:autoSpaceDN w:val="0"/>
              <w:spacing w:after="0"/>
              <w:ind w:right="6"/>
              <w:jc w:val="center"/>
              <w:textAlignment w:val="baseline"/>
              <w:rPr>
                <w:rFonts w:ascii="Arial" w:hAnsi="Arial" w:cs="Arial"/>
                <w:color w:val="auto"/>
                <w:kern w:val="3"/>
                <w:lang w:eastAsia="zh-CN"/>
              </w:rPr>
            </w:pPr>
          </w:p>
          <w:p w14:paraId="255E3C3D" w14:textId="77777777" w:rsidR="00A66FD1" w:rsidRPr="007C3F6D" w:rsidRDefault="00A66FD1" w:rsidP="007C3F6D">
            <w:pPr>
              <w:suppressAutoHyphens/>
              <w:autoSpaceDN w:val="0"/>
              <w:spacing w:after="0"/>
              <w:ind w:right="6"/>
              <w:jc w:val="center"/>
              <w:textAlignment w:val="baseline"/>
              <w:rPr>
                <w:rFonts w:ascii="Arial" w:hAnsi="Arial" w:cs="Arial"/>
                <w:color w:val="auto"/>
                <w:kern w:val="3"/>
                <w:lang w:eastAsia="zh-CN"/>
              </w:rPr>
            </w:pPr>
          </w:p>
        </w:tc>
      </w:tr>
      <w:tr w:rsidR="00A66FD1" w:rsidRPr="007C3F6D" w14:paraId="56C1BD9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C05" w14:textId="77777777" w:rsidR="00A66FD1" w:rsidRPr="007C3F6D" w:rsidRDefault="00A66FD1"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518FD" w14:textId="77777777" w:rsidR="00A66FD1" w:rsidRPr="007C3F6D" w:rsidRDefault="00A66FD1" w:rsidP="007C3F6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1C6E56" w14:textId="77777777" w:rsidR="00A66FD1" w:rsidRPr="007C3F6D" w:rsidRDefault="00A66FD1" w:rsidP="007C3F6D">
            <w:pPr>
              <w:widowControl w:val="0"/>
              <w:autoSpaceDN w:val="0"/>
              <w:spacing w:after="0"/>
              <w:textAlignment w:val="baseline"/>
              <w:rPr>
                <w:rFonts w:ascii="Arial" w:eastAsia="SimSun" w:hAnsi="Arial" w:cs="Arial"/>
                <w:color w:val="auto"/>
                <w:kern w:val="3"/>
                <w:lang w:eastAsia="zh-CN"/>
              </w:rPr>
            </w:pPr>
          </w:p>
        </w:tc>
      </w:tr>
    </w:tbl>
    <w:p w14:paraId="7929381A" w14:textId="77777777" w:rsidR="00405ED0" w:rsidRPr="007C3F6D" w:rsidRDefault="00405ED0" w:rsidP="007C3F6D">
      <w:pPr>
        <w:spacing w:after="0"/>
        <w:rPr>
          <w:rFonts w:ascii="Arial" w:eastAsia="SimSun" w:hAnsi="Arial" w:cs="Arial"/>
          <w:color w:val="auto"/>
          <w:kern w:val="3"/>
          <w:lang w:eastAsia="zh-CN"/>
        </w:rPr>
      </w:pPr>
    </w:p>
    <w:p w14:paraId="4692025E" w14:textId="77777777" w:rsidR="00405ED0" w:rsidRPr="007C3F6D" w:rsidRDefault="00405ED0" w:rsidP="007C3F6D">
      <w:pPr>
        <w:spacing w:after="0"/>
        <w:rPr>
          <w:rFonts w:ascii="Arial" w:eastAsia="SimSun" w:hAnsi="Arial" w:cs="Arial"/>
          <w:color w:val="auto"/>
          <w:kern w:val="3"/>
          <w:lang w:eastAsia="zh-CN"/>
        </w:rPr>
      </w:pPr>
      <w:r w:rsidRPr="007C3F6D">
        <w:rPr>
          <w:rFonts w:ascii="Arial" w:eastAsia="SimSun" w:hAnsi="Arial" w:cs="Arial"/>
          <w:color w:val="auto"/>
          <w:kern w:val="3"/>
          <w:lang w:eastAsia="zh-CN"/>
        </w:rPr>
        <w:br w:type="page"/>
      </w:r>
    </w:p>
    <w:p w14:paraId="50C8CF94" w14:textId="77777777" w:rsidR="00405ED0" w:rsidRPr="007C3F6D" w:rsidRDefault="00405ED0" w:rsidP="007C3F6D">
      <w:pPr>
        <w:spacing w:after="0"/>
        <w:rPr>
          <w:rFonts w:ascii="Arial" w:eastAsia="SimSun" w:hAnsi="Arial" w:cs="Arial"/>
          <w:color w:val="auto"/>
          <w:kern w:val="3"/>
          <w:lang w:eastAsia="zh-CN"/>
        </w:rPr>
      </w:pPr>
    </w:p>
    <w:p w14:paraId="7D3DADE8" w14:textId="77777777" w:rsidR="00405ED0" w:rsidRPr="007C3F6D" w:rsidRDefault="00405ED0" w:rsidP="007C3F6D">
      <w:pPr>
        <w:pStyle w:val="Intenzivencitat"/>
      </w:pPr>
      <w:bookmarkStart w:id="127" w:name="_Toc504737087"/>
      <w:bookmarkStart w:id="128" w:name="_Toc507485932"/>
      <w:bookmarkStart w:id="129" w:name="_Toc507488657"/>
      <w:bookmarkStart w:id="130" w:name="_Toc534265241"/>
      <w:r w:rsidRPr="007C3F6D">
        <w:t>PONUDBENI PREDRAČUN</w:t>
      </w:r>
      <w:bookmarkEnd w:id="127"/>
      <w:bookmarkEnd w:id="128"/>
      <w:bookmarkEnd w:id="129"/>
      <w:bookmarkEnd w:id="130"/>
    </w:p>
    <w:p w14:paraId="4245AA85" w14:textId="77777777" w:rsidR="00405ED0" w:rsidRPr="007C3F6D" w:rsidRDefault="00405ED0" w:rsidP="007C3F6D">
      <w:pPr>
        <w:tabs>
          <w:tab w:val="left" w:pos="9504"/>
        </w:tabs>
        <w:spacing w:after="0"/>
        <w:jc w:val="both"/>
        <w:rPr>
          <w:rFonts w:ascii="Arial" w:hAnsi="Arial" w:cs="Arial"/>
          <w:b/>
          <w:color w:val="auto"/>
          <w:u w:val="single"/>
        </w:rPr>
      </w:pPr>
    </w:p>
    <w:p w14:paraId="05AB994B" w14:textId="77777777" w:rsidR="00405ED0" w:rsidRPr="007C3F6D" w:rsidRDefault="00405ED0" w:rsidP="007C3F6D">
      <w:pPr>
        <w:widowControl w:val="0"/>
        <w:suppressAutoHyphens/>
        <w:autoSpaceDN w:val="0"/>
        <w:spacing w:after="0"/>
        <w:jc w:val="both"/>
        <w:textAlignment w:val="baseline"/>
        <w:rPr>
          <w:rFonts w:ascii="Arial" w:eastAsia="SimSun" w:hAnsi="Arial" w:cs="Arial"/>
          <w:kern w:val="3"/>
          <w:lang w:eastAsia="zh-CN"/>
        </w:rPr>
      </w:pPr>
      <w:r w:rsidRPr="007C3F6D">
        <w:rPr>
          <w:rFonts w:ascii="Arial" w:eastAsia="SimSun" w:hAnsi="Arial" w:cs="Arial"/>
          <w:kern w:val="3"/>
          <w:lang w:eastAsia="zh-CN"/>
        </w:rPr>
        <w:t>Ponudnik mora predložiti v celoti izpolnjen popis del/ponudbeni predračun. Popis del/ ponudbeni predračun mora biti izpolnjen na vseh praznih in za izpolnitev predvidenih mestih, razen tam, kjer v skladu z navodili v popisu del / ponudbenem predračunu to ni nujno potrebno.</w:t>
      </w:r>
    </w:p>
    <w:p w14:paraId="4FA57757" w14:textId="77777777" w:rsidR="00405ED0" w:rsidRPr="007C3F6D" w:rsidRDefault="00405ED0" w:rsidP="007C3F6D">
      <w:pPr>
        <w:widowControl w:val="0"/>
        <w:autoSpaceDN w:val="0"/>
        <w:spacing w:after="0"/>
        <w:jc w:val="both"/>
        <w:textAlignment w:val="baseline"/>
        <w:rPr>
          <w:rFonts w:ascii="Arial" w:eastAsia="SimSun" w:hAnsi="Arial" w:cs="Arial"/>
          <w:kern w:val="3"/>
          <w:lang w:eastAsia="zh-CN"/>
        </w:rPr>
      </w:pPr>
    </w:p>
    <w:p w14:paraId="19E021E5" w14:textId="77777777" w:rsidR="00405ED0" w:rsidRPr="007C3F6D" w:rsidRDefault="00405ED0" w:rsidP="007C3F6D">
      <w:pPr>
        <w:widowControl w:val="0"/>
        <w:autoSpaceDN w:val="0"/>
        <w:spacing w:after="0"/>
        <w:jc w:val="both"/>
        <w:textAlignment w:val="baseline"/>
        <w:rPr>
          <w:rFonts w:ascii="Arial" w:eastAsia="SimSun" w:hAnsi="Arial" w:cs="Arial"/>
          <w:kern w:val="3"/>
          <w:lang w:eastAsia="zh-CN"/>
        </w:rPr>
      </w:pPr>
    </w:p>
    <w:p w14:paraId="46810723" w14:textId="77777777" w:rsidR="00405ED0" w:rsidRPr="007C3F6D" w:rsidRDefault="00405ED0" w:rsidP="007C3F6D">
      <w:pPr>
        <w:widowControl w:val="0"/>
        <w:autoSpaceDN w:val="0"/>
        <w:spacing w:after="0"/>
        <w:jc w:val="both"/>
        <w:textAlignment w:val="baseline"/>
        <w:rPr>
          <w:rFonts w:ascii="Arial" w:eastAsia="SimSun" w:hAnsi="Arial" w:cs="Arial"/>
          <w:kern w:val="3"/>
          <w:lang w:eastAsia="zh-CN"/>
        </w:rPr>
      </w:pPr>
    </w:p>
    <w:p w14:paraId="5EFBA55A" w14:textId="77777777" w:rsidR="00405ED0" w:rsidRPr="007C3F6D" w:rsidRDefault="00405ED0" w:rsidP="007C3F6D">
      <w:pPr>
        <w:widowControl w:val="0"/>
        <w:autoSpaceDN w:val="0"/>
        <w:spacing w:after="0"/>
        <w:jc w:val="both"/>
        <w:textAlignment w:val="baseline"/>
        <w:rPr>
          <w:rFonts w:ascii="Arial" w:eastAsia="SimSun" w:hAnsi="Arial" w:cs="Arial"/>
          <w:kern w:val="3"/>
          <w:lang w:eastAsia="zh-CN"/>
        </w:rPr>
      </w:pPr>
    </w:p>
    <w:p w14:paraId="77034D27" w14:textId="77777777" w:rsidR="00405ED0" w:rsidRPr="007C3F6D" w:rsidRDefault="00405ED0" w:rsidP="007C3F6D">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405ED0" w:rsidRPr="007C3F6D" w14:paraId="1BC63EC9" w14:textId="77777777" w:rsidTr="00405ED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B3BABE" w14:textId="77777777" w:rsidR="00405ED0" w:rsidRPr="007C3F6D" w:rsidRDefault="00405ED0" w:rsidP="007C3F6D">
            <w:pPr>
              <w:suppressAutoHyphens/>
              <w:autoSpaceDN w:val="0"/>
              <w:snapToGrid w:val="0"/>
              <w:spacing w:after="0"/>
              <w:ind w:right="6"/>
              <w:jc w:val="center"/>
              <w:textAlignment w:val="baseline"/>
              <w:rPr>
                <w:rFonts w:ascii="Arial" w:hAnsi="Arial" w:cs="Arial"/>
                <w:bCs/>
                <w:kern w:val="3"/>
                <w:lang w:eastAsia="zh-CN"/>
              </w:rPr>
            </w:pPr>
          </w:p>
          <w:p w14:paraId="0E0FE251" w14:textId="77777777" w:rsidR="00405ED0" w:rsidRPr="007C3F6D" w:rsidRDefault="00405ED0" w:rsidP="007C3F6D">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KRAJ</w:t>
            </w:r>
          </w:p>
          <w:p w14:paraId="126A085B" w14:textId="77777777" w:rsidR="00405ED0" w:rsidRPr="007C3F6D" w:rsidRDefault="00405ED0" w:rsidP="007C3F6D">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CF571D" w14:textId="77777777" w:rsidR="00405ED0" w:rsidRPr="007C3F6D" w:rsidRDefault="00405ED0" w:rsidP="007C3F6D">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54DB507" w14:textId="77777777" w:rsidR="00405ED0" w:rsidRPr="007C3F6D" w:rsidRDefault="00405ED0" w:rsidP="007C3F6D">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PONUDNIK</w:t>
            </w:r>
          </w:p>
          <w:p w14:paraId="61267793" w14:textId="77777777" w:rsidR="00405ED0" w:rsidRPr="007C3F6D" w:rsidRDefault="00405ED0" w:rsidP="007C3F6D">
            <w:pPr>
              <w:suppressAutoHyphens/>
              <w:autoSpaceDN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ime in priimek zakonitega zastopnika in podpis</w:t>
            </w:r>
          </w:p>
        </w:tc>
      </w:tr>
      <w:tr w:rsidR="00405ED0" w:rsidRPr="007C3F6D" w14:paraId="68D2246B" w14:textId="77777777" w:rsidTr="00405ED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F636C94" w14:textId="77777777" w:rsidR="00405ED0" w:rsidRPr="007C3F6D" w:rsidRDefault="00405ED0" w:rsidP="007C3F6D">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4492F26" w14:textId="77777777" w:rsidR="00405ED0" w:rsidRPr="007C3F6D" w:rsidRDefault="00405ED0" w:rsidP="007C3F6D">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6A2A649" w14:textId="77777777" w:rsidR="00405ED0" w:rsidRPr="007C3F6D" w:rsidRDefault="00405ED0" w:rsidP="007C3F6D">
            <w:pPr>
              <w:spacing w:after="0"/>
              <w:rPr>
                <w:rFonts w:ascii="Arial" w:hAnsi="Arial" w:cs="Arial"/>
              </w:rPr>
            </w:pPr>
          </w:p>
        </w:tc>
      </w:tr>
    </w:tbl>
    <w:p w14:paraId="60CC1E45" w14:textId="77777777" w:rsidR="00405ED0" w:rsidRPr="007C3F6D" w:rsidRDefault="00405ED0" w:rsidP="007C3F6D">
      <w:pPr>
        <w:spacing w:after="0"/>
        <w:rPr>
          <w:rFonts w:ascii="Arial" w:eastAsia="Arial" w:hAnsi="Arial" w:cs="Arial"/>
        </w:rPr>
      </w:pPr>
    </w:p>
    <w:p w14:paraId="11B23182" w14:textId="77777777" w:rsidR="00405ED0" w:rsidRPr="007C3F6D" w:rsidRDefault="00405ED0" w:rsidP="007C3F6D">
      <w:pPr>
        <w:spacing w:after="0"/>
        <w:jc w:val="both"/>
        <w:rPr>
          <w:rFonts w:ascii="Arial" w:hAnsi="Arial" w:cs="Arial"/>
          <w:color w:val="auto"/>
          <w:lang w:eastAsia="zh-CN"/>
        </w:rPr>
      </w:pPr>
    </w:p>
    <w:p w14:paraId="7C22060A" w14:textId="77777777" w:rsidR="00405ED0" w:rsidRPr="007C3F6D" w:rsidRDefault="00405ED0" w:rsidP="007C3F6D">
      <w:pPr>
        <w:spacing w:after="0"/>
        <w:rPr>
          <w:rFonts w:ascii="Arial" w:eastAsia="SimSun" w:hAnsi="Arial" w:cs="Arial"/>
          <w:color w:val="auto"/>
          <w:kern w:val="3"/>
          <w:lang w:eastAsia="zh-CN"/>
        </w:rPr>
      </w:pPr>
      <w:r w:rsidRPr="007C3F6D">
        <w:rPr>
          <w:rFonts w:ascii="Arial" w:eastAsia="SimSun" w:hAnsi="Arial" w:cs="Arial"/>
          <w:color w:val="auto"/>
          <w:kern w:val="3"/>
          <w:lang w:eastAsia="zh-CN"/>
        </w:rPr>
        <w:br w:type="page"/>
      </w:r>
    </w:p>
    <w:p w14:paraId="494D920E" w14:textId="77777777" w:rsidR="00045819" w:rsidRPr="007C3F6D" w:rsidRDefault="00045819" w:rsidP="007C3F6D">
      <w:pPr>
        <w:pStyle w:val="Slog3"/>
        <w:rPr>
          <w:rStyle w:val="Neenpoudarek"/>
          <w:rFonts w:ascii="Arial" w:hAnsi="Arial" w:cs="Arial"/>
          <w:bCs/>
          <w:i/>
          <w:iCs/>
          <w:color w:val="auto"/>
          <w:sz w:val="22"/>
          <w:szCs w:val="22"/>
        </w:rPr>
      </w:pPr>
      <w:bookmarkStart w:id="131" w:name="_Toc534265242"/>
      <w:r w:rsidRPr="007C3F6D">
        <w:rPr>
          <w:rStyle w:val="Neenpoudarek"/>
          <w:rFonts w:ascii="Arial" w:hAnsi="Arial" w:cs="Arial"/>
          <w:bCs/>
          <w:i/>
          <w:iCs/>
          <w:color w:val="auto"/>
          <w:sz w:val="22"/>
          <w:szCs w:val="22"/>
        </w:rPr>
        <w:lastRenderedPageBreak/>
        <w:t>PRILOGA št. 1</w:t>
      </w:r>
      <w:r w:rsidR="000F768C" w:rsidRPr="007C3F6D">
        <w:rPr>
          <w:rStyle w:val="Neenpoudarek"/>
          <w:rFonts w:ascii="Arial" w:hAnsi="Arial" w:cs="Arial"/>
          <w:bCs/>
          <w:i/>
          <w:iCs/>
          <w:color w:val="auto"/>
          <w:sz w:val="22"/>
          <w:szCs w:val="22"/>
        </w:rPr>
        <w:t>M</w:t>
      </w:r>
      <w:bookmarkEnd w:id="131"/>
    </w:p>
    <w:p w14:paraId="3FE8FF66" w14:textId="5DB39209" w:rsidR="00045819" w:rsidRPr="007C3F6D" w:rsidRDefault="00E26071" w:rsidP="007C3F6D">
      <w:pPr>
        <w:pStyle w:val="Intenzivencitat"/>
      </w:pPr>
      <w:bookmarkStart w:id="132" w:name="_Toc534265243"/>
      <w:r w:rsidRPr="007C3F6D">
        <w:t xml:space="preserve">OBRAZEC ZA </w:t>
      </w:r>
      <w:r w:rsidR="00045819" w:rsidRPr="007C3F6D">
        <w:t>MERILA</w:t>
      </w:r>
      <w:bookmarkEnd w:id="132"/>
      <w:r w:rsidR="00960AC7" w:rsidRPr="007C3F6D">
        <w:t xml:space="preserve"> </w:t>
      </w:r>
    </w:p>
    <w:p w14:paraId="689ABD80" w14:textId="798EB60B" w:rsidR="00B54AAA" w:rsidRPr="007C3F6D" w:rsidRDefault="00B54AAA" w:rsidP="007C3F6D">
      <w:pPr>
        <w:spacing w:after="0"/>
        <w:jc w:val="both"/>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0024427E" w:rsidRPr="007C3F6D">
        <w:rPr>
          <w:rFonts w:ascii="Arial" w:hAnsi="Arial" w:cs="Arial"/>
          <w:color w:val="auto"/>
          <w:kern w:val="3"/>
          <w:lang w:eastAsia="zh-CN"/>
        </w:rPr>
        <w:t>»</w:t>
      </w:r>
      <w:r w:rsidR="00AA4C65" w:rsidRPr="007C3F6D">
        <w:rPr>
          <w:rFonts w:ascii="Arial" w:hAnsi="Arial" w:cs="Arial"/>
          <w:color w:val="auto"/>
          <w:kern w:val="3"/>
          <w:lang w:eastAsia="zh-CN"/>
        </w:rPr>
        <w:t>Gradnja objekta zimski bazen v Novi Gorici</w:t>
      </w:r>
      <w:r w:rsidR="0024427E" w:rsidRPr="007C3F6D">
        <w:rPr>
          <w:rFonts w:ascii="Arial" w:hAnsi="Arial" w:cs="Arial"/>
          <w:color w:val="auto"/>
          <w:kern w:val="3"/>
          <w:lang w:eastAsia="zh-CN"/>
        </w:rPr>
        <w:t>«</w:t>
      </w:r>
      <w:r w:rsidRPr="007C3F6D">
        <w:rPr>
          <w:rFonts w:ascii="Arial" w:hAnsi="Arial" w:cs="Arial"/>
          <w:color w:val="auto"/>
          <w:kern w:val="3"/>
          <w:lang w:eastAsia="zh-CN"/>
        </w:rPr>
        <w:t>, objavljenega na portalu javnih naročil dne _______________pod številko objave ____________,</w:t>
      </w:r>
      <w:r w:rsidR="00FA0457" w:rsidRPr="007C3F6D">
        <w:rPr>
          <w:rFonts w:ascii="Arial" w:hAnsi="Arial" w:cs="Arial"/>
          <w:color w:val="auto"/>
          <w:kern w:val="3"/>
          <w:lang w:eastAsia="zh-CN"/>
        </w:rPr>
        <w:t xml:space="preserve"> podajamo naslednje podatke v zvezi z merili</w:t>
      </w:r>
      <w:r w:rsidR="00846DB9" w:rsidRPr="007C3F6D">
        <w:rPr>
          <w:rFonts w:ascii="Arial" w:hAnsi="Arial" w:cs="Arial"/>
          <w:color w:val="auto"/>
          <w:kern w:val="3"/>
          <w:lang w:eastAsia="zh-CN"/>
        </w:rPr>
        <w:t>:</w:t>
      </w:r>
    </w:p>
    <w:p w14:paraId="4DB8B637" w14:textId="4815EE32" w:rsidR="00846DB9" w:rsidRPr="007C3F6D" w:rsidRDefault="00846DB9" w:rsidP="007C3F6D">
      <w:pPr>
        <w:spacing w:after="0"/>
        <w:jc w:val="both"/>
        <w:rPr>
          <w:rFonts w:ascii="Arial" w:hAnsi="Arial" w:cs="Arial"/>
        </w:rPr>
      </w:pPr>
    </w:p>
    <w:p w14:paraId="3B48EAD0" w14:textId="38DED122" w:rsidR="00846DB9" w:rsidRPr="007C3F6D" w:rsidRDefault="00846DB9" w:rsidP="007C3F6D">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t xml:space="preserve">MERILO 2: </w:t>
      </w:r>
      <w:r w:rsidR="000476E2" w:rsidRPr="007C3F6D">
        <w:rPr>
          <w:rFonts w:ascii="Arial" w:hAnsi="Arial" w:cs="Arial"/>
          <w:b/>
          <w:kern w:val="3"/>
          <w:lang w:eastAsia="zh-CN"/>
        </w:rPr>
        <w:t xml:space="preserve">Pri ponudniku/skupnemu ponudniku zaposleni strokovni kader, ki bo pri predmetnem javnem naročilu opravljal funkcijo vodje del (maksimalno število točk je </w:t>
      </w:r>
      <w:r w:rsidR="00CE5A6A" w:rsidRPr="007C3F6D">
        <w:rPr>
          <w:rFonts w:ascii="Arial" w:hAnsi="Arial" w:cs="Arial"/>
          <w:b/>
          <w:kern w:val="3"/>
          <w:lang w:eastAsia="zh-CN"/>
        </w:rPr>
        <w:t>1</w:t>
      </w:r>
      <w:r w:rsidR="000476E2" w:rsidRPr="007C3F6D">
        <w:rPr>
          <w:rFonts w:ascii="Arial" w:hAnsi="Arial" w:cs="Arial"/>
          <w:b/>
          <w:kern w:val="3"/>
          <w:lang w:eastAsia="zh-CN"/>
        </w:rPr>
        <w:t>0 točk)</w:t>
      </w:r>
    </w:p>
    <w:p w14:paraId="77650F6A" w14:textId="385C6E9E" w:rsidR="00846DB9" w:rsidRPr="007C3F6D" w:rsidRDefault="00846DB9" w:rsidP="007C3F6D">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5C4558C8"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eastAsia="Times New Roman" w:hAnsi="Arial" w:cs="Arial"/>
          <w:kern w:val="3"/>
          <w:lang w:eastAsia="zh-CN"/>
        </w:rPr>
      </w:pPr>
    </w:p>
    <w:tbl>
      <w:tblPr>
        <w:tblStyle w:val="Tabelamrea31"/>
        <w:tblW w:w="0" w:type="auto"/>
        <w:tblLook w:val="04A0" w:firstRow="1" w:lastRow="0" w:firstColumn="1" w:lastColumn="0" w:noHBand="0" w:noVBand="1"/>
      </w:tblPr>
      <w:tblGrid>
        <w:gridCol w:w="404"/>
        <w:gridCol w:w="1804"/>
        <w:gridCol w:w="1537"/>
        <w:gridCol w:w="1623"/>
        <w:gridCol w:w="1324"/>
        <w:gridCol w:w="2368"/>
      </w:tblGrid>
      <w:tr w:rsidR="000476E2" w:rsidRPr="007C3F6D" w14:paraId="54EEBC65" w14:textId="77777777" w:rsidTr="00A352D5">
        <w:tc>
          <w:tcPr>
            <w:tcW w:w="414" w:type="dxa"/>
          </w:tcPr>
          <w:p w14:paraId="6B6BD0C9"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hAnsi="Arial" w:cs="Arial"/>
                <w:b/>
                <w:kern w:val="3"/>
                <w:lang w:eastAsia="zh-CN"/>
              </w:rPr>
            </w:pPr>
          </w:p>
        </w:tc>
        <w:tc>
          <w:tcPr>
            <w:tcW w:w="2346" w:type="dxa"/>
          </w:tcPr>
          <w:p w14:paraId="2235B0F3" w14:textId="77777777" w:rsidR="000476E2" w:rsidRPr="007C3F6D" w:rsidRDefault="000476E2" w:rsidP="007C3F6D">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Ime in priimek</w:t>
            </w:r>
          </w:p>
          <w:p w14:paraId="00D20C8F" w14:textId="77777777" w:rsidR="000476E2" w:rsidRPr="007C3F6D" w:rsidRDefault="000476E2" w:rsidP="007C3F6D">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strokovnega kadra,</w:t>
            </w:r>
            <w:r w:rsidRPr="007C3F6D">
              <w:rPr>
                <w:rFonts w:ascii="Arial" w:hAnsi="Arial" w:cs="Arial"/>
              </w:rPr>
              <w:t xml:space="preserve"> </w:t>
            </w:r>
            <w:r w:rsidRPr="007C3F6D">
              <w:rPr>
                <w:rFonts w:ascii="Arial" w:hAnsi="Arial" w:cs="Arial"/>
                <w:b/>
                <w:kern w:val="3"/>
                <w:lang w:eastAsia="zh-CN"/>
              </w:rPr>
              <w:t xml:space="preserve">ki bo pri predmetnem javnem naročilu opravljal funkcijo vodje del </w:t>
            </w:r>
          </w:p>
        </w:tc>
        <w:tc>
          <w:tcPr>
            <w:tcW w:w="1537" w:type="dxa"/>
          </w:tcPr>
          <w:p w14:paraId="153878DB" w14:textId="77777777" w:rsidR="000476E2" w:rsidRPr="007C3F6D" w:rsidRDefault="000476E2" w:rsidP="007C3F6D">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Funkcija strokovnega kadra pri predmetnem javnem naročilu</w:t>
            </w:r>
          </w:p>
        </w:tc>
        <w:tc>
          <w:tcPr>
            <w:tcW w:w="1821" w:type="dxa"/>
          </w:tcPr>
          <w:p w14:paraId="32813829" w14:textId="77777777" w:rsidR="000476E2" w:rsidRPr="007C3F6D" w:rsidRDefault="000476E2" w:rsidP="007C3F6D">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rPr>
              <w:t>Naziv in sedež delodajalca strokovnega kadra</w:t>
            </w:r>
            <w:r w:rsidRPr="007C3F6D">
              <w:rPr>
                <w:rFonts w:ascii="Arial" w:hAnsi="Arial" w:cs="Arial"/>
                <w:b/>
                <w:kern w:val="3"/>
                <w:lang w:eastAsia="zh-CN"/>
              </w:rPr>
              <w:t xml:space="preserve"> </w:t>
            </w:r>
          </w:p>
        </w:tc>
        <w:tc>
          <w:tcPr>
            <w:tcW w:w="1339" w:type="dxa"/>
          </w:tcPr>
          <w:p w14:paraId="225450A1" w14:textId="77777777" w:rsidR="000476E2" w:rsidRPr="007C3F6D" w:rsidRDefault="000476E2" w:rsidP="007C3F6D">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Zaposlitev (določen/ nedoločen čas)</w:t>
            </w:r>
          </w:p>
        </w:tc>
        <w:tc>
          <w:tcPr>
            <w:tcW w:w="1603" w:type="dxa"/>
          </w:tcPr>
          <w:p w14:paraId="17A5F683" w14:textId="77777777" w:rsidR="000476E2" w:rsidRPr="007C3F6D" w:rsidRDefault="000476E2" w:rsidP="007C3F6D">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Št. let delovne dobe pri ponudniku/skupnem ponudniku</w:t>
            </w:r>
          </w:p>
        </w:tc>
      </w:tr>
      <w:tr w:rsidR="000476E2" w:rsidRPr="007C3F6D" w14:paraId="219CB70E" w14:textId="77777777" w:rsidTr="00A352D5">
        <w:trPr>
          <w:trHeight w:val="454"/>
        </w:trPr>
        <w:tc>
          <w:tcPr>
            <w:tcW w:w="414" w:type="dxa"/>
          </w:tcPr>
          <w:p w14:paraId="65BE44BF"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1.</w:t>
            </w:r>
          </w:p>
        </w:tc>
        <w:tc>
          <w:tcPr>
            <w:tcW w:w="2346" w:type="dxa"/>
          </w:tcPr>
          <w:p w14:paraId="4F6031A5"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14:paraId="385D741D"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14:paraId="743C48F6"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14:paraId="47C7E9B2"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14:paraId="5B5D33E5" w14:textId="77777777" w:rsidR="000476E2" w:rsidRPr="007C3F6D" w:rsidRDefault="000476E2" w:rsidP="007C3F6D">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05E1F5CA" w14:textId="77777777" w:rsidR="00B265B5" w:rsidRPr="007C3F6D" w:rsidRDefault="00B265B5" w:rsidP="007C3F6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7C3F6D" w14:paraId="75D0360F"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9F0925"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182EA437"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5E884E"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9FE643"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14:paraId="72516E94"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14:paraId="390C2697"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22314E64"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58991C82"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04E77A53"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3F4C867D"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tc>
      </w:tr>
      <w:tr w:rsidR="00B265B5" w:rsidRPr="007C3F6D" w14:paraId="7062B8C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B6D6AF"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56CD85" w14:textId="77777777" w:rsidR="00B265B5" w:rsidRPr="007C3F6D" w:rsidRDefault="00B265B5" w:rsidP="007C3F6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11727E9" w14:textId="77777777" w:rsidR="00B265B5" w:rsidRPr="007C3F6D" w:rsidRDefault="00B265B5" w:rsidP="007C3F6D">
            <w:pPr>
              <w:widowControl w:val="0"/>
              <w:autoSpaceDN w:val="0"/>
              <w:spacing w:after="0"/>
              <w:textAlignment w:val="baseline"/>
              <w:rPr>
                <w:rFonts w:ascii="Arial" w:eastAsia="SimSun" w:hAnsi="Arial" w:cs="Arial"/>
                <w:color w:val="auto"/>
                <w:kern w:val="3"/>
                <w:lang w:eastAsia="zh-CN"/>
              </w:rPr>
            </w:pPr>
          </w:p>
        </w:tc>
      </w:tr>
    </w:tbl>
    <w:p w14:paraId="1657D821" w14:textId="07C73A3E" w:rsidR="00B265B5" w:rsidRPr="007C3F6D" w:rsidRDefault="00A82DA9" w:rsidP="007C3F6D">
      <w:pPr>
        <w:pStyle w:val="Slog3"/>
        <w:rPr>
          <w:rStyle w:val="Neenpoudarek"/>
          <w:rFonts w:ascii="Arial" w:hAnsi="Arial" w:cs="Arial"/>
          <w:i/>
          <w:iCs/>
          <w:color w:val="auto"/>
          <w:sz w:val="22"/>
          <w:szCs w:val="22"/>
        </w:rPr>
      </w:pPr>
      <w:bookmarkStart w:id="133" w:name="_Toc491691697"/>
      <w:r w:rsidRPr="007C3F6D">
        <w:rPr>
          <w:rStyle w:val="Neenpoudarek"/>
          <w:rFonts w:ascii="Arial" w:hAnsi="Arial" w:cs="Arial"/>
          <w:i/>
          <w:iCs/>
          <w:color w:val="auto"/>
          <w:sz w:val="22"/>
          <w:szCs w:val="22"/>
        </w:rPr>
        <w:lastRenderedPageBreak/>
        <w:tab/>
      </w:r>
      <w:bookmarkStart w:id="134" w:name="_Toc534265244"/>
      <w:r w:rsidR="00B265B5" w:rsidRPr="007C3F6D">
        <w:rPr>
          <w:rStyle w:val="Neenpoudarek"/>
          <w:rFonts w:ascii="Arial" w:hAnsi="Arial" w:cs="Arial"/>
          <w:i/>
          <w:iCs/>
          <w:color w:val="auto"/>
          <w:sz w:val="22"/>
          <w:szCs w:val="22"/>
        </w:rPr>
        <w:t>PRILOGA št. 2</w:t>
      </w:r>
      <w:bookmarkEnd w:id="133"/>
      <w:bookmarkEnd w:id="134"/>
    </w:p>
    <w:p w14:paraId="430B3897" w14:textId="77777777" w:rsidR="00B265B5" w:rsidRPr="007C3F6D" w:rsidRDefault="00B265B5" w:rsidP="007C3F6D">
      <w:pPr>
        <w:pStyle w:val="Intenzivencitat"/>
      </w:pPr>
      <w:bookmarkStart w:id="135" w:name="_Toc491691698"/>
      <w:bookmarkStart w:id="136" w:name="_Toc534265245"/>
      <w:r w:rsidRPr="007C3F6D">
        <w:t>PODATKI O PONUDNIKU IN DRUGIH GOSPODARSKIH SUBJEKTIH</w:t>
      </w:r>
      <w:r w:rsidRPr="007C3F6D">
        <w:rPr>
          <w:rStyle w:val="Sprotnaopomba-sklic"/>
        </w:rPr>
        <w:footnoteReference w:id="3"/>
      </w:r>
      <w:bookmarkEnd w:id="135"/>
      <w:bookmarkEnd w:id="136"/>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7C3F6D" w14:paraId="5B683053" w14:textId="77777777" w:rsidTr="00B265B5">
        <w:trPr>
          <w:trHeight w:val="397"/>
        </w:trPr>
        <w:tc>
          <w:tcPr>
            <w:tcW w:w="3369" w:type="dxa"/>
            <w:shd w:val="clear" w:color="auto" w:fill="auto"/>
            <w:tcMar>
              <w:top w:w="0" w:type="dxa"/>
              <w:left w:w="108" w:type="dxa"/>
              <w:bottom w:w="0" w:type="dxa"/>
              <w:right w:w="108" w:type="dxa"/>
            </w:tcMar>
          </w:tcPr>
          <w:p w14:paraId="2086C117" w14:textId="77777777" w:rsidR="00B265B5" w:rsidRPr="007C3F6D" w:rsidRDefault="00B265B5" w:rsidP="007C3F6D">
            <w:pPr>
              <w:pStyle w:val="Standard"/>
              <w:snapToGrid w:val="0"/>
              <w:jc w:val="right"/>
              <w:rPr>
                <w:rFonts w:ascii="Arial" w:hAnsi="Arial" w:cs="Arial"/>
              </w:rPr>
            </w:pPr>
            <w:r w:rsidRPr="007C3F6D">
              <w:rPr>
                <w:rFonts w:ascii="Arial" w:hAnsi="Arial" w:cs="Arial"/>
              </w:rPr>
              <w:t>naziv gospodarskega subjekta:</w:t>
            </w:r>
          </w:p>
        </w:tc>
        <w:tc>
          <w:tcPr>
            <w:tcW w:w="5811" w:type="dxa"/>
            <w:shd w:val="clear" w:color="auto" w:fill="auto"/>
            <w:tcMar>
              <w:top w:w="0" w:type="dxa"/>
              <w:left w:w="108" w:type="dxa"/>
              <w:bottom w:w="0" w:type="dxa"/>
              <w:right w:w="108" w:type="dxa"/>
            </w:tcMar>
          </w:tcPr>
          <w:p w14:paraId="6CAA46BA" w14:textId="77777777" w:rsidR="00B265B5" w:rsidRPr="007C3F6D" w:rsidRDefault="00B265B5" w:rsidP="007C3F6D">
            <w:pPr>
              <w:pStyle w:val="Standard"/>
              <w:snapToGrid w:val="0"/>
              <w:rPr>
                <w:rFonts w:ascii="Arial" w:hAnsi="Arial" w:cs="Arial"/>
              </w:rPr>
            </w:pPr>
          </w:p>
        </w:tc>
      </w:tr>
      <w:tr w:rsidR="00B265B5" w:rsidRPr="007C3F6D" w14:paraId="4A912490" w14:textId="77777777" w:rsidTr="00B265B5">
        <w:trPr>
          <w:trHeight w:val="397"/>
        </w:trPr>
        <w:tc>
          <w:tcPr>
            <w:tcW w:w="3369" w:type="dxa"/>
            <w:shd w:val="clear" w:color="auto" w:fill="auto"/>
            <w:tcMar>
              <w:top w:w="0" w:type="dxa"/>
              <w:left w:w="108" w:type="dxa"/>
              <w:bottom w:w="0" w:type="dxa"/>
              <w:right w:w="108" w:type="dxa"/>
            </w:tcMar>
          </w:tcPr>
          <w:p w14:paraId="4712C994" w14:textId="77777777" w:rsidR="00B265B5" w:rsidRPr="007C3F6D" w:rsidRDefault="00B265B5" w:rsidP="007C3F6D">
            <w:pPr>
              <w:pStyle w:val="Standard"/>
              <w:snapToGrid w:val="0"/>
              <w:jc w:val="right"/>
              <w:rPr>
                <w:rFonts w:ascii="Arial" w:hAnsi="Arial" w:cs="Arial"/>
              </w:rPr>
            </w:pPr>
            <w:r w:rsidRPr="007C3F6D">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36CBFC0C" w14:textId="77777777" w:rsidR="00B265B5" w:rsidRPr="007C3F6D" w:rsidRDefault="00B265B5" w:rsidP="007C3F6D">
            <w:pPr>
              <w:pStyle w:val="Standard"/>
              <w:snapToGrid w:val="0"/>
              <w:rPr>
                <w:rFonts w:ascii="Arial" w:hAnsi="Arial" w:cs="Arial"/>
              </w:rPr>
            </w:pPr>
          </w:p>
        </w:tc>
      </w:tr>
      <w:tr w:rsidR="00B265B5" w:rsidRPr="007C3F6D" w14:paraId="260309B2" w14:textId="77777777" w:rsidTr="00B265B5">
        <w:trPr>
          <w:trHeight w:val="397"/>
        </w:trPr>
        <w:tc>
          <w:tcPr>
            <w:tcW w:w="3369" w:type="dxa"/>
            <w:shd w:val="clear" w:color="auto" w:fill="auto"/>
            <w:tcMar>
              <w:top w:w="0" w:type="dxa"/>
              <w:left w:w="108" w:type="dxa"/>
              <w:bottom w:w="0" w:type="dxa"/>
              <w:right w:w="108" w:type="dxa"/>
            </w:tcMar>
          </w:tcPr>
          <w:p w14:paraId="3D3477BD" w14:textId="77777777" w:rsidR="00B265B5" w:rsidRPr="007C3F6D" w:rsidRDefault="00B265B5" w:rsidP="007C3F6D">
            <w:pPr>
              <w:pStyle w:val="Standard"/>
              <w:snapToGrid w:val="0"/>
              <w:jc w:val="right"/>
              <w:rPr>
                <w:rFonts w:ascii="Arial" w:hAnsi="Arial" w:cs="Arial"/>
              </w:rPr>
            </w:pPr>
            <w:r w:rsidRPr="007C3F6D">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20E255D1" w14:textId="77777777" w:rsidR="00B265B5" w:rsidRPr="007C3F6D" w:rsidRDefault="00B265B5" w:rsidP="007C3F6D">
            <w:pPr>
              <w:pStyle w:val="Standard"/>
              <w:snapToGrid w:val="0"/>
              <w:rPr>
                <w:rFonts w:ascii="Arial" w:hAnsi="Arial" w:cs="Arial"/>
              </w:rPr>
            </w:pPr>
          </w:p>
        </w:tc>
      </w:tr>
      <w:tr w:rsidR="00B265B5" w:rsidRPr="007C3F6D" w14:paraId="2488C31E" w14:textId="77777777" w:rsidTr="00B265B5">
        <w:trPr>
          <w:trHeight w:val="397"/>
        </w:trPr>
        <w:tc>
          <w:tcPr>
            <w:tcW w:w="3369" w:type="dxa"/>
            <w:shd w:val="clear" w:color="auto" w:fill="auto"/>
            <w:tcMar>
              <w:top w:w="0" w:type="dxa"/>
              <w:left w:w="108" w:type="dxa"/>
              <w:bottom w:w="0" w:type="dxa"/>
              <w:right w:w="108" w:type="dxa"/>
            </w:tcMar>
          </w:tcPr>
          <w:p w14:paraId="5D97B22D" w14:textId="77777777" w:rsidR="00B265B5" w:rsidRPr="007C3F6D" w:rsidRDefault="00B265B5" w:rsidP="007C3F6D">
            <w:pPr>
              <w:pStyle w:val="Standard"/>
              <w:snapToGrid w:val="0"/>
              <w:ind w:right="-108"/>
              <w:jc w:val="right"/>
              <w:rPr>
                <w:rFonts w:ascii="Arial" w:hAnsi="Arial" w:cs="Arial"/>
              </w:rPr>
            </w:pPr>
            <w:r w:rsidRPr="007C3F6D">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1F9B5140" w14:textId="77777777" w:rsidR="00B265B5" w:rsidRPr="007C3F6D" w:rsidRDefault="00B265B5" w:rsidP="007C3F6D">
            <w:pPr>
              <w:pStyle w:val="Standard"/>
              <w:snapToGrid w:val="0"/>
              <w:rPr>
                <w:rFonts w:ascii="Arial" w:hAnsi="Arial" w:cs="Arial"/>
              </w:rPr>
            </w:pPr>
          </w:p>
        </w:tc>
      </w:tr>
      <w:tr w:rsidR="00B265B5" w:rsidRPr="007C3F6D" w14:paraId="77FFC10D" w14:textId="77777777" w:rsidTr="00B265B5">
        <w:trPr>
          <w:trHeight w:val="397"/>
        </w:trPr>
        <w:tc>
          <w:tcPr>
            <w:tcW w:w="3369" w:type="dxa"/>
            <w:shd w:val="clear" w:color="auto" w:fill="auto"/>
            <w:tcMar>
              <w:top w:w="0" w:type="dxa"/>
              <w:left w:w="108" w:type="dxa"/>
              <w:bottom w:w="0" w:type="dxa"/>
              <w:right w:w="108" w:type="dxa"/>
            </w:tcMar>
          </w:tcPr>
          <w:p w14:paraId="2DB21896" w14:textId="77777777" w:rsidR="00B265B5" w:rsidRPr="007C3F6D" w:rsidRDefault="00B265B5" w:rsidP="007C3F6D">
            <w:pPr>
              <w:pStyle w:val="Standard"/>
              <w:snapToGrid w:val="0"/>
              <w:jc w:val="right"/>
              <w:rPr>
                <w:rFonts w:ascii="Arial" w:hAnsi="Arial" w:cs="Arial"/>
              </w:rPr>
            </w:pPr>
            <w:r w:rsidRPr="007C3F6D">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465FF4C" w14:textId="77777777" w:rsidR="00B265B5" w:rsidRPr="007C3F6D" w:rsidRDefault="00B265B5" w:rsidP="007C3F6D">
            <w:pPr>
              <w:pStyle w:val="Standard"/>
              <w:snapToGrid w:val="0"/>
              <w:rPr>
                <w:rFonts w:ascii="Arial" w:hAnsi="Arial" w:cs="Arial"/>
              </w:rPr>
            </w:pPr>
          </w:p>
        </w:tc>
      </w:tr>
      <w:tr w:rsidR="00B265B5" w:rsidRPr="007C3F6D" w14:paraId="126B10C3" w14:textId="77777777" w:rsidTr="00B265B5">
        <w:trPr>
          <w:trHeight w:val="397"/>
        </w:trPr>
        <w:tc>
          <w:tcPr>
            <w:tcW w:w="3369" w:type="dxa"/>
            <w:shd w:val="clear" w:color="auto" w:fill="auto"/>
            <w:tcMar>
              <w:top w:w="0" w:type="dxa"/>
              <w:left w:w="108" w:type="dxa"/>
              <w:bottom w:w="0" w:type="dxa"/>
              <w:right w:w="108" w:type="dxa"/>
            </w:tcMar>
          </w:tcPr>
          <w:p w14:paraId="299E03A3" w14:textId="77777777" w:rsidR="00B265B5" w:rsidRPr="007C3F6D" w:rsidRDefault="00B265B5" w:rsidP="007C3F6D">
            <w:pPr>
              <w:pStyle w:val="Standard"/>
              <w:snapToGrid w:val="0"/>
              <w:jc w:val="right"/>
              <w:rPr>
                <w:rFonts w:ascii="Arial" w:hAnsi="Arial" w:cs="Arial"/>
              </w:rPr>
            </w:pPr>
            <w:proofErr w:type="spellStart"/>
            <w:r w:rsidRPr="007C3F6D">
              <w:rPr>
                <w:rFonts w:ascii="Arial" w:hAnsi="Arial" w:cs="Arial"/>
              </w:rPr>
              <w:t>telefax</w:t>
            </w:r>
            <w:proofErr w:type="spellEnd"/>
            <w:r w:rsidRPr="007C3F6D">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2DFE5E0E" w14:textId="77777777" w:rsidR="00B265B5" w:rsidRPr="007C3F6D" w:rsidRDefault="00B265B5" w:rsidP="007C3F6D">
            <w:pPr>
              <w:pStyle w:val="Standard"/>
              <w:snapToGrid w:val="0"/>
              <w:rPr>
                <w:rFonts w:ascii="Arial" w:hAnsi="Arial" w:cs="Arial"/>
              </w:rPr>
            </w:pPr>
          </w:p>
        </w:tc>
      </w:tr>
      <w:tr w:rsidR="00B265B5" w:rsidRPr="007C3F6D" w14:paraId="1D96BA21" w14:textId="77777777" w:rsidTr="00B265B5">
        <w:trPr>
          <w:trHeight w:val="397"/>
        </w:trPr>
        <w:tc>
          <w:tcPr>
            <w:tcW w:w="3369" w:type="dxa"/>
            <w:shd w:val="clear" w:color="auto" w:fill="auto"/>
            <w:tcMar>
              <w:top w:w="0" w:type="dxa"/>
              <w:left w:w="108" w:type="dxa"/>
              <w:bottom w:w="0" w:type="dxa"/>
              <w:right w:w="108" w:type="dxa"/>
            </w:tcMar>
          </w:tcPr>
          <w:p w14:paraId="306EBBDE" w14:textId="77777777" w:rsidR="00B265B5" w:rsidRPr="007C3F6D" w:rsidRDefault="00B265B5" w:rsidP="007C3F6D">
            <w:pPr>
              <w:pStyle w:val="Standard"/>
              <w:snapToGrid w:val="0"/>
              <w:jc w:val="right"/>
              <w:rPr>
                <w:rFonts w:ascii="Arial" w:hAnsi="Arial" w:cs="Arial"/>
              </w:rPr>
            </w:pPr>
            <w:r w:rsidRPr="007C3F6D">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232A01E0" w14:textId="77777777" w:rsidR="00B265B5" w:rsidRPr="007C3F6D" w:rsidRDefault="00B265B5" w:rsidP="007C3F6D">
            <w:pPr>
              <w:spacing w:after="0"/>
              <w:rPr>
                <w:rFonts w:ascii="Arial" w:hAnsi="Arial" w:cs="Arial"/>
                <w:color w:val="auto"/>
              </w:rPr>
            </w:pPr>
          </w:p>
        </w:tc>
      </w:tr>
      <w:tr w:rsidR="00B265B5" w:rsidRPr="007C3F6D" w14:paraId="63D4368D" w14:textId="77777777" w:rsidTr="00B265B5">
        <w:trPr>
          <w:trHeight w:val="397"/>
        </w:trPr>
        <w:tc>
          <w:tcPr>
            <w:tcW w:w="3369" w:type="dxa"/>
            <w:shd w:val="clear" w:color="auto" w:fill="auto"/>
            <w:tcMar>
              <w:top w:w="0" w:type="dxa"/>
              <w:left w:w="108" w:type="dxa"/>
              <w:bottom w:w="0" w:type="dxa"/>
              <w:right w:w="108" w:type="dxa"/>
            </w:tcMar>
          </w:tcPr>
          <w:p w14:paraId="3A6F4FF7" w14:textId="77777777" w:rsidR="00B265B5" w:rsidRPr="007C3F6D" w:rsidRDefault="00B265B5" w:rsidP="007C3F6D">
            <w:pPr>
              <w:pStyle w:val="Standard"/>
              <w:snapToGrid w:val="0"/>
              <w:jc w:val="right"/>
              <w:rPr>
                <w:rFonts w:ascii="Arial" w:hAnsi="Arial" w:cs="Arial"/>
              </w:rPr>
            </w:pPr>
            <w:r w:rsidRPr="007C3F6D">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5B5B979D" w14:textId="77777777" w:rsidR="00B265B5" w:rsidRPr="007C3F6D" w:rsidRDefault="00B265B5" w:rsidP="007C3F6D">
            <w:pPr>
              <w:spacing w:after="0"/>
              <w:rPr>
                <w:rFonts w:ascii="Arial" w:hAnsi="Arial" w:cs="Arial"/>
                <w:color w:val="auto"/>
              </w:rPr>
            </w:pPr>
          </w:p>
        </w:tc>
      </w:tr>
      <w:tr w:rsidR="00B265B5" w:rsidRPr="007C3F6D" w14:paraId="078F2895" w14:textId="77777777" w:rsidTr="00B265B5">
        <w:trPr>
          <w:trHeight w:val="397"/>
        </w:trPr>
        <w:tc>
          <w:tcPr>
            <w:tcW w:w="3369" w:type="dxa"/>
            <w:shd w:val="clear" w:color="auto" w:fill="auto"/>
            <w:tcMar>
              <w:top w:w="0" w:type="dxa"/>
              <w:left w:w="108" w:type="dxa"/>
              <w:bottom w:w="0" w:type="dxa"/>
              <w:right w:w="108" w:type="dxa"/>
            </w:tcMar>
          </w:tcPr>
          <w:p w14:paraId="5F3DBB3A" w14:textId="77777777" w:rsidR="00B265B5" w:rsidRPr="007C3F6D" w:rsidRDefault="00B265B5" w:rsidP="007C3F6D">
            <w:pPr>
              <w:pStyle w:val="Standard"/>
              <w:snapToGrid w:val="0"/>
              <w:jc w:val="right"/>
              <w:rPr>
                <w:rFonts w:ascii="Arial" w:hAnsi="Arial" w:cs="Arial"/>
              </w:rPr>
            </w:pPr>
            <w:r w:rsidRPr="007C3F6D">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5E449183" w14:textId="77777777" w:rsidR="00B265B5" w:rsidRPr="007C3F6D" w:rsidRDefault="00B265B5" w:rsidP="007C3F6D">
            <w:pPr>
              <w:pStyle w:val="Standard"/>
              <w:snapToGrid w:val="0"/>
              <w:rPr>
                <w:rFonts w:ascii="Arial" w:hAnsi="Arial" w:cs="Arial"/>
              </w:rPr>
            </w:pPr>
          </w:p>
        </w:tc>
      </w:tr>
      <w:tr w:rsidR="00B265B5" w:rsidRPr="007C3F6D" w14:paraId="54F35E17" w14:textId="77777777" w:rsidTr="00B265B5">
        <w:trPr>
          <w:trHeight w:val="397"/>
        </w:trPr>
        <w:tc>
          <w:tcPr>
            <w:tcW w:w="3369" w:type="dxa"/>
            <w:shd w:val="clear" w:color="auto" w:fill="auto"/>
            <w:tcMar>
              <w:top w:w="0" w:type="dxa"/>
              <w:left w:w="108" w:type="dxa"/>
              <w:bottom w:w="0" w:type="dxa"/>
              <w:right w:w="108" w:type="dxa"/>
            </w:tcMar>
          </w:tcPr>
          <w:p w14:paraId="1A149560" w14:textId="77777777" w:rsidR="00B265B5" w:rsidRPr="007C3F6D" w:rsidRDefault="00B265B5" w:rsidP="007C3F6D">
            <w:pPr>
              <w:pStyle w:val="Standard"/>
              <w:snapToGrid w:val="0"/>
              <w:jc w:val="right"/>
              <w:rPr>
                <w:rFonts w:ascii="Arial" w:hAnsi="Arial" w:cs="Arial"/>
              </w:rPr>
            </w:pPr>
            <w:r w:rsidRPr="007C3F6D">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B265B5" w:rsidRPr="007C3F6D" w14:paraId="077A413F" w14:textId="77777777" w:rsidTr="00B265B5">
              <w:trPr>
                <w:jc w:val="center"/>
              </w:trPr>
              <w:tc>
                <w:tcPr>
                  <w:tcW w:w="1117" w:type="dxa"/>
                  <w:tcBorders>
                    <w:top w:val="nil"/>
                    <w:left w:val="nil"/>
                    <w:bottom w:val="nil"/>
                    <w:right w:val="nil"/>
                  </w:tcBorders>
                </w:tcPr>
                <w:p w14:paraId="22B35506" w14:textId="77777777" w:rsidR="00B265B5" w:rsidRPr="007C3F6D" w:rsidRDefault="00B265B5" w:rsidP="007C3F6D">
                  <w:pPr>
                    <w:pStyle w:val="Standard"/>
                    <w:snapToGrid w:val="0"/>
                    <w:rPr>
                      <w:rFonts w:ascii="Arial" w:hAnsi="Arial" w:cs="Arial"/>
                    </w:rPr>
                  </w:pPr>
                </w:p>
              </w:tc>
              <w:tc>
                <w:tcPr>
                  <w:tcW w:w="1117" w:type="dxa"/>
                  <w:tcBorders>
                    <w:top w:val="nil"/>
                    <w:left w:val="nil"/>
                    <w:bottom w:val="nil"/>
                    <w:right w:val="nil"/>
                  </w:tcBorders>
                </w:tcPr>
                <w:p w14:paraId="54D19627" w14:textId="77777777" w:rsidR="00B265B5" w:rsidRPr="007C3F6D" w:rsidRDefault="00B265B5" w:rsidP="007C3F6D">
                  <w:pPr>
                    <w:pStyle w:val="Standard"/>
                    <w:snapToGrid w:val="0"/>
                    <w:rPr>
                      <w:rFonts w:ascii="Arial" w:hAnsi="Arial" w:cs="Arial"/>
                    </w:rPr>
                  </w:pPr>
                </w:p>
              </w:tc>
            </w:tr>
            <w:tr w:rsidR="00B265B5" w:rsidRPr="007C3F6D" w14:paraId="1147CA5B" w14:textId="77777777" w:rsidTr="00B265B5">
              <w:trPr>
                <w:jc w:val="center"/>
              </w:trPr>
              <w:tc>
                <w:tcPr>
                  <w:tcW w:w="1117" w:type="dxa"/>
                  <w:tcBorders>
                    <w:top w:val="nil"/>
                    <w:left w:val="nil"/>
                    <w:bottom w:val="single" w:sz="4" w:space="0" w:color="auto"/>
                    <w:right w:val="nil"/>
                  </w:tcBorders>
                </w:tcPr>
                <w:p w14:paraId="7825B0A6" w14:textId="77777777" w:rsidR="00B265B5" w:rsidRPr="007C3F6D" w:rsidRDefault="00B265B5" w:rsidP="007C3F6D">
                  <w:pPr>
                    <w:pStyle w:val="Standard"/>
                    <w:snapToGrid w:val="0"/>
                    <w:rPr>
                      <w:rFonts w:ascii="Arial" w:hAnsi="Arial" w:cs="Arial"/>
                    </w:rPr>
                  </w:pPr>
                </w:p>
              </w:tc>
              <w:tc>
                <w:tcPr>
                  <w:tcW w:w="1117" w:type="dxa"/>
                  <w:tcBorders>
                    <w:top w:val="nil"/>
                    <w:left w:val="nil"/>
                    <w:bottom w:val="single" w:sz="4" w:space="0" w:color="auto"/>
                    <w:right w:val="nil"/>
                  </w:tcBorders>
                </w:tcPr>
                <w:p w14:paraId="58F6DB4C" w14:textId="77777777" w:rsidR="00B265B5" w:rsidRPr="007C3F6D" w:rsidRDefault="00B265B5" w:rsidP="007C3F6D">
                  <w:pPr>
                    <w:pStyle w:val="Standard"/>
                    <w:snapToGrid w:val="0"/>
                    <w:rPr>
                      <w:rFonts w:ascii="Arial" w:hAnsi="Arial" w:cs="Arial"/>
                    </w:rPr>
                  </w:pPr>
                </w:p>
              </w:tc>
            </w:tr>
            <w:tr w:rsidR="00B265B5" w:rsidRPr="007C3F6D" w14:paraId="4EBE4C2B" w14:textId="77777777" w:rsidTr="00B265B5">
              <w:trPr>
                <w:jc w:val="center"/>
              </w:trPr>
              <w:tc>
                <w:tcPr>
                  <w:tcW w:w="1117" w:type="dxa"/>
                  <w:tcBorders>
                    <w:top w:val="single" w:sz="4" w:space="0" w:color="auto"/>
                  </w:tcBorders>
                </w:tcPr>
                <w:p w14:paraId="0A2AAD13" w14:textId="77777777" w:rsidR="00B265B5" w:rsidRPr="007C3F6D" w:rsidRDefault="00B265B5" w:rsidP="007C3F6D">
                  <w:pPr>
                    <w:pStyle w:val="Standard"/>
                    <w:snapToGrid w:val="0"/>
                    <w:rPr>
                      <w:rFonts w:ascii="Arial" w:hAnsi="Arial" w:cs="Arial"/>
                    </w:rPr>
                  </w:pPr>
                  <w:r w:rsidRPr="007C3F6D">
                    <w:rPr>
                      <w:rFonts w:ascii="Arial" w:hAnsi="Arial" w:cs="Arial"/>
                    </w:rPr>
                    <w:t>DA</w:t>
                  </w:r>
                </w:p>
              </w:tc>
              <w:tc>
                <w:tcPr>
                  <w:tcW w:w="1117" w:type="dxa"/>
                  <w:tcBorders>
                    <w:top w:val="single" w:sz="4" w:space="0" w:color="auto"/>
                  </w:tcBorders>
                </w:tcPr>
                <w:p w14:paraId="223E653B" w14:textId="77777777" w:rsidR="00B265B5" w:rsidRPr="007C3F6D" w:rsidRDefault="00B265B5" w:rsidP="007C3F6D">
                  <w:pPr>
                    <w:pStyle w:val="Standard"/>
                    <w:snapToGrid w:val="0"/>
                    <w:rPr>
                      <w:rFonts w:ascii="Arial" w:hAnsi="Arial" w:cs="Arial"/>
                    </w:rPr>
                  </w:pPr>
                  <w:r w:rsidRPr="007C3F6D">
                    <w:rPr>
                      <w:rFonts w:ascii="Arial" w:hAnsi="Arial" w:cs="Arial"/>
                    </w:rPr>
                    <w:t>NE</w:t>
                  </w:r>
                </w:p>
              </w:tc>
            </w:tr>
          </w:tbl>
          <w:p w14:paraId="757CEF40" w14:textId="77777777" w:rsidR="00B265B5" w:rsidRPr="007C3F6D" w:rsidRDefault="00B265B5" w:rsidP="007C3F6D">
            <w:pPr>
              <w:pStyle w:val="Standard"/>
              <w:snapToGrid w:val="0"/>
              <w:rPr>
                <w:rFonts w:ascii="Arial" w:hAnsi="Arial" w:cs="Arial"/>
              </w:rPr>
            </w:pPr>
          </w:p>
        </w:tc>
      </w:tr>
      <w:tr w:rsidR="00B265B5" w:rsidRPr="007C3F6D" w14:paraId="14121232" w14:textId="77777777" w:rsidTr="00B265B5">
        <w:trPr>
          <w:trHeight w:val="397"/>
        </w:trPr>
        <w:tc>
          <w:tcPr>
            <w:tcW w:w="3369" w:type="dxa"/>
            <w:shd w:val="clear" w:color="auto" w:fill="auto"/>
            <w:tcMar>
              <w:top w:w="0" w:type="dxa"/>
              <w:left w:w="108" w:type="dxa"/>
              <w:bottom w:w="0" w:type="dxa"/>
              <w:right w:w="108" w:type="dxa"/>
            </w:tcMar>
          </w:tcPr>
          <w:p w14:paraId="176D6B4E" w14:textId="77777777" w:rsidR="00B265B5" w:rsidRPr="007C3F6D" w:rsidRDefault="00B265B5" w:rsidP="007C3F6D">
            <w:pPr>
              <w:pStyle w:val="Standard"/>
              <w:snapToGrid w:val="0"/>
              <w:jc w:val="right"/>
              <w:rPr>
                <w:rFonts w:ascii="Arial" w:hAnsi="Arial" w:cs="Arial"/>
              </w:rPr>
            </w:pPr>
            <w:r w:rsidRPr="007C3F6D">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5BBA45BC" w14:textId="77777777" w:rsidR="00B265B5" w:rsidRPr="007C3F6D" w:rsidRDefault="00B265B5" w:rsidP="007C3F6D">
            <w:pPr>
              <w:pStyle w:val="Standard"/>
              <w:snapToGrid w:val="0"/>
              <w:rPr>
                <w:rFonts w:ascii="Arial" w:hAnsi="Arial" w:cs="Arial"/>
              </w:rPr>
            </w:pPr>
          </w:p>
        </w:tc>
      </w:tr>
    </w:tbl>
    <w:p w14:paraId="1450B3ED" w14:textId="77777777" w:rsidR="00B265B5" w:rsidRPr="007C3F6D" w:rsidRDefault="00B265B5" w:rsidP="007C3F6D">
      <w:pPr>
        <w:pStyle w:val="Standard"/>
        <w:rPr>
          <w:rFonts w:ascii="Arial" w:hAnsi="Arial" w:cs="Arial"/>
        </w:rPr>
      </w:pPr>
    </w:p>
    <w:p w14:paraId="77134191" w14:textId="77777777" w:rsidR="00B265B5" w:rsidRPr="007C3F6D" w:rsidRDefault="00B265B5" w:rsidP="007C3F6D">
      <w:pPr>
        <w:pStyle w:val="Standard"/>
        <w:rPr>
          <w:rFonts w:ascii="Arial" w:hAnsi="Arial" w:cs="Arial"/>
        </w:rPr>
      </w:pPr>
      <w:r w:rsidRPr="007C3F6D">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265B5" w:rsidRPr="007C3F6D" w14:paraId="2D8B9453"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759E7" w14:textId="77777777" w:rsidR="00B265B5" w:rsidRPr="007C3F6D" w:rsidRDefault="00B265B5" w:rsidP="007C3F6D">
            <w:pPr>
              <w:pStyle w:val="Standard"/>
              <w:snapToGrid w:val="0"/>
              <w:rPr>
                <w:rFonts w:ascii="Arial" w:hAnsi="Arial" w:cs="Arial"/>
              </w:rPr>
            </w:pPr>
            <w:r w:rsidRPr="007C3F6D">
              <w:rPr>
                <w:rFonts w:ascii="Arial" w:hAnsi="Arial" w:cs="Arial"/>
              </w:rPr>
              <w:t>1</w:t>
            </w:r>
          </w:p>
        </w:tc>
        <w:bookmarkStart w:id="13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C111" w14:textId="77777777" w:rsidR="00B265B5" w:rsidRPr="007C3F6D" w:rsidRDefault="00B265B5" w:rsidP="007C3F6D">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"Besedilo73"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37"/>
          </w:p>
        </w:tc>
      </w:tr>
      <w:tr w:rsidR="00B265B5" w:rsidRPr="007C3F6D" w14:paraId="5E6A4984"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60440" w14:textId="77777777" w:rsidR="00B265B5" w:rsidRPr="007C3F6D" w:rsidRDefault="00B265B5" w:rsidP="007C3F6D">
            <w:pPr>
              <w:pStyle w:val="Standard"/>
              <w:snapToGrid w:val="0"/>
              <w:rPr>
                <w:rFonts w:ascii="Arial" w:hAnsi="Arial" w:cs="Arial"/>
              </w:rPr>
            </w:pPr>
            <w:r w:rsidRPr="007C3F6D">
              <w:rPr>
                <w:rFonts w:ascii="Arial" w:hAnsi="Arial" w:cs="Arial"/>
              </w:rPr>
              <w:t>2</w:t>
            </w:r>
          </w:p>
        </w:tc>
        <w:bookmarkStart w:id="13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DEBC1" w14:textId="77777777" w:rsidR="00B265B5" w:rsidRPr="007C3F6D" w:rsidRDefault="00B265B5" w:rsidP="007C3F6D">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"Besedilo74"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38"/>
          </w:p>
        </w:tc>
      </w:tr>
      <w:tr w:rsidR="00B265B5" w:rsidRPr="007C3F6D" w14:paraId="37F9E135"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33747" w14:textId="77777777" w:rsidR="00B265B5" w:rsidRPr="007C3F6D" w:rsidRDefault="00B265B5" w:rsidP="007C3F6D">
            <w:pPr>
              <w:pStyle w:val="Standard"/>
              <w:snapToGrid w:val="0"/>
              <w:rPr>
                <w:rFonts w:ascii="Arial" w:hAnsi="Arial" w:cs="Arial"/>
              </w:rPr>
            </w:pPr>
            <w:r w:rsidRPr="007C3F6D">
              <w:rPr>
                <w:rFonts w:ascii="Arial" w:hAnsi="Arial" w:cs="Arial"/>
              </w:rPr>
              <w:t>3</w:t>
            </w:r>
          </w:p>
        </w:tc>
        <w:bookmarkStart w:id="13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6EF7" w14:textId="77777777" w:rsidR="00B265B5" w:rsidRPr="007C3F6D" w:rsidRDefault="00B265B5" w:rsidP="007C3F6D">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"Besedilo75"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39"/>
          </w:p>
        </w:tc>
      </w:tr>
      <w:tr w:rsidR="00B265B5" w:rsidRPr="007C3F6D" w14:paraId="2CEF725B"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1822D" w14:textId="77777777" w:rsidR="00B265B5" w:rsidRPr="007C3F6D" w:rsidRDefault="00B265B5" w:rsidP="007C3F6D">
            <w:pPr>
              <w:pStyle w:val="Standard"/>
              <w:snapToGrid w:val="0"/>
              <w:rPr>
                <w:rFonts w:ascii="Arial" w:hAnsi="Arial" w:cs="Arial"/>
              </w:rPr>
            </w:pPr>
            <w:r w:rsidRPr="007C3F6D">
              <w:rPr>
                <w:rFonts w:ascii="Arial" w:hAnsi="Arial" w:cs="Arial"/>
              </w:rPr>
              <w:t>4</w:t>
            </w:r>
          </w:p>
        </w:tc>
        <w:bookmarkStart w:id="14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BC9B" w14:textId="77777777" w:rsidR="00B265B5" w:rsidRPr="007C3F6D" w:rsidRDefault="00B265B5" w:rsidP="007C3F6D">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"Besedilo76"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40"/>
          </w:p>
        </w:tc>
      </w:tr>
      <w:tr w:rsidR="00B265B5" w:rsidRPr="007C3F6D" w14:paraId="62B9ED9D"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2E40C" w14:textId="77777777" w:rsidR="00B265B5" w:rsidRPr="007C3F6D" w:rsidRDefault="00B265B5" w:rsidP="007C3F6D">
            <w:pPr>
              <w:pStyle w:val="Standard"/>
              <w:snapToGrid w:val="0"/>
              <w:rPr>
                <w:rFonts w:ascii="Arial" w:hAnsi="Arial" w:cs="Arial"/>
              </w:rPr>
            </w:pPr>
            <w:r w:rsidRPr="007C3F6D">
              <w:rPr>
                <w:rFonts w:ascii="Arial" w:hAnsi="Arial" w:cs="Arial"/>
              </w:rPr>
              <w:t>5</w:t>
            </w:r>
          </w:p>
        </w:tc>
        <w:bookmarkStart w:id="14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9C23" w14:textId="77777777" w:rsidR="00B265B5" w:rsidRPr="007C3F6D" w:rsidRDefault="00B265B5" w:rsidP="007C3F6D">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"Besedilo77"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41"/>
          </w:p>
        </w:tc>
      </w:tr>
    </w:tbl>
    <w:p w14:paraId="11DD8677" w14:textId="77777777" w:rsidR="00B265B5" w:rsidRPr="007C3F6D" w:rsidRDefault="00B265B5" w:rsidP="007C3F6D">
      <w:pPr>
        <w:pStyle w:val="Standard"/>
        <w:rPr>
          <w:rFonts w:ascii="Arial" w:hAnsi="Arial" w:cs="Arial"/>
        </w:rPr>
      </w:pPr>
      <w:r w:rsidRPr="007C3F6D">
        <w:rPr>
          <w:rFonts w:ascii="Arial" w:hAnsi="Arial" w:cs="Arial"/>
        </w:rPr>
        <w:t>*V primeru, da je teh oseb več, se seznam oseb priloži ločeno za prilogo št. 2.</w:t>
      </w:r>
    </w:p>
    <w:p w14:paraId="7A7C4251" w14:textId="77777777" w:rsidR="00B265B5" w:rsidRPr="007C3F6D" w:rsidRDefault="00B265B5" w:rsidP="007C3F6D">
      <w:pPr>
        <w:pStyle w:val="Standard"/>
        <w:rPr>
          <w:rFonts w:ascii="Arial" w:hAnsi="Arial" w:cs="Arial"/>
        </w:rPr>
      </w:pPr>
    </w:p>
    <w:p w14:paraId="0C091B62" w14:textId="77777777" w:rsidR="00B265B5" w:rsidRPr="007C3F6D" w:rsidRDefault="00B265B5" w:rsidP="007C3F6D">
      <w:pPr>
        <w:pStyle w:val="Standard"/>
        <w:jc w:val="center"/>
        <w:rPr>
          <w:rFonts w:ascii="Arial" w:hAnsi="Arial" w:cs="Arial"/>
          <w:b/>
          <w:bCs/>
        </w:rPr>
      </w:pPr>
      <w:r w:rsidRPr="007C3F6D">
        <w:rPr>
          <w:rFonts w:ascii="Arial" w:hAnsi="Arial" w:cs="Arial"/>
          <w:b/>
          <w:bCs/>
        </w:rPr>
        <w:t>VLOGA PRI PREDMETNEM JAVNEM NAROČILU (ustrezno obkrožite)</w:t>
      </w:r>
    </w:p>
    <w:p w14:paraId="546C3F1D" w14:textId="77777777" w:rsidR="00B265B5" w:rsidRPr="007C3F6D" w:rsidRDefault="00B265B5" w:rsidP="007C3F6D">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265B5" w:rsidRPr="007C3F6D" w14:paraId="42A19F3B" w14:textId="77777777" w:rsidTr="00B265B5">
        <w:tc>
          <w:tcPr>
            <w:tcW w:w="3020" w:type="dxa"/>
          </w:tcPr>
          <w:p w14:paraId="57BE246F" w14:textId="77777777" w:rsidR="00B265B5" w:rsidRPr="007C3F6D" w:rsidRDefault="00B265B5" w:rsidP="007C3F6D">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Ponudnik</w:t>
            </w:r>
          </w:p>
        </w:tc>
        <w:tc>
          <w:tcPr>
            <w:tcW w:w="3020" w:type="dxa"/>
          </w:tcPr>
          <w:p w14:paraId="34889B8E" w14:textId="77777777" w:rsidR="00B265B5" w:rsidRPr="007C3F6D" w:rsidRDefault="00B265B5" w:rsidP="007C3F6D">
            <w:pPr>
              <w:tabs>
                <w:tab w:val="right" w:pos="2556"/>
                <w:tab w:val="right" w:pos="9017"/>
              </w:tabs>
              <w:spacing w:after="0"/>
              <w:ind w:right="6"/>
              <w:jc w:val="center"/>
              <w:rPr>
                <w:rFonts w:ascii="Arial" w:hAnsi="Arial" w:cs="Arial"/>
                <w:b/>
                <w:bCs/>
                <w:color w:val="auto"/>
              </w:rPr>
            </w:pPr>
            <w:r w:rsidRPr="007C3F6D">
              <w:rPr>
                <w:rFonts w:ascii="Arial" w:hAnsi="Arial" w:cs="Arial"/>
                <w:b/>
                <w:bCs/>
                <w:color w:val="auto"/>
              </w:rPr>
              <w:t>Partner v skupnem nastopu</w:t>
            </w:r>
          </w:p>
        </w:tc>
        <w:tc>
          <w:tcPr>
            <w:tcW w:w="3020" w:type="dxa"/>
          </w:tcPr>
          <w:p w14:paraId="77C45945" w14:textId="77777777" w:rsidR="00B265B5" w:rsidRPr="007C3F6D" w:rsidRDefault="00B265B5" w:rsidP="007C3F6D">
            <w:pPr>
              <w:tabs>
                <w:tab w:val="right" w:pos="2556"/>
                <w:tab w:val="right" w:pos="9017"/>
              </w:tabs>
              <w:spacing w:after="0"/>
              <w:ind w:right="6"/>
              <w:jc w:val="right"/>
              <w:rPr>
                <w:rFonts w:ascii="Arial" w:hAnsi="Arial" w:cs="Arial"/>
                <w:b/>
                <w:bCs/>
                <w:color w:val="auto"/>
              </w:rPr>
            </w:pPr>
            <w:r w:rsidRPr="007C3F6D">
              <w:rPr>
                <w:rFonts w:ascii="Arial" w:hAnsi="Arial" w:cs="Arial"/>
                <w:b/>
                <w:bCs/>
                <w:color w:val="auto"/>
              </w:rPr>
              <w:t>podizvajalec</w:t>
            </w:r>
          </w:p>
        </w:tc>
      </w:tr>
    </w:tbl>
    <w:p w14:paraId="4D667B51" w14:textId="77777777" w:rsidR="00A15D26" w:rsidRPr="007C3F6D" w:rsidRDefault="00A15D26" w:rsidP="007C3F6D">
      <w:pPr>
        <w:pStyle w:val="Standard"/>
        <w:rPr>
          <w:rFonts w:ascii="Arial" w:hAnsi="Arial" w:cs="Arial"/>
        </w:rPr>
      </w:pPr>
    </w:p>
    <w:p w14:paraId="7481F2E4" w14:textId="77777777" w:rsidR="007B1A3D" w:rsidRPr="007C3F6D" w:rsidRDefault="007B1A3D" w:rsidP="007C3F6D">
      <w:pPr>
        <w:pStyle w:val="Standard"/>
        <w:rPr>
          <w:rFonts w:ascii="Arial" w:hAnsi="Arial" w:cs="Arial"/>
        </w:rPr>
      </w:pPr>
    </w:p>
    <w:p w14:paraId="72E4C9FE" w14:textId="77777777" w:rsidR="007B1A3D" w:rsidRPr="007C3F6D" w:rsidRDefault="007B1A3D" w:rsidP="007C3F6D">
      <w:pPr>
        <w:pStyle w:val="Standard"/>
        <w:rPr>
          <w:rFonts w:ascii="Arial" w:hAnsi="Arial" w:cs="Arial"/>
        </w:rPr>
      </w:pPr>
    </w:p>
    <w:p w14:paraId="5B32678E" w14:textId="3850128F" w:rsidR="00B265B5" w:rsidRPr="007C3F6D" w:rsidRDefault="00B265B5" w:rsidP="007C3F6D">
      <w:pPr>
        <w:pStyle w:val="Standard"/>
        <w:rPr>
          <w:rFonts w:ascii="Arial" w:hAnsi="Arial" w:cs="Arial"/>
        </w:rPr>
      </w:pPr>
      <w:r w:rsidRPr="007C3F6D">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37BBA41A" w14:textId="77777777" w:rsidR="00B265B5" w:rsidRPr="007C3F6D" w:rsidRDefault="00B265B5" w:rsidP="007C3F6D">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7C3F6D" w14:paraId="5E9621CD" w14:textId="77777777" w:rsidTr="00B265B5">
        <w:trPr>
          <w:trHeight w:val="397"/>
        </w:trPr>
        <w:tc>
          <w:tcPr>
            <w:tcW w:w="3369" w:type="dxa"/>
            <w:shd w:val="clear" w:color="auto" w:fill="auto"/>
            <w:tcMar>
              <w:top w:w="0" w:type="dxa"/>
              <w:left w:w="108" w:type="dxa"/>
              <w:bottom w:w="0" w:type="dxa"/>
              <w:right w:w="108" w:type="dxa"/>
            </w:tcMar>
          </w:tcPr>
          <w:p w14:paraId="34935A67" w14:textId="77777777" w:rsidR="00B265B5" w:rsidRPr="007C3F6D" w:rsidRDefault="00B265B5" w:rsidP="007C3F6D">
            <w:pPr>
              <w:pStyle w:val="Standard"/>
              <w:rPr>
                <w:rFonts w:ascii="Arial" w:hAnsi="Arial" w:cs="Arial"/>
              </w:rPr>
            </w:pPr>
            <w:r w:rsidRPr="007C3F6D">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3FFFCE9" w14:textId="77777777" w:rsidR="00B265B5" w:rsidRPr="007C3F6D" w:rsidRDefault="00B265B5" w:rsidP="007C3F6D">
            <w:pPr>
              <w:pStyle w:val="Standard"/>
              <w:rPr>
                <w:rFonts w:ascii="Arial" w:hAnsi="Arial" w:cs="Arial"/>
              </w:rPr>
            </w:pPr>
          </w:p>
        </w:tc>
      </w:tr>
      <w:tr w:rsidR="00B265B5" w:rsidRPr="007C3F6D" w14:paraId="3D7A7FB3" w14:textId="77777777" w:rsidTr="00B265B5">
        <w:trPr>
          <w:trHeight w:val="397"/>
        </w:trPr>
        <w:tc>
          <w:tcPr>
            <w:tcW w:w="3369" w:type="dxa"/>
            <w:shd w:val="clear" w:color="auto" w:fill="auto"/>
            <w:tcMar>
              <w:top w:w="0" w:type="dxa"/>
              <w:left w:w="108" w:type="dxa"/>
              <w:bottom w:w="0" w:type="dxa"/>
              <w:right w:w="108" w:type="dxa"/>
            </w:tcMar>
          </w:tcPr>
          <w:p w14:paraId="409BA74A" w14:textId="77777777" w:rsidR="00B265B5" w:rsidRPr="007C3F6D" w:rsidRDefault="00B265B5" w:rsidP="007C3F6D">
            <w:pPr>
              <w:pStyle w:val="Standard"/>
              <w:rPr>
                <w:rFonts w:ascii="Arial" w:hAnsi="Arial" w:cs="Arial"/>
              </w:rPr>
            </w:pPr>
            <w:r w:rsidRPr="007C3F6D">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2E6D985A" w14:textId="77777777" w:rsidR="00B265B5" w:rsidRPr="007C3F6D" w:rsidRDefault="00B265B5" w:rsidP="007C3F6D">
            <w:pPr>
              <w:pStyle w:val="Standard"/>
              <w:rPr>
                <w:rFonts w:ascii="Arial" w:hAnsi="Arial" w:cs="Arial"/>
              </w:rPr>
            </w:pPr>
          </w:p>
        </w:tc>
      </w:tr>
      <w:tr w:rsidR="00B265B5" w:rsidRPr="007C3F6D" w14:paraId="22D20421" w14:textId="77777777" w:rsidTr="00B265B5">
        <w:trPr>
          <w:trHeight w:val="397"/>
        </w:trPr>
        <w:tc>
          <w:tcPr>
            <w:tcW w:w="3369" w:type="dxa"/>
            <w:shd w:val="clear" w:color="auto" w:fill="auto"/>
            <w:tcMar>
              <w:top w:w="0" w:type="dxa"/>
              <w:left w:w="108" w:type="dxa"/>
              <w:bottom w:w="0" w:type="dxa"/>
              <w:right w:w="108" w:type="dxa"/>
            </w:tcMar>
          </w:tcPr>
          <w:p w14:paraId="1F81C90D" w14:textId="77777777" w:rsidR="00B265B5" w:rsidRPr="007C3F6D" w:rsidRDefault="00B265B5" w:rsidP="007C3F6D">
            <w:pPr>
              <w:pStyle w:val="Standard"/>
              <w:rPr>
                <w:rFonts w:ascii="Arial" w:hAnsi="Arial" w:cs="Arial"/>
              </w:rPr>
            </w:pPr>
            <w:r w:rsidRPr="007C3F6D">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510AB517" w14:textId="77777777" w:rsidR="00B265B5" w:rsidRPr="007C3F6D" w:rsidRDefault="00B265B5" w:rsidP="007C3F6D">
            <w:pPr>
              <w:pStyle w:val="Standard"/>
              <w:rPr>
                <w:rFonts w:ascii="Arial" w:hAnsi="Arial" w:cs="Arial"/>
              </w:rPr>
            </w:pPr>
          </w:p>
        </w:tc>
      </w:tr>
      <w:tr w:rsidR="00B265B5" w:rsidRPr="007C3F6D" w14:paraId="47BAA50B" w14:textId="77777777" w:rsidTr="00B265B5">
        <w:trPr>
          <w:trHeight w:val="397"/>
        </w:trPr>
        <w:tc>
          <w:tcPr>
            <w:tcW w:w="3369" w:type="dxa"/>
            <w:shd w:val="clear" w:color="auto" w:fill="auto"/>
            <w:tcMar>
              <w:top w:w="0" w:type="dxa"/>
              <w:left w:w="108" w:type="dxa"/>
              <w:bottom w:w="0" w:type="dxa"/>
              <w:right w:w="108" w:type="dxa"/>
            </w:tcMar>
          </w:tcPr>
          <w:p w14:paraId="6DF5387B" w14:textId="77777777" w:rsidR="00B265B5" w:rsidRPr="007C3F6D" w:rsidRDefault="00B265B5" w:rsidP="007C3F6D">
            <w:pPr>
              <w:pStyle w:val="Standard"/>
              <w:rPr>
                <w:rFonts w:ascii="Arial" w:hAnsi="Arial" w:cs="Arial"/>
              </w:rPr>
            </w:pPr>
            <w:r w:rsidRPr="007C3F6D">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384C65C" w14:textId="77777777" w:rsidR="00B265B5" w:rsidRPr="007C3F6D" w:rsidRDefault="00B265B5" w:rsidP="007C3F6D">
            <w:pPr>
              <w:pStyle w:val="Standard"/>
              <w:rPr>
                <w:rFonts w:ascii="Arial" w:hAnsi="Arial" w:cs="Arial"/>
              </w:rPr>
            </w:pPr>
          </w:p>
        </w:tc>
      </w:tr>
      <w:tr w:rsidR="00B265B5" w:rsidRPr="007C3F6D" w14:paraId="31808955" w14:textId="77777777" w:rsidTr="00B265B5">
        <w:trPr>
          <w:trHeight w:val="397"/>
        </w:trPr>
        <w:tc>
          <w:tcPr>
            <w:tcW w:w="3369" w:type="dxa"/>
            <w:shd w:val="clear" w:color="auto" w:fill="auto"/>
            <w:tcMar>
              <w:top w:w="0" w:type="dxa"/>
              <w:left w:w="108" w:type="dxa"/>
              <w:bottom w:w="0" w:type="dxa"/>
              <w:right w:w="108" w:type="dxa"/>
            </w:tcMar>
          </w:tcPr>
          <w:p w14:paraId="5E5A66F1" w14:textId="77777777" w:rsidR="00B265B5" w:rsidRPr="007C3F6D" w:rsidRDefault="00B265B5" w:rsidP="007C3F6D">
            <w:pPr>
              <w:pStyle w:val="Standard"/>
              <w:rPr>
                <w:rFonts w:ascii="Arial" w:hAnsi="Arial" w:cs="Arial"/>
              </w:rPr>
            </w:pPr>
            <w:r w:rsidRPr="007C3F6D">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4D2C247C" w14:textId="77777777" w:rsidR="00B265B5" w:rsidRPr="007C3F6D" w:rsidRDefault="00B265B5" w:rsidP="007C3F6D">
            <w:pPr>
              <w:pStyle w:val="Standard"/>
              <w:rPr>
                <w:rFonts w:ascii="Arial" w:hAnsi="Arial" w:cs="Arial"/>
              </w:rPr>
            </w:pPr>
          </w:p>
        </w:tc>
      </w:tr>
      <w:tr w:rsidR="00B265B5" w:rsidRPr="007C3F6D" w14:paraId="54AD1379" w14:textId="77777777" w:rsidTr="00B265B5">
        <w:trPr>
          <w:trHeight w:val="397"/>
        </w:trPr>
        <w:tc>
          <w:tcPr>
            <w:tcW w:w="3369" w:type="dxa"/>
            <w:shd w:val="clear" w:color="auto" w:fill="auto"/>
            <w:tcMar>
              <w:top w:w="0" w:type="dxa"/>
              <w:left w:w="108" w:type="dxa"/>
              <w:bottom w:w="0" w:type="dxa"/>
              <w:right w:w="108" w:type="dxa"/>
            </w:tcMar>
          </w:tcPr>
          <w:p w14:paraId="2B214504" w14:textId="77777777" w:rsidR="00B265B5" w:rsidRPr="007C3F6D" w:rsidRDefault="00B265B5" w:rsidP="007C3F6D">
            <w:pPr>
              <w:pStyle w:val="Standard"/>
              <w:rPr>
                <w:rFonts w:ascii="Arial" w:hAnsi="Arial" w:cs="Arial"/>
              </w:rPr>
            </w:pPr>
            <w:proofErr w:type="spellStart"/>
            <w:r w:rsidRPr="007C3F6D">
              <w:rPr>
                <w:rFonts w:ascii="Arial" w:hAnsi="Arial" w:cs="Arial"/>
              </w:rPr>
              <w:t>telefax</w:t>
            </w:r>
            <w:proofErr w:type="spellEnd"/>
            <w:r w:rsidRPr="007C3F6D">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6617AB4" w14:textId="77777777" w:rsidR="00B265B5" w:rsidRPr="007C3F6D" w:rsidRDefault="00B265B5" w:rsidP="007C3F6D">
            <w:pPr>
              <w:pStyle w:val="Standard"/>
              <w:rPr>
                <w:rFonts w:ascii="Arial" w:hAnsi="Arial" w:cs="Arial"/>
              </w:rPr>
            </w:pPr>
          </w:p>
        </w:tc>
      </w:tr>
    </w:tbl>
    <w:p w14:paraId="0ED0D8C2" w14:textId="77777777" w:rsidR="00B265B5" w:rsidRPr="007C3F6D" w:rsidRDefault="00B265B5" w:rsidP="007C3F6D">
      <w:pPr>
        <w:pStyle w:val="Standard"/>
        <w:rPr>
          <w:rFonts w:ascii="Arial" w:hAnsi="Arial" w:cs="Arial"/>
        </w:rPr>
      </w:pPr>
    </w:p>
    <w:p w14:paraId="7D184F1C" w14:textId="77777777" w:rsidR="00B265B5" w:rsidRPr="007C3F6D" w:rsidRDefault="00B265B5" w:rsidP="007C3F6D">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7C3F6D" w14:paraId="137780B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89FCDB3" w14:textId="77777777" w:rsidR="00B265B5" w:rsidRPr="007C3F6D" w:rsidRDefault="00B265B5" w:rsidP="007C3F6D">
            <w:pPr>
              <w:pStyle w:val="Standard"/>
              <w:snapToGrid w:val="0"/>
              <w:jc w:val="center"/>
              <w:rPr>
                <w:rFonts w:ascii="Arial" w:hAnsi="Arial" w:cs="Arial"/>
              </w:rPr>
            </w:pPr>
            <w:r w:rsidRPr="007C3F6D">
              <w:rPr>
                <w:rFonts w:ascii="Arial" w:hAnsi="Arial" w:cs="Arial"/>
              </w:rPr>
              <w:t>KRAJ</w:t>
            </w:r>
          </w:p>
          <w:p w14:paraId="15A30E7E" w14:textId="77777777" w:rsidR="00B265B5" w:rsidRPr="007C3F6D" w:rsidRDefault="00B265B5" w:rsidP="007C3F6D">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6FAFAC" w14:textId="77777777" w:rsidR="00B265B5" w:rsidRPr="007C3F6D" w:rsidRDefault="00B265B5" w:rsidP="007C3F6D">
            <w:pPr>
              <w:pStyle w:val="Standard"/>
              <w:snapToGrid w:val="0"/>
              <w:jc w:val="center"/>
              <w:rPr>
                <w:rFonts w:ascii="Arial" w:hAnsi="Arial" w:cs="Arial"/>
              </w:rPr>
            </w:pPr>
            <w:r w:rsidRPr="007C3F6D">
              <w:rPr>
                <w:rFonts w:ascii="Arial" w:hAnsi="Arial" w:cs="Arial"/>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6B3204A" w14:textId="77777777" w:rsidR="00B265B5" w:rsidRPr="007C3F6D" w:rsidRDefault="00B265B5" w:rsidP="007C3F6D">
            <w:pPr>
              <w:pStyle w:val="Standard"/>
              <w:snapToGrid w:val="0"/>
              <w:jc w:val="center"/>
              <w:rPr>
                <w:rFonts w:ascii="Arial" w:hAnsi="Arial" w:cs="Arial"/>
              </w:rPr>
            </w:pPr>
            <w:r w:rsidRPr="007C3F6D">
              <w:rPr>
                <w:rFonts w:ascii="Arial" w:hAnsi="Arial" w:cs="Arial"/>
              </w:rPr>
              <w:t>GOSPODARSKI SUBJEKT</w:t>
            </w:r>
          </w:p>
          <w:p w14:paraId="50EAA9AC" w14:textId="77777777" w:rsidR="00B265B5" w:rsidRPr="007C3F6D" w:rsidRDefault="00B265B5" w:rsidP="007C3F6D">
            <w:pPr>
              <w:pStyle w:val="Standard"/>
              <w:jc w:val="center"/>
              <w:rPr>
                <w:rFonts w:ascii="Arial" w:hAnsi="Arial" w:cs="Arial"/>
              </w:rPr>
            </w:pPr>
            <w:r w:rsidRPr="007C3F6D">
              <w:rPr>
                <w:rFonts w:ascii="Arial" w:hAnsi="Arial" w:cs="Arial"/>
              </w:rPr>
              <w:t xml:space="preserve"> ime in priimek zakonitega zastopnika in podpis</w:t>
            </w:r>
          </w:p>
          <w:p w14:paraId="557C0FD0" w14:textId="77777777" w:rsidR="00B265B5" w:rsidRPr="007C3F6D" w:rsidRDefault="00B265B5" w:rsidP="007C3F6D">
            <w:pPr>
              <w:pStyle w:val="Standard"/>
              <w:jc w:val="center"/>
              <w:rPr>
                <w:rFonts w:ascii="Arial" w:hAnsi="Arial" w:cs="Arial"/>
              </w:rPr>
            </w:pPr>
          </w:p>
        </w:tc>
      </w:tr>
    </w:tbl>
    <w:p w14:paraId="6A91EABB" w14:textId="77777777" w:rsidR="00B265B5" w:rsidRPr="007C3F6D" w:rsidRDefault="00B265B5" w:rsidP="007C3F6D">
      <w:pPr>
        <w:spacing w:after="0"/>
        <w:rPr>
          <w:rFonts w:ascii="Arial" w:hAnsi="Arial" w:cs="Arial"/>
          <w:color w:val="auto"/>
          <w:lang w:eastAsia="zh-CN"/>
        </w:rPr>
      </w:pPr>
    </w:p>
    <w:p w14:paraId="7AE70A9B" w14:textId="77777777" w:rsidR="00B265B5" w:rsidRPr="007C3F6D" w:rsidRDefault="00B265B5" w:rsidP="007C3F6D">
      <w:pPr>
        <w:spacing w:after="0"/>
        <w:rPr>
          <w:rFonts w:ascii="Arial" w:hAnsi="Arial" w:cs="Arial"/>
          <w:color w:val="auto"/>
          <w:lang w:eastAsia="zh-CN"/>
        </w:rPr>
      </w:pPr>
      <w:r w:rsidRPr="007C3F6D">
        <w:rPr>
          <w:rFonts w:ascii="Arial" w:hAnsi="Arial" w:cs="Arial"/>
          <w:color w:val="auto"/>
          <w:lang w:eastAsia="zh-CN"/>
        </w:rPr>
        <w:br w:type="page"/>
      </w:r>
    </w:p>
    <w:p w14:paraId="0C8ED41F" w14:textId="77777777" w:rsidR="00B265B5" w:rsidRPr="007C3F6D" w:rsidRDefault="00B265B5" w:rsidP="007C3F6D">
      <w:pPr>
        <w:pStyle w:val="Slog3"/>
        <w:rPr>
          <w:rStyle w:val="Neenpoudarek"/>
          <w:rFonts w:ascii="Arial" w:hAnsi="Arial" w:cs="Arial"/>
          <w:i/>
          <w:iCs/>
          <w:color w:val="auto"/>
          <w:sz w:val="22"/>
          <w:szCs w:val="22"/>
        </w:rPr>
      </w:pPr>
      <w:bookmarkStart w:id="142" w:name="_Toc491691699"/>
      <w:bookmarkStart w:id="143" w:name="_Toc534265246"/>
      <w:r w:rsidRPr="007C3F6D">
        <w:rPr>
          <w:rStyle w:val="Neenpoudarek"/>
          <w:rFonts w:ascii="Arial" w:hAnsi="Arial" w:cs="Arial"/>
          <w:i/>
          <w:iCs/>
          <w:color w:val="auto"/>
          <w:sz w:val="22"/>
          <w:szCs w:val="22"/>
        </w:rPr>
        <w:lastRenderedPageBreak/>
        <w:t>Priloga št. 3</w:t>
      </w:r>
      <w:bookmarkEnd w:id="142"/>
      <w:bookmarkEnd w:id="143"/>
    </w:p>
    <w:p w14:paraId="5E6C6DD2" w14:textId="77777777" w:rsidR="00B265B5" w:rsidRPr="007C3F6D" w:rsidRDefault="00B265B5" w:rsidP="007C3F6D">
      <w:pPr>
        <w:pStyle w:val="Intenzivencitat"/>
      </w:pPr>
      <w:bookmarkStart w:id="144" w:name="_Toc534265247"/>
      <w:r w:rsidRPr="007C3F6D">
        <w:t>PODATKI O UDELEŽBI PODIZVAJALCEV</w:t>
      </w:r>
      <w:bookmarkEnd w:id="144"/>
    </w:p>
    <w:p w14:paraId="00BDF2DA" w14:textId="7F33E588" w:rsidR="00B265B5" w:rsidRPr="007C3F6D" w:rsidRDefault="00B265B5" w:rsidP="007C3F6D">
      <w:pPr>
        <w:spacing w:after="0"/>
        <w:jc w:val="both"/>
        <w:rPr>
          <w:rFonts w:ascii="Arial" w:hAnsi="Arial" w:cs="Arial"/>
        </w:rPr>
      </w:pPr>
      <w:r w:rsidRPr="007C3F6D">
        <w:rPr>
          <w:rFonts w:ascii="Arial" w:hAnsi="Arial" w:cs="Arial"/>
          <w:color w:val="auto"/>
          <w:kern w:val="3"/>
          <w:lang w:eastAsia="zh-CN"/>
        </w:rPr>
        <w:t xml:space="preserve">V zvezi z javnim naročilom </w:t>
      </w:r>
      <w:r w:rsidR="0024427E" w:rsidRPr="007C3F6D">
        <w:rPr>
          <w:rFonts w:ascii="Arial" w:hAnsi="Arial" w:cs="Arial"/>
          <w:color w:val="auto"/>
          <w:kern w:val="3"/>
          <w:lang w:eastAsia="zh-CN"/>
        </w:rPr>
        <w:t>»</w:t>
      </w:r>
      <w:r w:rsidR="00AA4C65" w:rsidRPr="007C3F6D">
        <w:rPr>
          <w:rFonts w:ascii="Arial" w:hAnsi="Arial" w:cs="Arial"/>
          <w:color w:val="auto"/>
          <w:kern w:val="3"/>
          <w:lang w:eastAsia="zh-CN"/>
        </w:rPr>
        <w:t>Gradnja objekta zimski bazen v Novi Gorici</w:t>
      </w:r>
      <w:r w:rsidR="0024427E" w:rsidRPr="007C3F6D">
        <w:rPr>
          <w:rFonts w:ascii="Arial" w:hAnsi="Arial" w:cs="Arial"/>
          <w:color w:val="auto"/>
          <w:kern w:val="3"/>
          <w:lang w:eastAsia="zh-CN"/>
        </w:rPr>
        <w:t>«</w:t>
      </w:r>
      <w:r w:rsidRPr="007C3F6D">
        <w:rPr>
          <w:rFonts w:ascii="Arial" w:hAnsi="Arial" w:cs="Arial"/>
          <w:color w:val="auto"/>
          <w:kern w:val="3"/>
          <w:lang w:eastAsia="zh-CN"/>
        </w:rPr>
        <w:t>, objavljenega na portalu javnih naročil dne _______________pod številko objave ____________,</w:t>
      </w:r>
    </w:p>
    <w:p w14:paraId="121A3558" w14:textId="77777777" w:rsidR="00B265B5" w:rsidRPr="007C3F6D" w:rsidRDefault="00B265B5" w:rsidP="007C3F6D">
      <w:pPr>
        <w:suppressAutoHyphens/>
        <w:autoSpaceDN w:val="0"/>
        <w:spacing w:after="0"/>
        <w:ind w:right="6"/>
        <w:jc w:val="both"/>
        <w:textAlignment w:val="baseline"/>
        <w:rPr>
          <w:rFonts w:ascii="Arial" w:hAnsi="Arial" w:cs="Arial"/>
          <w:color w:val="auto"/>
          <w:kern w:val="3"/>
          <w:lang w:eastAsia="zh-CN"/>
        </w:rPr>
      </w:pPr>
    </w:p>
    <w:p w14:paraId="127D2187" w14:textId="77777777" w:rsidR="00B265B5" w:rsidRPr="007C3F6D" w:rsidRDefault="00B265B5" w:rsidP="007C3F6D">
      <w:pPr>
        <w:pStyle w:val="Standard"/>
        <w:jc w:val="center"/>
        <w:rPr>
          <w:rFonts w:ascii="Arial" w:hAnsi="Arial" w:cs="Arial"/>
          <w:i/>
          <w:iCs/>
          <w:u w:val="single"/>
        </w:rPr>
      </w:pPr>
      <w:r w:rsidRPr="007C3F6D">
        <w:rPr>
          <w:rFonts w:ascii="Arial" w:hAnsi="Arial" w:cs="Arial"/>
          <w:i/>
          <w:iCs/>
          <w:u w:val="single"/>
        </w:rPr>
        <w:t>(ustrezno obkrožite A ali B)</w:t>
      </w:r>
    </w:p>
    <w:p w14:paraId="657BEBA1" w14:textId="77777777" w:rsidR="00B265B5" w:rsidRPr="007C3F6D" w:rsidRDefault="00B265B5" w:rsidP="007C3F6D">
      <w:pPr>
        <w:spacing w:after="0"/>
        <w:rPr>
          <w:rFonts w:ascii="Arial" w:hAnsi="Arial" w:cs="Arial"/>
          <w:color w:val="auto"/>
        </w:rPr>
      </w:pPr>
    </w:p>
    <w:p w14:paraId="5E0B6ECB" w14:textId="77777777" w:rsidR="00B265B5" w:rsidRPr="007C3F6D" w:rsidRDefault="00B265B5" w:rsidP="007C3F6D">
      <w:pPr>
        <w:pStyle w:val="Odstavekseznama"/>
        <w:numPr>
          <w:ilvl w:val="0"/>
          <w:numId w:val="23"/>
        </w:numPr>
        <w:spacing w:after="0"/>
        <w:contextualSpacing/>
        <w:jc w:val="both"/>
        <w:rPr>
          <w:rFonts w:ascii="Arial" w:hAnsi="Arial" w:cs="Arial"/>
          <w:b/>
          <w:color w:val="auto"/>
        </w:rPr>
      </w:pPr>
      <w:r w:rsidRPr="007C3F6D">
        <w:rPr>
          <w:rFonts w:ascii="Arial" w:hAnsi="Arial" w:cs="Arial"/>
          <w:b/>
          <w:color w:val="auto"/>
        </w:rPr>
        <w:t>izjavljamo, da nastopamo s podizvajalci, in sicer v nadaljevanju navajamo vrednostno udeležbo le-teh:</w:t>
      </w:r>
    </w:p>
    <w:p w14:paraId="77A64818" w14:textId="77777777" w:rsidR="00B265B5" w:rsidRPr="007C3F6D" w:rsidRDefault="00B265B5" w:rsidP="007C3F6D">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565D98" w:rsidRPr="007C3F6D" w14:paraId="4AF7D56F" w14:textId="77777777" w:rsidTr="00595108">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5F30A2" w14:textId="77777777" w:rsidR="00565D98" w:rsidRPr="007C3F6D" w:rsidRDefault="00565D98" w:rsidP="007C3F6D">
            <w:pPr>
              <w:spacing w:after="0"/>
              <w:jc w:val="center"/>
              <w:rPr>
                <w:rFonts w:ascii="Arial" w:hAnsi="Arial" w:cs="Arial"/>
                <w:b/>
                <w:color w:val="auto"/>
              </w:rPr>
            </w:pPr>
            <w:r w:rsidRPr="007C3F6D">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905F8" w14:textId="77777777" w:rsidR="00565D98" w:rsidRPr="007C3F6D" w:rsidRDefault="00565D98" w:rsidP="007C3F6D">
            <w:pPr>
              <w:spacing w:after="0"/>
              <w:jc w:val="center"/>
              <w:rPr>
                <w:rFonts w:ascii="Arial" w:hAnsi="Arial" w:cs="Arial"/>
                <w:b/>
                <w:color w:val="auto"/>
              </w:rPr>
            </w:pPr>
            <w:r w:rsidRPr="007C3F6D">
              <w:rPr>
                <w:rFonts w:ascii="Arial" w:hAnsi="Arial" w:cs="Arial"/>
                <w:b/>
                <w:color w:val="auto"/>
              </w:rPr>
              <w:t>OBSEG IN VRSTA STORITEV/</w:t>
            </w:r>
          </w:p>
          <w:p w14:paraId="34D99018" w14:textId="3BC1CA41" w:rsidR="00565D98" w:rsidRPr="007C3F6D" w:rsidRDefault="00565D98" w:rsidP="007C3F6D">
            <w:pPr>
              <w:spacing w:after="0"/>
              <w:jc w:val="center"/>
              <w:rPr>
                <w:rFonts w:ascii="Arial" w:hAnsi="Arial" w:cs="Arial"/>
                <w:b/>
                <w:color w:val="auto"/>
              </w:rPr>
            </w:pPr>
            <w:r w:rsidRPr="007C3F6D">
              <w:rPr>
                <w:rFonts w:ascii="Arial" w:hAnsi="Arial" w:cs="Arial"/>
                <w:b/>
                <w:color w:val="auto"/>
              </w:rPr>
              <w:t>GRADENJ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A903" w14:textId="77777777" w:rsidR="00565D98" w:rsidRPr="007C3F6D" w:rsidRDefault="00565D98" w:rsidP="007C3F6D">
            <w:pPr>
              <w:spacing w:after="0"/>
              <w:jc w:val="center"/>
              <w:rPr>
                <w:rFonts w:ascii="Arial" w:hAnsi="Arial" w:cs="Arial"/>
                <w:b/>
                <w:color w:val="auto"/>
              </w:rPr>
            </w:pPr>
            <w:r w:rsidRPr="007C3F6D">
              <w:rPr>
                <w:rFonts w:ascii="Arial" w:hAnsi="Arial" w:cs="Arial"/>
                <w:b/>
                <w:color w:val="auto"/>
              </w:rPr>
              <w:t>PREDMET, KOLIČINA, OKVIRNA VREDNOST IZVEDBE STORITEV/GRADENJ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B5585B8" w14:textId="77777777" w:rsidR="00565D98" w:rsidRPr="007C3F6D" w:rsidRDefault="00565D98" w:rsidP="007C3F6D">
            <w:pPr>
              <w:spacing w:after="0"/>
              <w:jc w:val="center"/>
              <w:rPr>
                <w:rFonts w:ascii="Arial" w:hAnsi="Arial" w:cs="Arial"/>
                <w:b/>
                <w:color w:val="auto"/>
              </w:rPr>
            </w:pPr>
            <w:r w:rsidRPr="007C3F6D">
              <w:rPr>
                <w:rFonts w:ascii="Arial" w:hAnsi="Arial" w:cs="Arial"/>
                <w:b/>
                <w:color w:val="auto"/>
              </w:rPr>
              <w:t>NEPOSREDNO PLAČILO ZAHTEVA (ustrezno obkrožite)</w:t>
            </w:r>
          </w:p>
        </w:tc>
      </w:tr>
      <w:tr w:rsidR="00565D98" w:rsidRPr="007C3F6D" w14:paraId="27AB7035" w14:textId="77777777" w:rsidTr="00595108">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3EB41" w14:textId="77777777" w:rsidR="00565D98" w:rsidRPr="007C3F6D" w:rsidRDefault="00565D98" w:rsidP="007C3F6D">
            <w:pPr>
              <w:spacing w:after="0"/>
              <w:rPr>
                <w:rFonts w:ascii="Arial" w:hAnsi="Arial" w:cs="Arial"/>
                <w:color w:val="auto"/>
              </w:rPr>
            </w:pPr>
          </w:p>
          <w:p w14:paraId="1724CD9F" w14:textId="77777777" w:rsidR="00565D98" w:rsidRPr="007C3F6D" w:rsidRDefault="00565D98" w:rsidP="007C3F6D">
            <w:pPr>
              <w:spacing w:after="0"/>
              <w:rPr>
                <w:rFonts w:ascii="Arial" w:hAnsi="Arial" w:cs="Arial"/>
                <w:color w:val="auto"/>
              </w:rPr>
            </w:pPr>
          </w:p>
          <w:p w14:paraId="79F0F84B" w14:textId="77777777" w:rsidR="00565D98" w:rsidRPr="007C3F6D" w:rsidRDefault="00565D98" w:rsidP="007C3F6D">
            <w:pPr>
              <w:spacing w:after="0"/>
              <w:rPr>
                <w:rFonts w:ascii="Arial" w:hAnsi="Arial" w:cs="Arial"/>
                <w:color w:val="auto"/>
              </w:rPr>
            </w:pPr>
          </w:p>
          <w:p w14:paraId="2C72438B" w14:textId="77777777" w:rsidR="00565D98" w:rsidRPr="007C3F6D" w:rsidRDefault="00565D98" w:rsidP="007C3F6D">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95ED5C" w14:textId="77777777" w:rsidR="00565D98" w:rsidRPr="007C3F6D" w:rsidRDefault="00565D98" w:rsidP="007C3F6D">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AF4D" w14:textId="77777777" w:rsidR="00565D98" w:rsidRPr="007C3F6D" w:rsidRDefault="00565D98" w:rsidP="007C3F6D">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4B4DE63" w14:textId="77777777" w:rsidR="00565D98" w:rsidRPr="007C3F6D" w:rsidRDefault="00565D98" w:rsidP="007C3F6D">
            <w:pPr>
              <w:spacing w:after="0"/>
              <w:jc w:val="center"/>
              <w:rPr>
                <w:rFonts w:ascii="Arial" w:hAnsi="Arial" w:cs="Arial"/>
                <w:color w:val="auto"/>
              </w:rPr>
            </w:pPr>
          </w:p>
          <w:p w14:paraId="69C44564" w14:textId="77777777" w:rsidR="00565D98" w:rsidRPr="007C3F6D" w:rsidRDefault="00565D98" w:rsidP="007C3F6D">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565D98" w:rsidRPr="007C3F6D" w14:paraId="588D3C37" w14:textId="77777777" w:rsidTr="00595108">
              <w:tc>
                <w:tcPr>
                  <w:tcW w:w="906" w:type="dxa"/>
                </w:tcPr>
                <w:p w14:paraId="29A70DD5" w14:textId="77777777" w:rsidR="00565D98" w:rsidRPr="007C3F6D" w:rsidRDefault="00565D98" w:rsidP="007C3F6D">
                  <w:pPr>
                    <w:spacing w:after="0"/>
                    <w:jc w:val="center"/>
                    <w:rPr>
                      <w:rFonts w:ascii="Arial" w:hAnsi="Arial" w:cs="Arial"/>
                      <w:color w:val="auto"/>
                    </w:rPr>
                  </w:pPr>
                  <w:r w:rsidRPr="007C3F6D">
                    <w:rPr>
                      <w:rFonts w:ascii="Arial" w:hAnsi="Arial" w:cs="Arial"/>
                      <w:color w:val="auto"/>
                    </w:rPr>
                    <w:t>DA</w:t>
                  </w:r>
                </w:p>
              </w:tc>
              <w:tc>
                <w:tcPr>
                  <w:tcW w:w="907" w:type="dxa"/>
                </w:tcPr>
                <w:p w14:paraId="08CA6B91" w14:textId="77777777" w:rsidR="00565D98" w:rsidRPr="007C3F6D" w:rsidRDefault="00565D98" w:rsidP="007C3F6D">
                  <w:pPr>
                    <w:spacing w:after="0"/>
                    <w:jc w:val="center"/>
                    <w:rPr>
                      <w:rFonts w:ascii="Arial" w:hAnsi="Arial" w:cs="Arial"/>
                      <w:color w:val="auto"/>
                    </w:rPr>
                  </w:pPr>
                  <w:r w:rsidRPr="007C3F6D">
                    <w:rPr>
                      <w:rFonts w:ascii="Arial" w:hAnsi="Arial" w:cs="Arial"/>
                      <w:color w:val="auto"/>
                    </w:rPr>
                    <w:t>NE</w:t>
                  </w:r>
                </w:p>
              </w:tc>
            </w:tr>
          </w:tbl>
          <w:p w14:paraId="3D4C0011" w14:textId="77777777" w:rsidR="00565D98" w:rsidRPr="007C3F6D" w:rsidRDefault="00565D98" w:rsidP="007C3F6D">
            <w:pPr>
              <w:spacing w:after="0"/>
              <w:jc w:val="center"/>
              <w:rPr>
                <w:rFonts w:ascii="Arial" w:hAnsi="Arial" w:cs="Arial"/>
                <w:color w:val="auto"/>
              </w:rPr>
            </w:pPr>
          </w:p>
        </w:tc>
      </w:tr>
      <w:tr w:rsidR="00565D98" w:rsidRPr="007C3F6D" w14:paraId="499DB274" w14:textId="77777777" w:rsidTr="00595108">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FC6789" w14:textId="77777777" w:rsidR="00565D98" w:rsidRPr="007C3F6D" w:rsidRDefault="00565D98" w:rsidP="007C3F6D">
            <w:pPr>
              <w:spacing w:after="0"/>
              <w:rPr>
                <w:rFonts w:ascii="Arial" w:hAnsi="Arial" w:cs="Arial"/>
                <w:color w:val="auto"/>
              </w:rPr>
            </w:pPr>
          </w:p>
          <w:p w14:paraId="4C1CDB25" w14:textId="77777777" w:rsidR="00565D98" w:rsidRPr="007C3F6D" w:rsidRDefault="00565D98" w:rsidP="007C3F6D">
            <w:pPr>
              <w:spacing w:after="0"/>
              <w:rPr>
                <w:rFonts w:ascii="Arial" w:hAnsi="Arial" w:cs="Arial"/>
                <w:color w:val="auto"/>
              </w:rPr>
            </w:pPr>
          </w:p>
          <w:p w14:paraId="0A0FF555" w14:textId="77777777" w:rsidR="00565D98" w:rsidRPr="007C3F6D" w:rsidRDefault="00565D98" w:rsidP="007C3F6D">
            <w:pPr>
              <w:spacing w:after="0"/>
              <w:rPr>
                <w:rFonts w:ascii="Arial" w:hAnsi="Arial" w:cs="Arial"/>
                <w:color w:val="auto"/>
              </w:rPr>
            </w:pPr>
          </w:p>
          <w:p w14:paraId="21437E05" w14:textId="77777777" w:rsidR="00565D98" w:rsidRPr="007C3F6D" w:rsidRDefault="00565D98" w:rsidP="007C3F6D">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464BE0" w14:textId="77777777" w:rsidR="00565D98" w:rsidRPr="007C3F6D" w:rsidRDefault="00565D98" w:rsidP="007C3F6D">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A3D8" w14:textId="77777777" w:rsidR="00565D98" w:rsidRPr="007C3F6D" w:rsidRDefault="00565D98" w:rsidP="007C3F6D">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C6F7CA6" w14:textId="77777777" w:rsidR="00565D98" w:rsidRPr="007C3F6D" w:rsidRDefault="00565D98" w:rsidP="007C3F6D">
            <w:pPr>
              <w:spacing w:after="0"/>
              <w:jc w:val="center"/>
              <w:rPr>
                <w:rFonts w:ascii="Arial" w:hAnsi="Arial" w:cs="Arial"/>
                <w:color w:val="auto"/>
              </w:rPr>
            </w:pPr>
          </w:p>
          <w:p w14:paraId="2C0DA45A" w14:textId="77777777" w:rsidR="00565D98" w:rsidRPr="007C3F6D" w:rsidRDefault="00565D98" w:rsidP="007C3F6D">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565D98" w:rsidRPr="007C3F6D" w14:paraId="324CB6E0" w14:textId="77777777" w:rsidTr="00595108">
              <w:tc>
                <w:tcPr>
                  <w:tcW w:w="906" w:type="dxa"/>
                </w:tcPr>
                <w:p w14:paraId="2266E571" w14:textId="77777777" w:rsidR="00565D98" w:rsidRPr="007C3F6D" w:rsidRDefault="00565D98" w:rsidP="007C3F6D">
                  <w:pPr>
                    <w:spacing w:after="0"/>
                    <w:jc w:val="center"/>
                    <w:rPr>
                      <w:rFonts w:ascii="Arial" w:hAnsi="Arial" w:cs="Arial"/>
                      <w:color w:val="auto"/>
                    </w:rPr>
                  </w:pPr>
                  <w:r w:rsidRPr="007C3F6D">
                    <w:rPr>
                      <w:rFonts w:ascii="Arial" w:hAnsi="Arial" w:cs="Arial"/>
                      <w:color w:val="auto"/>
                    </w:rPr>
                    <w:t>DA</w:t>
                  </w:r>
                </w:p>
              </w:tc>
              <w:tc>
                <w:tcPr>
                  <w:tcW w:w="907" w:type="dxa"/>
                </w:tcPr>
                <w:p w14:paraId="607CE43C" w14:textId="77777777" w:rsidR="00565D98" w:rsidRPr="007C3F6D" w:rsidRDefault="00565D98" w:rsidP="007C3F6D">
                  <w:pPr>
                    <w:spacing w:after="0"/>
                    <w:jc w:val="center"/>
                    <w:rPr>
                      <w:rFonts w:ascii="Arial" w:hAnsi="Arial" w:cs="Arial"/>
                      <w:color w:val="auto"/>
                    </w:rPr>
                  </w:pPr>
                  <w:r w:rsidRPr="007C3F6D">
                    <w:rPr>
                      <w:rFonts w:ascii="Arial" w:hAnsi="Arial" w:cs="Arial"/>
                      <w:color w:val="auto"/>
                    </w:rPr>
                    <w:t>NE</w:t>
                  </w:r>
                </w:p>
              </w:tc>
            </w:tr>
          </w:tbl>
          <w:p w14:paraId="44108A7D" w14:textId="77777777" w:rsidR="00565D98" w:rsidRPr="007C3F6D" w:rsidRDefault="00565D98" w:rsidP="007C3F6D">
            <w:pPr>
              <w:spacing w:after="0"/>
              <w:jc w:val="center"/>
              <w:rPr>
                <w:rFonts w:ascii="Arial" w:hAnsi="Arial" w:cs="Arial"/>
                <w:color w:val="auto"/>
              </w:rPr>
            </w:pPr>
          </w:p>
        </w:tc>
      </w:tr>
    </w:tbl>
    <w:p w14:paraId="4D0D548C" w14:textId="77777777" w:rsidR="00565D98" w:rsidRPr="007C3F6D" w:rsidRDefault="00565D98" w:rsidP="007C3F6D">
      <w:pPr>
        <w:spacing w:after="0"/>
        <w:rPr>
          <w:rFonts w:ascii="Arial" w:hAnsi="Arial" w:cs="Arial"/>
          <w:b/>
          <w:color w:val="auto"/>
        </w:rPr>
      </w:pPr>
    </w:p>
    <w:p w14:paraId="579A7925" w14:textId="7B06C054" w:rsidR="00B265B5" w:rsidRPr="007C3F6D" w:rsidRDefault="00B265B5" w:rsidP="007C3F6D">
      <w:pPr>
        <w:spacing w:after="0"/>
        <w:rPr>
          <w:rFonts w:ascii="Arial" w:hAnsi="Arial" w:cs="Arial"/>
          <w:color w:val="auto"/>
        </w:rPr>
      </w:pPr>
      <w:r w:rsidRPr="007C3F6D">
        <w:rPr>
          <w:rFonts w:ascii="Arial" w:hAnsi="Arial" w:cs="Arial"/>
          <w:color w:val="auto"/>
        </w:rPr>
        <w:t>Izjavljamo,</w:t>
      </w:r>
    </w:p>
    <w:p w14:paraId="5C2675B4" w14:textId="77777777" w:rsidR="00B265B5" w:rsidRPr="007C3F6D" w:rsidRDefault="00B265B5" w:rsidP="007C3F6D">
      <w:pPr>
        <w:pStyle w:val="Odstavekseznama"/>
        <w:numPr>
          <w:ilvl w:val="0"/>
          <w:numId w:val="22"/>
        </w:numPr>
        <w:spacing w:after="0"/>
        <w:contextualSpacing/>
        <w:jc w:val="both"/>
        <w:rPr>
          <w:rFonts w:ascii="Arial" w:hAnsi="Arial" w:cs="Arial"/>
          <w:color w:val="auto"/>
        </w:rPr>
      </w:pPr>
      <w:r w:rsidRPr="007C3F6D">
        <w:rPr>
          <w:rFonts w:ascii="Arial" w:hAnsi="Arial" w:cs="Arial"/>
          <w:color w:val="auto"/>
        </w:rPr>
        <w:t>da bomo imeli ob sklenitvi pogodbe z naročnikom in v času njenega izvajanja, sklenjene pogodbe s podizvajalci,</w:t>
      </w:r>
    </w:p>
    <w:p w14:paraId="4A7E5E7F" w14:textId="77777777" w:rsidR="00B265B5" w:rsidRPr="007C3F6D" w:rsidRDefault="00B265B5" w:rsidP="007C3F6D">
      <w:pPr>
        <w:pStyle w:val="Odstavekseznama"/>
        <w:numPr>
          <w:ilvl w:val="0"/>
          <w:numId w:val="22"/>
        </w:numPr>
        <w:spacing w:after="0"/>
        <w:contextualSpacing/>
        <w:jc w:val="both"/>
        <w:rPr>
          <w:rFonts w:ascii="Arial" w:hAnsi="Arial" w:cs="Arial"/>
          <w:color w:val="auto"/>
        </w:rPr>
      </w:pPr>
      <w:r w:rsidRPr="007C3F6D">
        <w:rPr>
          <w:rFonts w:ascii="Arial" w:hAnsi="Arial" w:cs="Arial"/>
          <w:color w:val="auto"/>
        </w:rPr>
        <w:t>da bomo dela izvajali le s podizvajalci, ki bodo priglašeni in bomo v primeru spremembe podizvajalcev pravočasno obvestili naročnika o spremembi,</w:t>
      </w:r>
    </w:p>
    <w:p w14:paraId="6CFBFB63" w14:textId="1FB70410" w:rsidR="00B265B5" w:rsidRPr="007C3F6D" w:rsidRDefault="00B265B5" w:rsidP="007C3F6D">
      <w:pPr>
        <w:pStyle w:val="Odstavekseznama"/>
        <w:numPr>
          <w:ilvl w:val="0"/>
          <w:numId w:val="12"/>
        </w:numPr>
        <w:spacing w:after="0"/>
        <w:contextualSpacing/>
        <w:jc w:val="both"/>
        <w:rPr>
          <w:rFonts w:ascii="Arial" w:hAnsi="Arial" w:cs="Arial"/>
          <w:color w:val="auto"/>
          <w:lang w:eastAsia="zh-CN"/>
        </w:rPr>
      </w:pPr>
      <w:r w:rsidRPr="007C3F6D">
        <w:rPr>
          <w:rFonts w:ascii="Arial" w:hAnsi="Arial" w:cs="Arial"/>
          <w:color w:val="auto"/>
        </w:rPr>
        <w:t xml:space="preserve">da bomo v primeru, da bo podizvajalec zahteval neposredno plačilo </w:t>
      </w:r>
      <w:r w:rsidRPr="007C3F6D">
        <w:rPr>
          <w:rFonts w:ascii="Arial" w:hAnsi="Arial" w:cs="Arial"/>
          <w:color w:val="auto"/>
          <w:lang w:eastAsia="zh-CN"/>
        </w:rPr>
        <w:t xml:space="preserve">v pogodbi pooblastili naročnika, da na podlagi potrjenega računa oziroma situacije s strani glavnega izvajalca neposredno plačuje podizvajalcu, podizvajalec predložili soglasje, </w:t>
      </w:r>
      <w:r w:rsidRPr="007C3F6D">
        <w:rPr>
          <w:rFonts w:ascii="Arial" w:hAnsi="Arial" w:cs="Arial"/>
          <w:color w:val="auto"/>
          <w:lang w:eastAsia="zh-CN"/>
        </w:rPr>
        <w:lastRenderedPageBreak/>
        <w:t>na podlagi katerega naročnik namesto ponudnika poravna podizvajalčevo terjatev do ponudnika in bomo svojemu računu ali situaciji priložili račun ali situacijo podizvajalca, ki smo ga predhodno potrdili,</w:t>
      </w:r>
    </w:p>
    <w:p w14:paraId="19E7E939" w14:textId="77777777" w:rsidR="00B265B5" w:rsidRPr="007C3F6D" w:rsidRDefault="00B265B5" w:rsidP="007C3F6D">
      <w:pPr>
        <w:pStyle w:val="Odstavekseznama"/>
        <w:numPr>
          <w:ilvl w:val="0"/>
          <w:numId w:val="12"/>
        </w:numPr>
        <w:spacing w:after="0"/>
        <w:contextualSpacing/>
        <w:jc w:val="both"/>
        <w:rPr>
          <w:rFonts w:ascii="Arial" w:hAnsi="Arial" w:cs="Arial"/>
          <w:color w:val="auto"/>
          <w:lang w:eastAsia="zh-CN"/>
        </w:rPr>
      </w:pPr>
      <w:r w:rsidRPr="007C3F6D">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70EAE4AE" w14:textId="77777777" w:rsidR="00B265B5" w:rsidRPr="007C3F6D" w:rsidRDefault="00B265B5" w:rsidP="007C3F6D">
      <w:pPr>
        <w:pStyle w:val="Odstavekseznama"/>
        <w:spacing w:after="0"/>
        <w:jc w:val="both"/>
        <w:rPr>
          <w:rFonts w:ascii="Arial" w:hAnsi="Arial" w:cs="Arial"/>
          <w:color w:val="auto"/>
          <w:lang w:eastAsia="zh-CN"/>
        </w:rPr>
      </w:pPr>
    </w:p>
    <w:p w14:paraId="7E53D128" w14:textId="77777777" w:rsidR="00B265B5" w:rsidRPr="007C3F6D" w:rsidRDefault="00B265B5" w:rsidP="007C3F6D">
      <w:pPr>
        <w:pStyle w:val="Odstavekseznama"/>
        <w:spacing w:after="0"/>
        <w:jc w:val="both"/>
        <w:rPr>
          <w:rFonts w:ascii="Arial" w:hAnsi="Arial" w:cs="Arial"/>
          <w:color w:val="auto"/>
        </w:rPr>
      </w:pPr>
    </w:p>
    <w:p w14:paraId="708BE5BD" w14:textId="77777777" w:rsidR="00B265B5" w:rsidRPr="007C3F6D" w:rsidRDefault="00B265B5" w:rsidP="007C3F6D">
      <w:pPr>
        <w:spacing w:after="0"/>
        <w:rPr>
          <w:rFonts w:ascii="Arial" w:hAnsi="Arial" w:cs="Arial"/>
          <w:i/>
          <w:color w:val="auto"/>
        </w:rPr>
      </w:pPr>
      <w:r w:rsidRPr="007C3F6D">
        <w:rPr>
          <w:rFonts w:ascii="Arial" w:hAnsi="Arial" w:cs="Arial"/>
          <w:i/>
          <w:color w:val="auto"/>
        </w:rPr>
        <w:t>Opomba:</w:t>
      </w:r>
    </w:p>
    <w:p w14:paraId="41F96764" w14:textId="77777777" w:rsidR="00B265B5" w:rsidRPr="007C3F6D" w:rsidRDefault="00B265B5" w:rsidP="007C3F6D">
      <w:pPr>
        <w:spacing w:after="0"/>
        <w:jc w:val="both"/>
        <w:rPr>
          <w:rFonts w:ascii="Arial" w:hAnsi="Arial" w:cs="Arial"/>
          <w:color w:val="auto"/>
        </w:rPr>
      </w:pPr>
      <w:r w:rsidRPr="007C3F6D">
        <w:rPr>
          <w:rFonts w:ascii="Arial" w:hAnsi="Arial" w:cs="Arial"/>
          <w:color w:val="auto"/>
        </w:rPr>
        <w:t>Obrazec je potrebno izpolniti le v primeru, če ponudnik nastopa s podizvajalcem. Če ponudnik nastopa z več podizvajalci, se ta obrazec fotokopira.</w:t>
      </w:r>
    </w:p>
    <w:p w14:paraId="1800382E" w14:textId="77777777" w:rsidR="00B265B5" w:rsidRPr="007C3F6D" w:rsidRDefault="00B265B5" w:rsidP="007C3F6D">
      <w:pPr>
        <w:spacing w:after="0"/>
        <w:rPr>
          <w:rFonts w:ascii="Arial" w:hAnsi="Arial" w:cs="Arial"/>
          <w:color w:val="auto"/>
        </w:rPr>
      </w:pPr>
    </w:p>
    <w:p w14:paraId="5B77EFD0" w14:textId="77777777" w:rsidR="00B265B5" w:rsidRPr="007C3F6D" w:rsidRDefault="00B265B5" w:rsidP="007C3F6D">
      <w:pPr>
        <w:pStyle w:val="Odstavekseznama"/>
        <w:numPr>
          <w:ilvl w:val="0"/>
          <w:numId w:val="23"/>
        </w:numPr>
        <w:spacing w:after="0"/>
        <w:contextualSpacing/>
        <w:jc w:val="both"/>
        <w:rPr>
          <w:rFonts w:ascii="Arial" w:hAnsi="Arial" w:cs="Arial"/>
          <w:b/>
          <w:color w:val="auto"/>
        </w:rPr>
      </w:pPr>
      <w:r w:rsidRPr="007C3F6D">
        <w:rPr>
          <w:rFonts w:ascii="Arial" w:hAnsi="Arial" w:cs="Arial"/>
          <w:b/>
          <w:color w:val="auto"/>
        </w:rPr>
        <w:t xml:space="preserve"> izjavljamo, da ne nastopamo s podizvajalcem.</w:t>
      </w:r>
    </w:p>
    <w:p w14:paraId="2337D3C2" w14:textId="77777777" w:rsidR="00B265B5" w:rsidRPr="007C3F6D" w:rsidRDefault="00B265B5" w:rsidP="007C3F6D">
      <w:pPr>
        <w:spacing w:after="0"/>
        <w:rPr>
          <w:rFonts w:ascii="Arial" w:hAnsi="Arial" w:cs="Arial"/>
          <w:color w:val="auto"/>
        </w:rPr>
      </w:pPr>
    </w:p>
    <w:p w14:paraId="2CA0165B" w14:textId="77777777" w:rsidR="000476E2" w:rsidRPr="007C3F6D" w:rsidRDefault="000476E2" w:rsidP="007C3F6D">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7C3F6D">
        <w:rPr>
          <w:rFonts w:ascii="Arial" w:eastAsia="Times New Roman" w:hAnsi="Arial" w:cs="Arial"/>
          <w:color w:val="auto"/>
          <w:lang w:eastAsia="sl-SI"/>
        </w:rPr>
        <w:t>podizvajalsko</w:t>
      </w:r>
      <w:proofErr w:type="spellEnd"/>
      <w:r w:rsidRPr="007C3F6D">
        <w:rPr>
          <w:rFonts w:ascii="Arial" w:eastAsia="Times New Roman" w:hAnsi="Arial" w:cs="Arial"/>
          <w:color w:val="auto"/>
          <w:lang w:eastAsia="sl-SI"/>
        </w:rPr>
        <w:t xml:space="preserve"> razmerje že potekalo. Naročnik ponudnike opozarja, na novejšo prakso </w:t>
      </w:r>
      <w:proofErr w:type="spellStart"/>
      <w:r w:rsidRPr="007C3F6D">
        <w:rPr>
          <w:rFonts w:ascii="Arial" w:eastAsia="Times New Roman" w:hAnsi="Arial" w:cs="Arial"/>
          <w:color w:val="auto"/>
          <w:lang w:eastAsia="sl-SI"/>
        </w:rPr>
        <w:t>prekrškovnega</w:t>
      </w:r>
      <w:proofErr w:type="spellEnd"/>
      <w:r w:rsidRPr="007C3F6D">
        <w:rPr>
          <w:rFonts w:ascii="Arial" w:eastAsia="Times New Roman" w:hAnsi="Arial" w:cs="Arial"/>
          <w:color w:val="auto"/>
          <w:lang w:eastAsia="sl-SI"/>
        </w:rPr>
        <w:t xml:space="preserve"> sodišča in  Državne revizijske komisije, ki vlaga </w:t>
      </w:r>
      <w:proofErr w:type="spellStart"/>
      <w:r w:rsidRPr="007C3F6D">
        <w:rPr>
          <w:rFonts w:ascii="Arial" w:eastAsia="Times New Roman" w:hAnsi="Arial" w:cs="Arial"/>
          <w:color w:val="auto"/>
          <w:lang w:eastAsia="sl-SI"/>
        </w:rPr>
        <w:t>obdolžilne</w:t>
      </w:r>
      <w:proofErr w:type="spellEnd"/>
      <w:r w:rsidRPr="007C3F6D">
        <w:rPr>
          <w:rFonts w:ascii="Arial" w:eastAsia="Times New Roman" w:hAnsi="Arial" w:cs="Arial"/>
          <w:color w:val="auto"/>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14866579" w14:textId="77777777" w:rsidR="000476E2" w:rsidRPr="007C3F6D" w:rsidRDefault="000476E2" w:rsidP="007C3F6D">
      <w:pPr>
        <w:spacing w:after="0"/>
        <w:jc w:val="both"/>
        <w:rPr>
          <w:rFonts w:ascii="Arial" w:eastAsia="Times New Roman" w:hAnsi="Arial" w:cs="Arial"/>
          <w:color w:val="auto"/>
          <w:lang w:eastAsia="sl-SI"/>
        </w:rPr>
      </w:pPr>
    </w:p>
    <w:p w14:paraId="02EF8038" w14:textId="77777777" w:rsidR="000476E2" w:rsidRPr="007C3F6D" w:rsidRDefault="000476E2" w:rsidP="007C3F6D">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Zaradi navedenega se morajo ponudniki zavedati, da bo naročnik vsako nominacijo novega podizvajalca preveril z vidika dajanja lažnih izjav in v primeru, da se izkaže, da je podan zakonski dejanski stan prekrška, ustrezno ukrepal.</w:t>
      </w:r>
    </w:p>
    <w:p w14:paraId="2F3E7BE7" w14:textId="77777777" w:rsidR="00B265B5" w:rsidRPr="007C3F6D" w:rsidRDefault="00B265B5"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7C3F6D" w14:paraId="0F19A086"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242483"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04997608"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E51CC7A"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31E274E"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14:paraId="66D6C402"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14:paraId="105636C7" w14:textId="77777777" w:rsidR="00B265B5" w:rsidRPr="007C3F6D" w:rsidRDefault="00B265B5" w:rsidP="007C3F6D">
            <w:pPr>
              <w:suppressAutoHyphens/>
              <w:autoSpaceDN w:val="0"/>
              <w:spacing w:after="0"/>
              <w:ind w:right="6"/>
              <w:textAlignment w:val="baseline"/>
              <w:rPr>
                <w:rFonts w:ascii="Arial" w:hAnsi="Arial" w:cs="Arial"/>
                <w:color w:val="auto"/>
                <w:kern w:val="3"/>
                <w:lang w:eastAsia="zh-CN"/>
              </w:rPr>
            </w:pPr>
          </w:p>
          <w:p w14:paraId="56803261"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tc>
      </w:tr>
      <w:tr w:rsidR="00B265B5" w:rsidRPr="007C3F6D" w14:paraId="42240088"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2FF86A"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59DC23" w14:textId="77777777" w:rsidR="00B265B5" w:rsidRPr="007C3F6D" w:rsidRDefault="00B265B5" w:rsidP="007C3F6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5F1E8E" w14:textId="77777777" w:rsidR="00B265B5" w:rsidRPr="007C3F6D" w:rsidRDefault="00B265B5" w:rsidP="007C3F6D">
            <w:pPr>
              <w:widowControl w:val="0"/>
              <w:autoSpaceDN w:val="0"/>
              <w:spacing w:after="0"/>
              <w:textAlignment w:val="baseline"/>
              <w:rPr>
                <w:rFonts w:ascii="Arial" w:eastAsia="SimSun" w:hAnsi="Arial" w:cs="Arial"/>
                <w:color w:val="auto"/>
                <w:kern w:val="3"/>
                <w:lang w:eastAsia="zh-CN"/>
              </w:rPr>
            </w:pPr>
          </w:p>
        </w:tc>
      </w:tr>
    </w:tbl>
    <w:p w14:paraId="7A353E2A" w14:textId="77777777" w:rsidR="00B265B5" w:rsidRPr="007C3F6D" w:rsidRDefault="00B265B5"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79ECC83" w14:textId="77777777" w:rsidR="00B265B5" w:rsidRPr="007C3F6D" w:rsidRDefault="00B265B5"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218B626" w14:textId="77777777" w:rsidR="00B265B5" w:rsidRPr="007C3F6D" w:rsidRDefault="00B265B5"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DAE1ECB" w14:textId="77777777" w:rsidR="00B265B5" w:rsidRPr="007C3F6D" w:rsidRDefault="00B265B5" w:rsidP="007C3F6D">
      <w:pPr>
        <w:pStyle w:val="Slog3"/>
        <w:rPr>
          <w:rStyle w:val="Neenpoudarek"/>
          <w:rFonts w:ascii="Arial" w:hAnsi="Arial" w:cs="Arial"/>
          <w:i/>
          <w:iCs/>
          <w:color w:val="auto"/>
          <w:sz w:val="22"/>
          <w:szCs w:val="22"/>
        </w:rPr>
      </w:pPr>
      <w:bookmarkStart w:id="145" w:name="_Toc491691701"/>
      <w:bookmarkStart w:id="146" w:name="_Toc534265248"/>
      <w:r w:rsidRPr="007C3F6D">
        <w:rPr>
          <w:rStyle w:val="Neenpoudarek"/>
          <w:rFonts w:ascii="Arial" w:hAnsi="Arial" w:cs="Arial"/>
          <w:i/>
          <w:iCs/>
          <w:color w:val="auto"/>
          <w:sz w:val="22"/>
          <w:szCs w:val="22"/>
        </w:rPr>
        <w:lastRenderedPageBreak/>
        <w:t>PRILOGA št. 4</w:t>
      </w:r>
      <w:bookmarkEnd w:id="145"/>
      <w:bookmarkEnd w:id="146"/>
    </w:p>
    <w:p w14:paraId="3BE0157B" w14:textId="77777777" w:rsidR="00B265B5" w:rsidRPr="007C3F6D" w:rsidRDefault="00B265B5" w:rsidP="007C3F6D">
      <w:pPr>
        <w:pStyle w:val="Intenzivencitat"/>
      </w:pPr>
      <w:bookmarkStart w:id="147" w:name="_Toc491691702"/>
      <w:bookmarkStart w:id="148" w:name="_Toc534265249"/>
      <w:r w:rsidRPr="007C3F6D">
        <w:t>IZJAVA PODIZVAJALCA</w:t>
      </w:r>
      <w:r w:rsidRPr="007C3F6D">
        <w:rPr>
          <w:rStyle w:val="Sprotnaopomba-sklic"/>
        </w:rPr>
        <w:footnoteReference w:id="4"/>
      </w:r>
      <w:bookmarkEnd w:id="147"/>
      <w:bookmarkEnd w:id="148"/>
    </w:p>
    <w:p w14:paraId="1EA4F151" w14:textId="7457E98D" w:rsidR="00B265B5" w:rsidRPr="007C3F6D" w:rsidRDefault="00B265B5" w:rsidP="007C3F6D">
      <w:pPr>
        <w:spacing w:after="0"/>
        <w:jc w:val="both"/>
        <w:rPr>
          <w:rFonts w:ascii="Arial" w:hAnsi="Arial" w:cs="Arial"/>
        </w:rPr>
      </w:pPr>
      <w:r w:rsidRPr="007C3F6D">
        <w:rPr>
          <w:rFonts w:ascii="Arial" w:hAnsi="Arial" w:cs="Arial"/>
          <w:color w:val="auto"/>
          <w:kern w:val="3"/>
          <w:lang w:eastAsia="zh-CN"/>
        </w:rPr>
        <w:t xml:space="preserve">V zvezi z javnim naročilom </w:t>
      </w:r>
      <w:r w:rsidR="0024427E" w:rsidRPr="007C3F6D">
        <w:rPr>
          <w:rFonts w:ascii="Arial" w:hAnsi="Arial" w:cs="Arial"/>
          <w:color w:val="auto"/>
          <w:kern w:val="3"/>
          <w:lang w:eastAsia="zh-CN"/>
        </w:rPr>
        <w:t>»</w:t>
      </w:r>
      <w:r w:rsidR="00AA4C65" w:rsidRPr="007C3F6D">
        <w:rPr>
          <w:rFonts w:ascii="Arial" w:hAnsi="Arial" w:cs="Arial"/>
          <w:color w:val="auto"/>
          <w:kern w:val="3"/>
          <w:lang w:eastAsia="zh-CN"/>
        </w:rPr>
        <w:t>Gradnja objekta zimski bazen v Novi Gorici</w:t>
      </w:r>
      <w:r w:rsidR="0024427E" w:rsidRPr="007C3F6D">
        <w:rPr>
          <w:rFonts w:ascii="Arial" w:hAnsi="Arial" w:cs="Arial"/>
          <w:color w:val="auto"/>
          <w:kern w:val="3"/>
          <w:lang w:eastAsia="zh-CN"/>
        </w:rPr>
        <w:t>«</w:t>
      </w:r>
      <w:r w:rsidRPr="007C3F6D">
        <w:rPr>
          <w:rFonts w:ascii="Arial" w:hAnsi="Arial" w:cs="Arial"/>
          <w:color w:val="auto"/>
          <w:kern w:val="3"/>
          <w:lang w:eastAsia="zh-CN"/>
        </w:rPr>
        <w:t>, objavljenega na portalu javnih naročil dne _______________pod številko objave ____________,</w:t>
      </w:r>
    </w:p>
    <w:p w14:paraId="38CA7DE7" w14:textId="77777777" w:rsidR="00B265B5" w:rsidRPr="007C3F6D" w:rsidRDefault="00B265B5" w:rsidP="007C3F6D">
      <w:pPr>
        <w:suppressAutoHyphens/>
        <w:autoSpaceDN w:val="0"/>
        <w:spacing w:after="0"/>
        <w:ind w:right="6"/>
        <w:jc w:val="both"/>
        <w:textAlignment w:val="baseline"/>
        <w:rPr>
          <w:rFonts w:ascii="Arial" w:hAnsi="Arial" w:cs="Arial"/>
          <w:color w:val="auto"/>
          <w:kern w:val="3"/>
          <w:lang w:eastAsia="zh-CN"/>
        </w:rPr>
      </w:pPr>
    </w:p>
    <w:p w14:paraId="4B4CD9B7" w14:textId="77777777" w:rsidR="00B265B5" w:rsidRPr="007C3F6D" w:rsidRDefault="00B265B5" w:rsidP="007C3F6D">
      <w:pPr>
        <w:suppressAutoHyphens/>
        <w:autoSpaceDN w:val="0"/>
        <w:spacing w:after="0"/>
        <w:ind w:right="6"/>
        <w:jc w:val="both"/>
        <w:textAlignment w:val="baseline"/>
        <w:rPr>
          <w:rFonts w:ascii="Arial" w:hAnsi="Arial" w:cs="Arial"/>
          <w:color w:val="auto"/>
          <w:kern w:val="3"/>
          <w:lang w:eastAsia="zh-CN"/>
        </w:rPr>
      </w:pPr>
    </w:p>
    <w:p w14:paraId="5E49104E" w14:textId="77777777" w:rsidR="00B265B5" w:rsidRPr="007C3F6D" w:rsidRDefault="00B265B5"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izjavljamo, da</w:t>
      </w:r>
    </w:p>
    <w:p w14:paraId="34035D79" w14:textId="77777777" w:rsidR="00B265B5" w:rsidRPr="007C3F6D" w:rsidRDefault="00B265B5" w:rsidP="007C3F6D">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bomo v primeru izbire ponudnika sodelovali pri izvedbi predmeta javnega naročila, in sicer z:</w:t>
      </w:r>
    </w:p>
    <w:tbl>
      <w:tblPr>
        <w:tblW w:w="8926" w:type="dxa"/>
        <w:jc w:val="center"/>
        <w:tblLayout w:type="fixed"/>
        <w:tblCellMar>
          <w:left w:w="10" w:type="dxa"/>
          <w:right w:w="10" w:type="dxa"/>
        </w:tblCellMar>
        <w:tblLook w:val="00A0" w:firstRow="1" w:lastRow="0" w:firstColumn="1" w:lastColumn="0" w:noHBand="0" w:noVBand="0"/>
      </w:tblPr>
      <w:tblGrid>
        <w:gridCol w:w="3096"/>
        <w:gridCol w:w="5830"/>
      </w:tblGrid>
      <w:tr w:rsidR="00565D98" w:rsidRPr="007C3F6D" w14:paraId="41F32F77" w14:textId="77777777" w:rsidTr="00595108">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3D8912DE" w14:textId="77777777" w:rsidR="00565D98" w:rsidRPr="007C3F6D" w:rsidRDefault="00565D98" w:rsidP="007C3F6D">
            <w:pPr>
              <w:pStyle w:val="Standard"/>
              <w:snapToGrid w:val="0"/>
              <w:jc w:val="center"/>
              <w:rPr>
                <w:rFonts w:ascii="Arial" w:hAnsi="Arial" w:cs="Arial"/>
                <w:b/>
                <w:bCs/>
              </w:rPr>
            </w:pPr>
            <w:r w:rsidRPr="007C3F6D">
              <w:rPr>
                <w:rFonts w:ascii="Arial" w:hAnsi="Arial" w:cs="Arial"/>
                <w:b/>
                <w:bCs/>
              </w:rPr>
              <w:t>OBSEG IN VRSTA STORITEV/GRADNJE PODIZVAJALCA:</w:t>
            </w:r>
          </w:p>
        </w:tc>
        <w:tc>
          <w:tcPr>
            <w:tcW w:w="5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59934" w14:textId="77777777" w:rsidR="00565D98" w:rsidRPr="007C3F6D" w:rsidRDefault="00565D98" w:rsidP="007C3F6D">
            <w:pPr>
              <w:pStyle w:val="Standard"/>
              <w:snapToGrid w:val="0"/>
              <w:jc w:val="center"/>
              <w:rPr>
                <w:rFonts w:ascii="Arial" w:hAnsi="Arial" w:cs="Arial"/>
                <w:b/>
                <w:bCs/>
              </w:rPr>
            </w:pPr>
            <w:r w:rsidRPr="007C3F6D">
              <w:rPr>
                <w:rFonts w:ascii="Arial" w:hAnsi="Arial" w:cs="Arial"/>
                <w:b/>
                <w:bCs/>
              </w:rPr>
              <w:t>PREDMET, KOLIČINA, VREDNOST IZVEDBE STORITEV/GRADNJE PODIZVAJALCA (V EUR, UPOŠTEVAJE DANI POPUST):</w:t>
            </w:r>
          </w:p>
        </w:tc>
      </w:tr>
      <w:tr w:rsidR="00565D98" w:rsidRPr="007C3F6D" w14:paraId="4E03F7BB" w14:textId="77777777" w:rsidTr="00595108">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2970BE53" w14:textId="77777777" w:rsidR="00565D98" w:rsidRPr="007C3F6D" w:rsidRDefault="00565D98" w:rsidP="007C3F6D">
            <w:pPr>
              <w:pStyle w:val="Standard"/>
              <w:snapToGrid w:val="0"/>
              <w:rPr>
                <w:rFonts w:ascii="Arial" w:hAnsi="Arial" w:cs="Arial"/>
              </w:rPr>
            </w:pPr>
          </w:p>
          <w:p w14:paraId="654244AD" w14:textId="77777777" w:rsidR="00565D98" w:rsidRPr="007C3F6D" w:rsidRDefault="00565D98" w:rsidP="007C3F6D">
            <w:pPr>
              <w:pStyle w:val="Standard"/>
              <w:snapToGrid w:val="0"/>
              <w:rPr>
                <w:rFonts w:ascii="Arial" w:hAnsi="Arial" w:cs="Arial"/>
              </w:rPr>
            </w:pPr>
          </w:p>
          <w:p w14:paraId="3A518879" w14:textId="77777777" w:rsidR="00565D98" w:rsidRPr="007C3F6D" w:rsidRDefault="00565D98" w:rsidP="007C3F6D">
            <w:pPr>
              <w:pStyle w:val="Standard"/>
              <w:snapToGrid w:val="0"/>
              <w:rPr>
                <w:rFonts w:ascii="Arial" w:hAnsi="Arial" w:cs="Arial"/>
              </w:rPr>
            </w:pPr>
          </w:p>
          <w:p w14:paraId="64ED6BD0" w14:textId="77777777" w:rsidR="00565D98" w:rsidRPr="007C3F6D" w:rsidRDefault="00565D98" w:rsidP="007C3F6D">
            <w:pPr>
              <w:pStyle w:val="Standard"/>
              <w:snapToGrid w:val="0"/>
              <w:rPr>
                <w:rFonts w:ascii="Arial" w:hAnsi="Arial" w:cs="Arial"/>
              </w:rPr>
            </w:pPr>
          </w:p>
          <w:p w14:paraId="034DECF3" w14:textId="77777777" w:rsidR="00565D98" w:rsidRPr="007C3F6D" w:rsidRDefault="00565D98" w:rsidP="007C3F6D">
            <w:pPr>
              <w:pStyle w:val="Standard"/>
              <w:snapToGrid w:val="0"/>
              <w:rPr>
                <w:rFonts w:ascii="Arial" w:hAnsi="Arial" w:cs="Arial"/>
              </w:rPr>
            </w:pPr>
          </w:p>
          <w:p w14:paraId="5F87C658" w14:textId="77777777" w:rsidR="00565D98" w:rsidRPr="007C3F6D" w:rsidRDefault="00565D98" w:rsidP="007C3F6D">
            <w:pPr>
              <w:pStyle w:val="Standard"/>
              <w:snapToGrid w:val="0"/>
              <w:rPr>
                <w:rFonts w:ascii="Arial" w:hAnsi="Arial" w:cs="Arial"/>
              </w:rPr>
            </w:pPr>
          </w:p>
        </w:tc>
        <w:tc>
          <w:tcPr>
            <w:tcW w:w="5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1448" w14:textId="77777777" w:rsidR="00565D98" w:rsidRPr="007C3F6D" w:rsidRDefault="00565D98" w:rsidP="007C3F6D">
            <w:pPr>
              <w:pStyle w:val="Standard"/>
              <w:snapToGrid w:val="0"/>
              <w:rPr>
                <w:rFonts w:ascii="Arial" w:hAnsi="Arial" w:cs="Arial"/>
              </w:rPr>
            </w:pPr>
          </w:p>
        </w:tc>
      </w:tr>
    </w:tbl>
    <w:p w14:paraId="154BF422" w14:textId="77777777" w:rsidR="00B265B5" w:rsidRPr="007C3F6D" w:rsidRDefault="00B265B5" w:rsidP="007C3F6D">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DE17F1D" w14:textId="77777777" w:rsidR="00B265B5" w:rsidRPr="007C3F6D" w:rsidRDefault="00B265B5" w:rsidP="007C3F6D">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zahtevamo / ne zahtevamo (</w:t>
      </w:r>
      <w:r w:rsidRPr="007C3F6D">
        <w:rPr>
          <w:rFonts w:ascii="Arial" w:hAnsi="Arial" w:cs="Arial"/>
          <w:i/>
          <w:iCs/>
          <w:color w:val="auto"/>
          <w:kern w:val="3"/>
          <w:lang w:eastAsia="zh-CN"/>
        </w:rPr>
        <w:t>ustrezno obkrožite</w:t>
      </w:r>
      <w:r w:rsidRPr="007C3F6D">
        <w:rPr>
          <w:rFonts w:ascii="Arial" w:hAnsi="Arial" w:cs="Arial"/>
          <w:color w:val="auto"/>
          <w:kern w:val="3"/>
          <w:lang w:eastAsia="zh-CN"/>
        </w:rPr>
        <w:t>), da naročnik našo terjatev plačuje neposredno,</w:t>
      </w:r>
    </w:p>
    <w:p w14:paraId="6ED64F4D" w14:textId="77777777" w:rsidR="00B265B5" w:rsidRPr="007C3F6D" w:rsidRDefault="00B265B5" w:rsidP="007C3F6D">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EAD4006" w14:textId="77777777" w:rsidR="00B265B5" w:rsidRPr="007C3F6D" w:rsidRDefault="00B265B5" w:rsidP="007C3F6D">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477DF42E" w14:textId="77777777" w:rsidR="00B265B5" w:rsidRPr="007C3F6D" w:rsidRDefault="00B265B5" w:rsidP="007C3F6D">
      <w:pPr>
        <w:spacing w:after="0"/>
        <w:jc w:val="both"/>
        <w:rPr>
          <w:rFonts w:ascii="Arial" w:hAnsi="Arial" w:cs="Arial"/>
          <w:color w:val="auto"/>
          <w:lang w:eastAsia="zh-CN"/>
        </w:rPr>
      </w:pPr>
    </w:p>
    <w:p w14:paraId="460D65EC" w14:textId="77777777" w:rsidR="00B265B5" w:rsidRPr="007C3F6D" w:rsidRDefault="00B265B5" w:rsidP="007C3F6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7C3F6D" w14:paraId="4E8E440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0BE714"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62ACA3A9"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40F697B"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4E5A6B"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PODIZVAJALEC</w:t>
            </w:r>
          </w:p>
          <w:p w14:paraId="0EEF8055"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14:paraId="151AFEF8"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47B42B83"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65F61C00"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2D9D1CEB"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p w14:paraId="7F6B32F1" w14:textId="77777777" w:rsidR="00B265B5" w:rsidRPr="007C3F6D" w:rsidRDefault="00B265B5" w:rsidP="007C3F6D">
            <w:pPr>
              <w:suppressAutoHyphens/>
              <w:autoSpaceDN w:val="0"/>
              <w:spacing w:after="0"/>
              <w:ind w:right="6"/>
              <w:jc w:val="center"/>
              <w:textAlignment w:val="baseline"/>
              <w:rPr>
                <w:rFonts w:ascii="Arial" w:hAnsi="Arial" w:cs="Arial"/>
                <w:color w:val="auto"/>
                <w:kern w:val="3"/>
                <w:lang w:eastAsia="zh-CN"/>
              </w:rPr>
            </w:pPr>
          </w:p>
        </w:tc>
      </w:tr>
      <w:tr w:rsidR="00B265B5" w:rsidRPr="007C3F6D" w14:paraId="29DDCA05"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D3CF54" w14:textId="77777777" w:rsidR="00B265B5" w:rsidRPr="007C3F6D" w:rsidRDefault="00B265B5"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2C591BF" w14:textId="77777777" w:rsidR="00B265B5" w:rsidRPr="007C3F6D" w:rsidRDefault="00B265B5" w:rsidP="007C3F6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752A20" w14:textId="77777777" w:rsidR="00B265B5" w:rsidRPr="007C3F6D" w:rsidRDefault="00B265B5" w:rsidP="007C3F6D">
            <w:pPr>
              <w:widowControl w:val="0"/>
              <w:autoSpaceDN w:val="0"/>
              <w:spacing w:after="0"/>
              <w:textAlignment w:val="baseline"/>
              <w:rPr>
                <w:rFonts w:ascii="Arial" w:eastAsia="SimSun" w:hAnsi="Arial" w:cs="Arial"/>
                <w:color w:val="auto"/>
                <w:kern w:val="3"/>
                <w:lang w:eastAsia="zh-CN"/>
              </w:rPr>
            </w:pPr>
          </w:p>
        </w:tc>
      </w:tr>
    </w:tbl>
    <w:p w14:paraId="3C9BE4BB" w14:textId="77777777" w:rsidR="00B265B5" w:rsidRPr="007C3F6D" w:rsidRDefault="00B265B5" w:rsidP="007C3F6D">
      <w:pPr>
        <w:spacing w:after="0"/>
        <w:rPr>
          <w:rStyle w:val="Neenpoudarek"/>
          <w:rFonts w:ascii="Arial" w:hAnsi="Arial" w:cs="Arial"/>
          <w:i w:val="0"/>
          <w:iCs w:val="0"/>
          <w:color w:val="auto"/>
          <w:sz w:val="22"/>
          <w:szCs w:val="22"/>
        </w:rPr>
      </w:pPr>
      <w:r w:rsidRPr="007C3F6D">
        <w:rPr>
          <w:rStyle w:val="Neenpoudarek"/>
          <w:rFonts w:ascii="Arial" w:hAnsi="Arial" w:cs="Arial"/>
          <w:i w:val="0"/>
          <w:iCs w:val="0"/>
          <w:color w:val="auto"/>
          <w:sz w:val="22"/>
          <w:szCs w:val="22"/>
        </w:rPr>
        <w:br w:type="page"/>
      </w:r>
    </w:p>
    <w:p w14:paraId="43A2A0C7" w14:textId="77777777" w:rsidR="00135FFE" w:rsidRPr="007C3F6D" w:rsidRDefault="00135FFE" w:rsidP="007C3F6D">
      <w:pPr>
        <w:pStyle w:val="Slog3"/>
        <w:rPr>
          <w:rStyle w:val="Neenpoudarek"/>
          <w:rFonts w:ascii="Arial" w:hAnsi="Arial" w:cs="Arial"/>
          <w:i/>
          <w:iCs/>
          <w:color w:val="auto"/>
          <w:sz w:val="22"/>
          <w:szCs w:val="22"/>
        </w:rPr>
      </w:pPr>
      <w:bookmarkStart w:id="149" w:name="_Toc483146625"/>
      <w:bookmarkStart w:id="150" w:name="_Toc483401219"/>
      <w:bookmarkStart w:id="151" w:name="_Toc534265250"/>
      <w:r w:rsidRPr="007C3F6D">
        <w:rPr>
          <w:rStyle w:val="Neenpoudarek"/>
          <w:rFonts w:ascii="Arial" w:hAnsi="Arial" w:cs="Arial"/>
          <w:i/>
          <w:iCs/>
          <w:color w:val="auto"/>
          <w:sz w:val="22"/>
          <w:szCs w:val="22"/>
        </w:rPr>
        <w:lastRenderedPageBreak/>
        <w:t>PRILOGA št. 5</w:t>
      </w:r>
      <w:bookmarkEnd w:id="149"/>
      <w:bookmarkEnd w:id="150"/>
      <w:bookmarkEnd w:id="151"/>
    </w:p>
    <w:p w14:paraId="50FED559" w14:textId="06FC7F26" w:rsidR="00135FFE" w:rsidRPr="007C3F6D" w:rsidRDefault="001458FD" w:rsidP="007C3F6D">
      <w:pPr>
        <w:pStyle w:val="Intenzivencitat"/>
        <w:rPr>
          <w:rStyle w:val="Neenpoudarek"/>
          <w:rFonts w:ascii="Arial" w:hAnsi="Arial" w:cs="Arial"/>
          <w:i/>
          <w:iCs/>
          <w:color w:val="auto"/>
          <w:sz w:val="22"/>
          <w:szCs w:val="22"/>
        </w:rPr>
      </w:pPr>
      <w:bookmarkStart w:id="152" w:name="_Toc534265251"/>
      <w:r w:rsidRPr="007C3F6D">
        <w:rPr>
          <w:rStyle w:val="Neenpoudarek"/>
          <w:rFonts w:ascii="Arial" w:hAnsi="Arial" w:cs="Arial"/>
          <w:i/>
          <w:iCs/>
          <w:color w:val="auto"/>
          <w:sz w:val="22"/>
          <w:szCs w:val="22"/>
        </w:rPr>
        <w:t xml:space="preserve">IZJAVA PONUDNIKA O </w:t>
      </w:r>
      <w:r w:rsidR="000476E2" w:rsidRPr="007C3F6D">
        <w:rPr>
          <w:bCs w:val="0"/>
        </w:rPr>
        <w:t>ČASOVNEM OBDOBJU OPRAVLJANJA DEJAVNOSTI GRADBENIŠTVA</w:t>
      </w:r>
      <w:bookmarkEnd w:id="152"/>
    </w:p>
    <w:p w14:paraId="5B4B961D" w14:textId="1F9C281A" w:rsidR="00135FFE" w:rsidRPr="007C3F6D" w:rsidRDefault="00135FFE" w:rsidP="007C3F6D">
      <w:pPr>
        <w:pStyle w:val="Standard"/>
        <w:rPr>
          <w:rFonts w:ascii="Arial" w:hAnsi="Arial" w:cs="Arial"/>
        </w:rPr>
      </w:pPr>
      <w:r w:rsidRPr="007C3F6D">
        <w:rPr>
          <w:rFonts w:ascii="Arial" w:hAnsi="Arial" w:cs="Arial"/>
        </w:rPr>
        <w:t xml:space="preserve">V zvezi z javnim naročilom </w:t>
      </w:r>
      <w:r w:rsidR="0024427E" w:rsidRPr="007C3F6D">
        <w:rPr>
          <w:rFonts w:ascii="Arial" w:hAnsi="Arial" w:cs="Arial"/>
        </w:rPr>
        <w:t>»</w:t>
      </w:r>
      <w:r w:rsidR="00AA4C65" w:rsidRPr="007C3F6D">
        <w:rPr>
          <w:rFonts w:ascii="Arial" w:hAnsi="Arial" w:cs="Arial"/>
        </w:rPr>
        <w:t>Gradnja objekta zimski bazen v Novi Gorici</w:t>
      </w:r>
      <w:r w:rsidR="0024427E" w:rsidRPr="007C3F6D">
        <w:rPr>
          <w:rFonts w:ascii="Arial" w:hAnsi="Arial" w:cs="Arial"/>
        </w:rPr>
        <w:t>«</w:t>
      </w:r>
      <w:r w:rsidRPr="007C3F6D">
        <w:rPr>
          <w:rFonts w:ascii="Arial" w:hAnsi="Arial" w:cs="Arial"/>
        </w:rPr>
        <w:t>, objavljenem na portalu javnih naročil dne _______________ pod številko objave ___________,</w:t>
      </w:r>
    </w:p>
    <w:p w14:paraId="7DCACE1E" w14:textId="77777777" w:rsidR="00135FFE" w:rsidRPr="007C3F6D" w:rsidRDefault="00135FFE" w:rsidP="007C3F6D">
      <w:pPr>
        <w:pStyle w:val="Standard"/>
        <w:rPr>
          <w:rFonts w:ascii="Arial" w:hAnsi="Arial" w:cs="Arial"/>
        </w:rPr>
      </w:pPr>
    </w:p>
    <w:p w14:paraId="550DDBB3" w14:textId="77777777" w:rsidR="00F809D0" w:rsidRPr="007C3F6D" w:rsidRDefault="00135FFE" w:rsidP="007C3F6D">
      <w:pPr>
        <w:pStyle w:val="Standard"/>
        <w:jc w:val="center"/>
        <w:rPr>
          <w:rFonts w:ascii="Arial" w:hAnsi="Arial" w:cs="Arial"/>
          <w:b/>
          <w:u w:val="single"/>
        </w:rPr>
      </w:pPr>
      <w:r w:rsidRPr="007C3F6D">
        <w:rPr>
          <w:rFonts w:ascii="Arial" w:hAnsi="Arial" w:cs="Arial"/>
          <w:b/>
          <w:u w:val="single"/>
        </w:rPr>
        <w:t>izjavljamo:</w:t>
      </w:r>
      <w:r w:rsidR="00F809D0" w:rsidRPr="007C3F6D">
        <w:rPr>
          <w:rFonts w:ascii="Arial" w:hAnsi="Arial" w:cs="Arial"/>
          <w:b/>
          <w:u w:val="single"/>
        </w:rPr>
        <w:t xml:space="preserve"> </w:t>
      </w:r>
    </w:p>
    <w:p w14:paraId="68525134" w14:textId="223B3931" w:rsidR="00135FFE" w:rsidRPr="007C3F6D" w:rsidRDefault="00F809D0" w:rsidP="007C3F6D">
      <w:pPr>
        <w:pStyle w:val="Standard"/>
        <w:jc w:val="center"/>
        <w:rPr>
          <w:rFonts w:ascii="Arial" w:hAnsi="Arial" w:cs="Arial"/>
          <w:i/>
        </w:rPr>
      </w:pPr>
      <w:r w:rsidRPr="007C3F6D">
        <w:rPr>
          <w:rFonts w:ascii="Arial" w:hAnsi="Arial" w:cs="Arial"/>
          <w:i/>
        </w:rPr>
        <w:t>ustrezno obkrožite</w:t>
      </w:r>
    </w:p>
    <w:p w14:paraId="6ABAFDD6" w14:textId="77777777" w:rsidR="00F809D0" w:rsidRPr="007C3F6D" w:rsidRDefault="00F809D0" w:rsidP="007C3F6D">
      <w:pPr>
        <w:pStyle w:val="Standard"/>
        <w:rPr>
          <w:rFonts w:ascii="Arial" w:hAnsi="Arial" w:cs="Arial"/>
        </w:rPr>
      </w:pPr>
      <w:r w:rsidRPr="007C3F6D">
        <w:rPr>
          <w:rFonts w:ascii="Arial" w:hAnsi="Arial" w:cs="Arial"/>
        </w:rPr>
        <w:t>A)</w:t>
      </w:r>
    </w:p>
    <w:p w14:paraId="22A8FDF2" w14:textId="2C90D7E1" w:rsidR="00F809D0" w:rsidRPr="007C3F6D" w:rsidRDefault="00F809D0" w:rsidP="007C3F6D">
      <w:pPr>
        <w:pStyle w:val="Standard"/>
        <w:rPr>
          <w:rFonts w:ascii="Arial" w:hAnsi="Arial" w:cs="Arial"/>
        </w:rPr>
      </w:pPr>
      <w:r w:rsidRPr="007C3F6D">
        <w:rPr>
          <w:rFonts w:ascii="Arial" w:hAnsi="Arial" w:cs="Arial"/>
        </w:rPr>
        <w:t>Smo gospodarski subjekt s sedežem v RS, ki je dejavnost gradbeništva opravljal pred 1.6.2018 in smo registrirani za opravljanje gradbene dejavnosti.</w:t>
      </w:r>
    </w:p>
    <w:p w14:paraId="4822E26A" w14:textId="77777777" w:rsidR="00F809D0" w:rsidRPr="007C3F6D" w:rsidRDefault="00F809D0" w:rsidP="007C3F6D">
      <w:pPr>
        <w:pStyle w:val="Standard"/>
        <w:rPr>
          <w:rFonts w:ascii="Arial" w:hAnsi="Arial" w:cs="Arial"/>
        </w:rPr>
      </w:pPr>
    </w:p>
    <w:p w14:paraId="7D54CA81" w14:textId="77777777" w:rsidR="00F809D0" w:rsidRPr="007C3F6D" w:rsidRDefault="00F809D0" w:rsidP="007C3F6D">
      <w:pPr>
        <w:pStyle w:val="Standard"/>
        <w:rPr>
          <w:rFonts w:ascii="Arial" w:hAnsi="Arial" w:cs="Arial"/>
        </w:rPr>
      </w:pPr>
      <w:r w:rsidRPr="007C3F6D">
        <w:rPr>
          <w:rFonts w:ascii="Arial" w:hAnsi="Arial" w:cs="Arial"/>
        </w:rPr>
        <w:t>B)</w:t>
      </w:r>
    </w:p>
    <w:p w14:paraId="38E9BA70" w14:textId="7291FAFD" w:rsidR="00F809D0" w:rsidRPr="007C3F6D" w:rsidRDefault="00F809D0" w:rsidP="007C3F6D">
      <w:pPr>
        <w:pStyle w:val="Standard"/>
        <w:rPr>
          <w:rFonts w:ascii="Arial" w:hAnsi="Arial" w:cs="Arial"/>
        </w:rPr>
      </w:pPr>
      <w:r w:rsidRPr="007C3F6D">
        <w:rPr>
          <w:rFonts w:ascii="Arial" w:hAnsi="Arial" w:cs="Arial"/>
        </w:rPr>
        <w:t>Smo gospodarski subjekt s sedežem v RS, ki je dejavnost gradbeništva začel opravljati po 1.6.2018 in izpolnjujemo pogoje za opravljanje dejavnosti gradbeništva iz prvega odstavka 14. člena GZ in sicer:</w:t>
      </w:r>
    </w:p>
    <w:p w14:paraId="79A23306" w14:textId="662BCE77" w:rsidR="00F809D0" w:rsidRPr="007C3F6D" w:rsidRDefault="00F809D0" w:rsidP="007C3F6D">
      <w:pPr>
        <w:pStyle w:val="Standard"/>
        <w:rPr>
          <w:rFonts w:ascii="Arial" w:hAnsi="Arial" w:cs="Arial"/>
        </w:rPr>
      </w:pPr>
      <w:r w:rsidRPr="007C3F6D">
        <w:rPr>
          <w:rFonts w:ascii="Arial" w:hAnsi="Arial" w:cs="Arial"/>
        </w:rPr>
        <w:t>-</w:t>
      </w:r>
      <w:r w:rsidRPr="007C3F6D">
        <w:rPr>
          <w:rFonts w:ascii="Arial" w:hAnsi="Arial" w:cs="Arial"/>
        </w:rPr>
        <w:tab/>
        <w:t>imamo mora zavarovano odgovornost za škodo v zvezi z opravljanjem svoje dejavnosti v skladu z določbami drugega odstavka 14.  člena GZ ter</w:t>
      </w:r>
    </w:p>
    <w:p w14:paraId="5E8C734D" w14:textId="721BD8F4" w:rsidR="00F809D0" w:rsidRPr="007C3F6D" w:rsidRDefault="00F809D0" w:rsidP="007C3F6D">
      <w:pPr>
        <w:pStyle w:val="Standard"/>
        <w:rPr>
          <w:rFonts w:ascii="Arial" w:hAnsi="Arial" w:cs="Arial"/>
        </w:rPr>
      </w:pPr>
      <w:r w:rsidRPr="007C3F6D">
        <w:rPr>
          <w:rFonts w:ascii="Arial" w:hAnsi="Arial" w:cs="Arial"/>
        </w:rPr>
        <w:t>-</w:t>
      </w:r>
      <w:r w:rsidRPr="007C3F6D">
        <w:rPr>
          <w:rFonts w:ascii="Arial" w:hAnsi="Arial" w:cs="Arial"/>
        </w:rPr>
        <w:tab/>
        <w:t xml:space="preserve">imamo sklenjeno pogodbo o zaposlitvi za polni delovni čas ali za krajši delovni čas v posebnih primerih v skladu z ZDR-1 z najmanj enim delavcem, ki izpolnjuje pogoje za pooblaščenega inženirja ali pooblaščenega arhitekta. </w:t>
      </w:r>
    </w:p>
    <w:p w14:paraId="315EF49D" w14:textId="22DAFB23" w:rsidR="00F809D0" w:rsidRPr="007C3F6D" w:rsidRDefault="00F809D0" w:rsidP="007C3F6D">
      <w:pPr>
        <w:pStyle w:val="Standard"/>
        <w:rPr>
          <w:rFonts w:ascii="Arial" w:hAnsi="Arial" w:cs="Arial"/>
        </w:rPr>
      </w:pPr>
    </w:p>
    <w:p w14:paraId="45E127DC" w14:textId="5B71A5BD" w:rsidR="00F809D0" w:rsidRPr="007C3F6D" w:rsidRDefault="00F809D0" w:rsidP="007C3F6D">
      <w:pPr>
        <w:pStyle w:val="Standard"/>
        <w:rPr>
          <w:rFonts w:ascii="Arial" w:hAnsi="Arial" w:cs="Arial"/>
        </w:rPr>
      </w:pPr>
      <w:r w:rsidRPr="007C3F6D">
        <w:rPr>
          <w:rFonts w:ascii="Arial" w:hAnsi="Arial" w:cs="Arial"/>
        </w:rPr>
        <w:t>Izjavljamo tudi, da smo registrirani za opravljanje gradbene dejavnosti.</w:t>
      </w:r>
    </w:p>
    <w:p w14:paraId="4D303035" w14:textId="77777777" w:rsidR="00F809D0" w:rsidRPr="007C3F6D" w:rsidRDefault="00F809D0" w:rsidP="007C3F6D">
      <w:pPr>
        <w:pStyle w:val="Standard"/>
        <w:rPr>
          <w:rFonts w:ascii="Arial" w:hAnsi="Arial" w:cs="Arial"/>
        </w:rPr>
      </w:pPr>
    </w:p>
    <w:p w14:paraId="2F44B551" w14:textId="77777777" w:rsidR="00F809D0" w:rsidRPr="007C3F6D" w:rsidRDefault="00F809D0" w:rsidP="007C3F6D">
      <w:pPr>
        <w:pStyle w:val="Standard"/>
        <w:rPr>
          <w:rFonts w:ascii="Arial" w:hAnsi="Arial" w:cs="Arial"/>
        </w:rPr>
      </w:pPr>
      <w:r w:rsidRPr="007C3F6D">
        <w:rPr>
          <w:rFonts w:ascii="Arial" w:hAnsi="Arial" w:cs="Arial"/>
        </w:rPr>
        <w:t>C)</w:t>
      </w:r>
    </w:p>
    <w:p w14:paraId="732F55F5" w14:textId="2AFFCB13" w:rsidR="001458FD" w:rsidRPr="007C3F6D" w:rsidRDefault="00F809D0" w:rsidP="007C3F6D">
      <w:pPr>
        <w:pStyle w:val="Standard"/>
        <w:rPr>
          <w:rFonts w:ascii="Arial" w:hAnsi="Arial" w:cs="Arial"/>
          <w:b/>
          <w:bCs/>
        </w:rPr>
      </w:pPr>
      <w:r w:rsidRPr="007C3F6D">
        <w:rPr>
          <w:rFonts w:ascii="Arial" w:hAnsi="Arial" w:cs="Arial"/>
        </w:rPr>
        <w:t xml:space="preserve">Smo tuji ponudnik s sedežem v državah članicah Evropske unije, Evropskega gospodarskega prostora in Švicarske konfederacije ali s sedežem v državi, s katero je sklenjen ustrezen mednarodni sporazum in izpolnjujemo pogoje za zakonito opravljanje dejavnosti v državi sedeža. </w:t>
      </w:r>
    </w:p>
    <w:p w14:paraId="74436DBD" w14:textId="77777777" w:rsidR="00135FFE" w:rsidRPr="007C3F6D" w:rsidRDefault="00135FFE" w:rsidP="007C3F6D">
      <w:pPr>
        <w:pStyle w:val="Standard"/>
        <w:rPr>
          <w:rFonts w:ascii="Arial" w:hAnsi="Arial" w:cs="Arial"/>
          <w:b/>
        </w:rPr>
      </w:pPr>
    </w:p>
    <w:p w14:paraId="59D5E2CB" w14:textId="77777777" w:rsidR="00135FFE" w:rsidRPr="007C3F6D" w:rsidRDefault="00135FFE" w:rsidP="007C3F6D">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35FFE" w:rsidRPr="007C3F6D" w14:paraId="40085E3F"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6A7EC0" w14:textId="77777777" w:rsidR="00135FFE" w:rsidRPr="007C3F6D" w:rsidRDefault="00135FFE" w:rsidP="007C3F6D">
            <w:pPr>
              <w:pStyle w:val="Standard"/>
              <w:snapToGrid w:val="0"/>
              <w:jc w:val="center"/>
              <w:rPr>
                <w:rFonts w:ascii="Arial" w:hAnsi="Arial" w:cs="Arial"/>
                <w:bCs/>
                <w:color w:val="000000"/>
              </w:rPr>
            </w:pPr>
            <w:r w:rsidRPr="007C3F6D">
              <w:rPr>
                <w:rFonts w:ascii="Arial" w:hAnsi="Arial" w:cs="Arial"/>
                <w:bCs/>
                <w:color w:val="000000"/>
              </w:rPr>
              <w:t>KRAJ</w:t>
            </w:r>
          </w:p>
          <w:p w14:paraId="798D995C" w14:textId="77777777" w:rsidR="00135FFE" w:rsidRPr="007C3F6D" w:rsidRDefault="00135FFE" w:rsidP="007C3F6D">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16A50" w14:textId="77777777" w:rsidR="00135FFE" w:rsidRPr="007C3F6D" w:rsidRDefault="00135FFE" w:rsidP="007C3F6D">
            <w:pPr>
              <w:pStyle w:val="Standard"/>
              <w:snapToGrid w:val="0"/>
              <w:jc w:val="center"/>
              <w:rPr>
                <w:rFonts w:ascii="Arial" w:hAnsi="Arial" w:cs="Arial"/>
                <w:bCs/>
                <w:color w:val="000000"/>
              </w:rPr>
            </w:pPr>
            <w:r w:rsidRPr="007C3F6D">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985DB3" w14:textId="77777777" w:rsidR="00135FFE" w:rsidRPr="007C3F6D" w:rsidRDefault="00135FFE" w:rsidP="007C3F6D">
            <w:pPr>
              <w:pStyle w:val="Standard"/>
              <w:snapToGrid w:val="0"/>
              <w:jc w:val="center"/>
              <w:rPr>
                <w:rFonts w:ascii="Arial" w:hAnsi="Arial" w:cs="Arial"/>
                <w:bCs/>
                <w:color w:val="000000"/>
              </w:rPr>
            </w:pPr>
            <w:r w:rsidRPr="007C3F6D">
              <w:rPr>
                <w:rFonts w:ascii="Arial" w:hAnsi="Arial" w:cs="Arial"/>
                <w:bCs/>
                <w:color w:val="000000"/>
              </w:rPr>
              <w:t>GOSPODARSKI SUBJEKT</w:t>
            </w:r>
          </w:p>
          <w:p w14:paraId="404F5F50" w14:textId="77777777" w:rsidR="00135FFE" w:rsidRPr="007C3F6D" w:rsidRDefault="00135FFE" w:rsidP="007C3F6D">
            <w:pPr>
              <w:pStyle w:val="Standard"/>
              <w:jc w:val="center"/>
              <w:rPr>
                <w:rFonts w:ascii="Arial" w:hAnsi="Arial" w:cs="Arial"/>
                <w:bCs/>
                <w:color w:val="000000"/>
              </w:rPr>
            </w:pPr>
            <w:r w:rsidRPr="007C3F6D">
              <w:rPr>
                <w:rFonts w:ascii="Arial" w:hAnsi="Arial" w:cs="Arial"/>
                <w:bCs/>
                <w:color w:val="000000"/>
              </w:rPr>
              <w:t>ime in priimek zakonitega zastopnika in podpis</w:t>
            </w:r>
          </w:p>
        </w:tc>
      </w:tr>
      <w:tr w:rsidR="00135FFE" w:rsidRPr="007C3F6D" w14:paraId="1C2270B1"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147D17" w14:textId="77777777" w:rsidR="00135FFE" w:rsidRPr="007C3F6D" w:rsidRDefault="00135FFE" w:rsidP="007C3F6D">
            <w:pPr>
              <w:pStyle w:val="Standard"/>
              <w:snapToGrid w:val="0"/>
              <w:jc w:val="center"/>
              <w:rPr>
                <w:rFonts w:ascii="Arial" w:hAnsi="Arial" w:cs="Arial"/>
                <w:bCs/>
                <w:color w:val="000000"/>
              </w:rPr>
            </w:pPr>
            <w:r w:rsidRPr="007C3F6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0FABE7" w14:textId="77777777" w:rsidR="00135FFE" w:rsidRPr="007C3F6D" w:rsidRDefault="00135FFE" w:rsidP="007C3F6D">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942A0DF" w14:textId="77777777" w:rsidR="00135FFE" w:rsidRPr="007C3F6D" w:rsidRDefault="00135FFE" w:rsidP="007C3F6D">
            <w:pPr>
              <w:spacing w:after="0"/>
              <w:rPr>
                <w:rFonts w:ascii="Arial" w:hAnsi="Arial" w:cs="Arial"/>
              </w:rPr>
            </w:pPr>
          </w:p>
        </w:tc>
      </w:tr>
    </w:tbl>
    <w:p w14:paraId="7049FC6E" w14:textId="77777777" w:rsidR="00135FFE" w:rsidRPr="007C3F6D" w:rsidRDefault="00135FFE" w:rsidP="007C3F6D">
      <w:pPr>
        <w:spacing w:after="0"/>
        <w:rPr>
          <w:rStyle w:val="Neenpoudarek"/>
          <w:rFonts w:ascii="Arial" w:hAnsi="Arial" w:cs="Arial"/>
          <w:b/>
          <w:i w:val="0"/>
          <w:iCs w:val="0"/>
          <w:color w:val="auto"/>
          <w:sz w:val="22"/>
          <w:szCs w:val="22"/>
        </w:rPr>
      </w:pPr>
    </w:p>
    <w:p w14:paraId="616608C3" w14:textId="77777777" w:rsidR="00487780" w:rsidRPr="007C3F6D" w:rsidRDefault="00487780" w:rsidP="007C3F6D">
      <w:pPr>
        <w:spacing w:after="0"/>
        <w:rPr>
          <w:rFonts w:ascii="Arial" w:hAnsi="Arial" w:cs="Arial"/>
          <w:color w:val="auto"/>
          <w:lang w:eastAsia="zh-CN"/>
        </w:rPr>
      </w:pPr>
      <w:r w:rsidRPr="007C3F6D">
        <w:rPr>
          <w:rFonts w:ascii="Arial" w:hAnsi="Arial" w:cs="Arial"/>
          <w:color w:val="auto"/>
          <w:lang w:eastAsia="zh-CN"/>
        </w:rPr>
        <w:br w:type="page"/>
      </w:r>
    </w:p>
    <w:p w14:paraId="226B03F9" w14:textId="77777777" w:rsidR="000500EF" w:rsidRPr="007C3F6D" w:rsidRDefault="000500EF" w:rsidP="007C3F6D">
      <w:pPr>
        <w:pStyle w:val="Slog3"/>
        <w:rPr>
          <w:rStyle w:val="Neenpoudarek"/>
          <w:rFonts w:ascii="Arial" w:hAnsi="Arial" w:cs="Arial"/>
          <w:i/>
          <w:iCs/>
          <w:color w:val="auto"/>
          <w:sz w:val="22"/>
          <w:szCs w:val="22"/>
        </w:rPr>
      </w:pPr>
      <w:bookmarkStart w:id="153" w:name="_Toc534265252"/>
      <w:r w:rsidRPr="007C3F6D">
        <w:rPr>
          <w:rStyle w:val="Neenpoudarek"/>
          <w:rFonts w:ascii="Arial" w:hAnsi="Arial" w:cs="Arial"/>
          <w:i/>
          <w:iCs/>
          <w:color w:val="auto"/>
          <w:sz w:val="22"/>
          <w:szCs w:val="22"/>
        </w:rPr>
        <w:lastRenderedPageBreak/>
        <w:t>PRILOGA št. 6</w:t>
      </w:r>
      <w:bookmarkEnd w:id="153"/>
    </w:p>
    <w:p w14:paraId="7E8426D8" w14:textId="77777777" w:rsidR="000500EF" w:rsidRPr="007C3F6D" w:rsidRDefault="000500EF" w:rsidP="007C3F6D">
      <w:pPr>
        <w:pStyle w:val="Intenzivencitat"/>
        <w:rPr>
          <w:rStyle w:val="Neenpoudarek"/>
          <w:rFonts w:ascii="Arial" w:hAnsi="Arial" w:cs="Arial"/>
          <w:i/>
          <w:iCs/>
          <w:color w:val="auto"/>
          <w:sz w:val="22"/>
          <w:szCs w:val="22"/>
        </w:rPr>
      </w:pPr>
      <w:bookmarkStart w:id="154" w:name="_Toc534265253"/>
      <w:r w:rsidRPr="007C3F6D">
        <w:t>SOGLASJE ZA PRIDOBITEV PODATKOV IZ KAZENSKE EVIDENCE – FIZIČNE OSEBE</w:t>
      </w:r>
      <w:bookmarkEnd w:id="154"/>
    </w:p>
    <w:p w14:paraId="2ED31FEF" w14:textId="0EEA1DA1" w:rsidR="000500EF" w:rsidRPr="007C3F6D" w:rsidRDefault="000500EF" w:rsidP="007C3F6D">
      <w:pPr>
        <w:pStyle w:val="Standard"/>
        <w:rPr>
          <w:rFonts w:ascii="Arial" w:hAnsi="Arial" w:cs="Arial"/>
        </w:rPr>
      </w:pPr>
      <w:r w:rsidRPr="007C3F6D">
        <w:rPr>
          <w:rFonts w:ascii="Arial" w:hAnsi="Arial" w:cs="Arial"/>
        </w:rPr>
        <w:t xml:space="preserve">V zvezi z javnim naročilom </w:t>
      </w:r>
      <w:r w:rsidR="0024427E" w:rsidRPr="007C3F6D">
        <w:rPr>
          <w:rFonts w:ascii="Arial" w:hAnsi="Arial" w:cs="Arial"/>
        </w:rPr>
        <w:t>»</w:t>
      </w:r>
      <w:r w:rsidR="000409C2" w:rsidRPr="007C3F6D">
        <w:rPr>
          <w:rFonts w:ascii="Arial" w:hAnsi="Arial" w:cs="Arial"/>
        </w:rPr>
        <w:t>Gradnja objekta zimski bazen v Novi Gorici</w:t>
      </w:r>
      <w:r w:rsidR="0024427E" w:rsidRPr="007C3F6D">
        <w:rPr>
          <w:rFonts w:ascii="Arial" w:hAnsi="Arial" w:cs="Arial"/>
        </w:rPr>
        <w:t>«</w:t>
      </w:r>
      <w:r w:rsidRPr="007C3F6D">
        <w:rPr>
          <w:rFonts w:ascii="Arial" w:hAnsi="Arial" w:cs="Arial"/>
        </w:rPr>
        <w:t>, objavljenem na portalu javnih naročil dne ____________, št. objave ___________________,</w:t>
      </w:r>
    </w:p>
    <w:p w14:paraId="747CEA37" w14:textId="77777777" w:rsidR="000500EF" w:rsidRPr="007C3F6D" w:rsidRDefault="000500EF" w:rsidP="007C3F6D">
      <w:pPr>
        <w:pStyle w:val="Standard"/>
        <w:rPr>
          <w:rFonts w:ascii="Arial" w:hAnsi="Arial" w:cs="Arial"/>
        </w:rPr>
      </w:pPr>
    </w:p>
    <w:p w14:paraId="77322A60" w14:textId="2E50E4C4" w:rsidR="000500EF" w:rsidRPr="007C3F6D" w:rsidRDefault="000500EF" w:rsidP="007C3F6D">
      <w:pPr>
        <w:pStyle w:val="Standard"/>
        <w:rPr>
          <w:rFonts w:ascii="Arial" w:hAnsi="Arial" w:cs="Arial"/>
        </w:rPr>
      </w:pPr>
      <w:r w:rsidRPr="007C3F6D">
        <w:rPr>
          <w:rFonts w:ascii="Arial" w:hAnsi="Arial" w:cs="Arial"/>
        </w:rPr>
        <w:t>izjavljam, da Mestni občini Nova Gorica</w:t>
      </w:r>
      <w:r w:rsidRPr="007C3F6D">
        <w:rPr>
          <w:rFonts w:ascii="Arial" w:hAnsi="Arial" w:cs="Arial"/>
          <w:bCs/>
        </w:rPr>
        <w:t>, Trg Edvarda Kardelja 1, Nova Gorica</w:t>
      </w:r>
      <w:r w:rsidRPr="007C3F6D">
        <w:rPr>
          <w:rFonts w:ascii="Arial" w:hAnsi="Arial" w:cs="Arial"/>
        </w:rPr>
        <w:t xml:space="preserve"> kot naročniku, dajem soglasje skladno z desetim odstavkom 77. člena ZJN-3 in skladno z 22. členom Zakona o varstvu osebnih podatkov, da za potrebe izvedbe javnega naročila po </w:t>
      </w:r>
      <w:r w:rsidR="00CB53C1" w:rsidRPr="007C3F6D">
        <w:rPr>
          <w:rFonts w:ascii="Arial" w:hAnsi="Arial" w:cs="Arial"/>
        </w:rPr>
        <w:t xml:space="preserve">odprtem </w:t>
      </w:r>
      <w:r w:rsidRPr="007C3F6D">
        <w:rPr>
          <w:rFonts w:ascii="Arial" w:hAnsi="Arial" w:cs="Arial"/>
        </w:rPr>
        <w:t>postopku, pridobi podatke od Direktorata za pravosodno upravo, Sektor za izvrševanje kazenskih sankcij, da nisem bil pravnomočno obsojen zaradi kaznivih dejanj, ki so opredeljena v 75. členu ZJN-3.</w:t>
      </w:r>
    </w:p>
    <w:p w14:paraId="5A90A261" w14:textId="77777777" w:rsidR="000500EF" w:rsidRPr="007C3F6D" w:rsidRDefault="000500EF" w:rsidP="007C3F6D">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0500EF" w:rsidRPr="007C3F6D" w14:paraId="12FF37BC"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B246AA" w14:textId="77777777" w:rsidR="000500EF" w:rsidRPr="007C3F6D" w:rsidRDefault="000500EF" w:rsidP="007C3F6D">
            <w:pPr>
              <w:pStyle w:val="Naslov6"/>
              <w:snapToGrid w:val="0"/>
              <w:spacing w:before="0"/>
              <w:rPr>
                <w:rFonts w:ascii="Arial" w:hAnsi="Arial" w:cs="Arial"/>
                <w:b/>
                <w:color w:val="5F497A"/>
              </w:rPr>
            </w:pPr>
            <w:r w:rsidRPr="007C3F6D">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E962" w14:textId="77777777" w:rsidR="000500EF" w:rsidRPr="007C3F6D" w:rsidRDefault="000500EF" w:rsidP="007C3F6D">
            <w:pPr>
              <w:pStyle w:val="Standard"/>
              <w:snapToGrid w:val="0"/>
              <w:rPr>
                <w:rFonts w:ascii="Arial" w:hAnsi="Arial" w:cs="Arial"/>
              </w:rPr>
            </w:pPr>
          </w:p>
        </w:tc>
      </w:tr>
      <w:tr w:rsidR="000500EF" w:rsidRPr="007C3F6D" w14:paraId="3D8B44F3"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09E6AF" w14:textId="77777777" w:rsidR="000500EF" w:rsidRPr="007C3F6D" w:rsidRDefault="000500EF" w:rsidP="007C3F6D">
            <w:pPr>
              <w:pStyle w:val="Standard"/>
              <w:snapToGrid w:val="0"/>
              <w:jc w:val="left"/>
              <w:rPr>
                <w:rFonts w:ascii="Arial" w:hAnsi="Arial" w:cs="Arial"/>
              </w:rPr>
            </w:pPr>
            <w:r w:rsidRPr="007C3F6D">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3BB09" w14:textId="77777777" w:rsidR="000500EF" w:rsidRPr="007C3F6D" w:rsidRDefault="000500EF" w:rsidP="007C3F6D">
            <w:pPr>
              <w:pStyle w:val="Standard"/>
              <w:snapToGrid w:val="0"/>
              <w:rPr>
                <w:rFonts w:ascii="Arial" w:hAnsi="Arial" w:cs="Arial"/>
              </w:rPr>
            </w:pPr>
          </w:p>
        </w:tc>
      </w:tr>
      <w:tr w:rsidR="000500EF" w:rsidRPr="007C3F6D" w14:paraId="273C746F"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101B6" w14:textId="77777777" w:rsidR="000500EF" w:rsidRPr="007C3F6D" w:rsidRDefault="000500EF" w:rsidP="007C3F6D">
            <w:pPr>
              <w:pStyle w:val="Standard"/>
              <w:snapToGrid w:val="0"/>
              <w:jc w:val="left"/>
              <w:rPr>
                <w:rFonts w:ascii="Arial" w:hAnsi="Arial" w:cs="Arial"/>
              </w:rPr>
            </w:pPr>
            <w:r w:rsidRPr="007C3F6D">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5805" w14:textId="77777777" w:rsidR="000500EF" w:rsidRPr="007C3F6D" w:rsidRDefault="000500EF" w:rsidP="007C3F6D">
            <w:pPr>
              <w:pStyle w:val="Standard"/>
              <w:snapToGrid w:val="0"/>
              <w:rPr>
                <w:rFonts w:ascii="Arial" w:hAnsi="Arial" w:cs="Arial"/>
              </w:rPr>
            </w:pPr>
          </w:p>
        </w:tc>
      </w:tr>
      <w:tr w:rsidR="000500EF" w:rsidRPr="007C3F6D" w14:paraId="535D24CD"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4B9E24" w14:textId="77777777" w:rsidR="000500EF" w:rsidRPr="007C3F6D" w:rsidRDefault="000500EF" w:rsidP="007C3F6D">
            <w:pPr>
              <w:pStyle w:val="Standard"/>
              <w:snapToGrid w:val="0"/>
              <w:jc w:val="left"/>
              <w:rPr>
                <w:rFonts w:ascii="Arial" w:hAnsi="Arial" w:cs="Arial"/>
              </w:rPr>
            </w:pPr>
            <w:r w:rsidRPr="007C3F6D">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A06C" w14:textId="77777777" w:rsidR="000500EF" w:rsidRPr="007C3F6D" w:rsidRDefault="000500EF" w:rsidP="007C3F6D">
            <w:pPr>
              <w:pStyle w:val="Standard"/>
              <w:snapToGrid w:val="0"/>
              <w:rPr>
                <w:rFonts w:ascii="Arial" w:hAnsi="Arial" w:cs="Arial"/>
              </w:rPr>
            </w:pPr>
          </w:p>
        </w:tc>
      </w:tr>
      <w:tr w:rsidR="000500EF" w:rsidRPr="007C3F6D" w14:paraId="41C1056A"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59B6F2" w14:textId="77777777" w:rsidR="000500EF" w:rsidRPr="007C3F6D" w:rsidRDefault="000500EF" w:rsidP="007C3F6D">
            <w:pPr>
              <w:pStyle w:val="Standard"/>
              <w:snapToGrid w:val="0"/>
              <w:jc w:val="left"/>
              <w:rPr>
                <w:rFonts w:ascii="Arial" w:hAnsi="Arial" w:cs="Arial"/>
              </w:rPr>
            </w:pPr>
            <w:r w:rsidRPr="007C3F6D">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C4007" w14:textId="77777777" w:rsidR="000500EF" w:rsidRPr="007C3F6D" w:rsidRDefault="000500EF" w:rsidP="007C3F6D">
            <w:pPr>
              <w:pStyle w:val="Standard"/>
              <w:snapToGrid w:val="0"/>
              <w:rPr>
                <w:rFonts w:ascii="Arial" w:hAnsi="Arial" w:cs="Arial"/>
              </w:rPr>
            </w:pPr>
          </w:p>
        </w:tc>
      </w:tr>
      <w:tr w:rsidR="000500EF" w:rsidRPr="007C3F6D" w14:paraId="148BB24D"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F9882E" w14:textId="77777777" w:rsidR="000500EF" w:rsidRPr="007C3F6D" w:rsidRDefault="000500EF" w:rsidP="007C3F6D">
            <w:pPr>
              <w:pStyle w:val="Standard"/>
              <w:snapToGrid w:val="0"/>
              <w:jc w:val="left"/>
              <w:rPr>
                <w:rFonts w:ascii="Arial" w:hAnsi="Arial" w:cs="Arial"/>
              </w:rPr>
            </w:pPr>
            <w:r w:rsidRPr="007C3F6D">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A09EE" w14:textId="77777777" w:rsidR="000500EF" w:rsidRPr="007C3F6D" w:rsidRDefault="000500EF" w:rsidP="007C3F6D">
            <w:pPr>
              <w:pStyle w:val="Standard"/>
              <w:snapToGrid w:val="0"/>
              <w:rPr>
                <w:rFonts w:ascii="Arial" w:hAnsi="Arial" w:cs="Arial"/>
              </w:rPr>
            </w:pPr>
          </w:p>
        </w:tc>
      </w:tr>
      <w:tr w:rsidR="000500EF" w:rsidRPr="007C3F6D" w14:paraId="041F23DC"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43E859" w14:textId="77777777" w:rsidR="000500EF" w:rsidRPr="007C3F6D" w:rsidRDefault="000500EF" w:rsidP="007C3F6D">
            <w:pPr>
              <w:pStyle w:val="Standard"/>
              <w:snapToGrid w:val="0"/>
              <w:jc w:val="left"/>
              <w:rPr>
                <w:rFonts w:ascii="Arial" w:hAnsi="Arial" w:cs="Arial"/>
              </w:rPr>
            </w:pPr>
            <w:r w:rsidRPr="007C3F6D">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76E6" w14:textId="77777777" w:rsidR="000500EF" w:rsidRPr="007C3F6D" w:rsidRDefault="000500EF" w:rsidP="007C3F6D">
            <w:pPr>
              <w:pStyle w:val="Standard"/>
              <w:snapToGrid w:val="0"/>
              <w:rPr>
                <w:rFonts w:ascii="Arial" w:hAnsi="Arial" w:cs="Arial"/>
              </w:rPr>
            </w:pPr>
          </w:p>
        </w:tc>
      </w:tr>
      <w:tr w:rsidR="000500EF" w:rsidRPr="007C3F6D" w14:paraId="1826D159"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AF5B48" w14:textId="77777777" w:rsidR="000500EF" w:rsidRPr="007C3F6D" w:rsidRDefault="000500EF" w:rsidP="007C3F6D">
            <w:pPr>
              <w:pStyle w:val="Standard"/>
              <w:snapToGrid w:val="0"/>
              <w:jc w:val="left"/>
              <w:rPr>
                <w:rFonts w:ascii="Arial" w:hAnsi="Arial" w:cs="Arial"/>
              </w:rPr>
            </w:pPr>
            <w:r w:rsidRPr="007C3F6D">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A104" w14:textId="77777777" w:rsidR="000500EF" w:rsidRPr="007C3F6D" w:rsidRDefault="000500EF" w:rsidP="007C3F6D">
            <w:pPr>
              <w:pStyle w:val="Standard"/>
              <w:snapToGrid w:val="0"/>
              <w:rPr>
                <w:rFonts w:ascii="Arial" w:hAnsi="Arial" w:cs="Arial"/>
              </w:rPr>
            </w:pPr>
          </w:p>
        </w:tc>
      </w:tr>
      <w:tr w:rsidR="000500EF" w:rsidRPr="007C3F6D" w14:paraId="7A5E2152"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3A1455" w14:textId="77777777" w:rsidR="000500EF" w:rsidRPr="007C3F6D" w:rsidRDefault="000500EF" w:rsidP="007C3F6D">
            <w:pPr>
              <w:pStyle w:val="Standard"/>
              <w:snapToGrid w:val="0"/>
              <w:jc w:val="left"/>
              <w:rPr>
                <w:rFonts w:ascii="Arial" w:hAnsi="Arial" w:cs="Arial"/>
              </w:rPr>
            </w:pPr>
            <w:r w:rsidRPr="007C3F6D">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AC1EA" w14:textId="77777777" w:rsidR="000500EF" w:rsidRPr="007C3F6D" w:rsidRDefault="000500EF" w:rsidP="007C3F6D">
            <w:pPr>
              <w:pStyle w:val="Standard"/>
              <w:snapToGrid w:val="0"/>
              <w:rPr>
                <w:rFonts w:ascii="Arial" w:hAnsi="Arial" w:cs="Arial"/>
              </w:rPr>
            </w:pPr>
          </w:p>
        </w:tc>
      </w:tr>
      <w:tr w:rsidR="000500EF" w:rsidRPr="007C3F6D" w14:paraId="35602F85" w14:textId="77777777" w:rsidTr="00C95D64">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313589" w14:textId="77777777" w:rsidR="000500EF" w:rsidRPr="007C3F6D" w:rsidRDefault="000500EF" w:rsidP="007C3F6D">
            <w:pPr>
              <w:pStyle w:val="Standard"/>
              <w:snapToGrid w:val="0"/>
              <w:jc w:val="left"/>
              <w:rPr>
                <w:rFonts w:ascii="Arial" w:hAnsi="Arial" w:cs="Arial"/>
              </w:rPr>
            </w:pPr>
            <w:r w:rsidRPr="007C3F6D">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8E3A" w14:textId="77777777" w:rsidR="000500EF" w:rsidRPr="007C3F6D" w:rsidRDefault="000500EF" w:rsidP="007C3F6D">
            <w:pPr>
              <w:pStyle w:val="Standard"/>
              <w:snapToGrid w:val="0"/>
              <w:rPr>
                <w:rFonts w:ascii="Arial" w:hAnsi="Arial" w:cs="Arial"/>
              </w:rPr>
            </w:pPr>
          </w:p>
        </w:tc>
      </w:tr>
    </w:tbl>
    <w:p w14:paraId="460BE319" w14:textId="77777777" w:rsidR="00136A3B" w:rsidRPr="007C3F6D" w:rsidRDefault="00136A3B" w:rsidP="007C3F6D">
      <w:pPr>
        <w:pStyle w:val="Standard"/>
        <w:rPr>
          <w:rFonts w:ascii="Arial" w:hAnsi="Arial" w:cs="Arial"/>
          <w:i/>
        </w:rPr>
      </w:pPr>
    </w:p>
    <w:p w14:paraId="5114117E" w14:textId="77777777" w:rsidR="000500EF" w:rsidRPr="007C3F6D" w:rsidRDefault="000500EF" w:rsidP="007C3F6D">
      <w:pPr>
        <w:pStyle w:val="Standard"/>
        <w:rPr>
          <w:rFonts w:ascii="Arial" w:hAnsi="Arial" w:cs="Arial"/>
        </w:rPr>
      </w:pPr>
      <w:r w:rsidRPr="007C3F6D">
        <w:rPr>
          <w:rFonts w:ascii="Arial" w:hAnsi="Arial" w:cs="Arial"/>
          <w:i/>
        </w:rPr>
        <w:t xml:space="preserve">OPOMBA: Soglasje se predloži za vse </w:t>
      </w:r>
      <w:r w:rsidRPr="007C3F6D">
        <w:rPr>
          <w:rFonts w:ascii="Arial" w:hAnsi="Arial" w:cs="Arial"/>
        </w:rPr>
        <w:t>osebe, ki so članice upravnega, vodstvenega ali nadzornega organa tega gospodarskega subjekta ali ki ima pooblastila za njegovo zastopanje ali odločanje ali nadzor v njem.</w:t>
      </w:r>
    </w:p>
    <w:p w14:paraId="09EFFFB2" w14:textId="77777777" w:rsidR="000500EF" w:rsidRPr="007C3F6D" w:rsidRDefault="000500EF" w:rsidP="007C3F6D">
      <w:pPr>
        <w:pStyle w:val="Standard"/>
        <w:rPr>
          <w:rFonts w:ascii="Arial" w:hAnsi="Arial" w:cs="Arial"/>
          <w:i/>
        </w:rPr>
      </w:pPr>
    </w:p>
    <w:p w14:paraId="5730F8E0" w14:textId="77777777" w:rsidR="000500EF" w:rsidRPr="007C3F6D" w:rsidRDefault="000500EF" w:rsidP="007C3F6D">
      <w:pPr>
        <w:pStyle w:val="Standard"/>
        <w:rPr>
          <w:rFonts w:ascii="Arial" w:hAnsi="Arial" w:cs="Arial"/>
          <w:i/>
        </w:rPr>
      </w:pPr>
      <w:r w:rsidRPr="007C3F6D">
        <w:rPr>
          <w:rFonts w:ascii="Arial" w:hAnsi="Arial" w:cs="Arial"/>
          <w:i/>
        </w:rPr>
        <w:t>Obrazec mora obvezno podpisati fizična oseba, na katero se izjava nanaša, osebno.</w:t>
      </w:r>
    </w:p>
    <w:p w14:paraId="0CC87F79" w14:textId="77777777" w:rsidR="000500EF" w:rsidRPr="007C3F6D" w:rsidRDefault="000500EF" w:rsidP="007C3F6D">
      <w:pPr>
        <w:pStyle w:val="Standard"/>
        <w:rPr>
          <w:rFonts w:ascii="Arial" w:hAnsi="Arial" w:cs="Arial"/>
          <w:i/>
        </w:rPr>
      </w:pPr>
    </w:p>
    <w:p w14:paraId="02CEED1F" w14:textId="77777777" w:rsidR="000500EF" w:rsidRPr="007C3F6D" w:rsidRDefault="000500EF" w:rsidP="007C3F6D">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0500EF" w:rsidRPr="007C3F6D" w14:paraId="7CD55228"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6B7F86" w14:textId="77777777" w:rsidR="000500EF" w:rsidRPr="007C3F6D" w:rsidRDefault="000500EF" w:rsidP="007C3F6D">
            <w:pPr>
              <w:pStyle w:val="Standard"/>
              <w:snapToGrid w:val="0"/>
              <w:jc w:val="center"/>
              <w:rPr>
                <w:rFonts w:ascii="Arial" w:hAnsi="Arial" w:cs="Arial"/>
                <w:bCs/>
                <w:color w:val="000000"/>
              </w:rPr>
            </w:pPr>
            <w:r w:rsidRPr="007C3F6D">
              <w:rPr>
                <w:rFonts w:ascii="Arial" w:hAnsi="Arial" w:cs="Arial"/>
                <w:bCs/>
                <w:color w:val="000000"/>
              </w:rPr>
              <w:t>KRAJ</w:t>
            </w:r>
          </w:p>
          <w:p w14:paraId="5208198A" w14:textId="77777777" w:rsidR="000500EF" w:rsidRPr="007C3F6D" w:rsidRDefault="000500EF" w:rsidP="007C3F6D">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BC89628" w14:textId="77777777" w:rsidR="000500EF" w:rsidRPr="007C3F6D" w:rsidRDefault="000500EF" w:rsidP="007C3F6D">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93539E5" w14:textId="77777777" w:rsidR="000500EF" w:rsidRPr="007C3F6D" w:rsidRDefault="000500EF" w:rsidP="007C3F6D">
            <w:pPr>
              <w:pStyle w:val="Standard"/>
              <w:jc w:val="center"/>
              <w:rPr>
                <w:rFonts w:ascii="Arial" w:hAnsi="Arial" w:cs="Arial"/>
                <w:bCs/>
                <w:color w:val="000000"/>
              </w:rPr>
            </w:pPr>
          </w:p>
          <w:p w14:paraId="09FAFD55" w14:textId="77777777" w:rsidR="000500EF" w:rsidRPr="007C3F6D" w:rsidRDefault="000500EF" w:rsidP="007C3F6D">
            <w:pPr>
              <w:pStyle w:val="Standard"/>
              <w:jc w:val="center"/>
              <w:rPr>
                <w:rFonts w:ascii="Arial" w:hAnsi="Arial" w:cs="Arial"/>
                <w:bCs/>
                <w:color w:val="000000"/>
              </w:rPr>
            </w:pPr>
            <w:r w:rsidRPr="007C3F6D">
              <w:rPr>
                <w:rFonts w:ascii="Arial" w:hAnsi="Arial" w:cs="Arial"/>
                <w:bCs/>
                <w:color w:val="000000"/>
              </w:rPr>
              <w:t>ime in priimek fizične osebe in podpis</w:t>
            </w:r>
          </w:p>
        </w:tc>
      </w:tr>
      <w:tr w:rsidR="000500EF" w:rsidRPr="007C3F6D" w14:paraId="2291EF80"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EBDD626" w14:textId="77777777" w:rsidR="000500EF" w:rsidRPr="007C3F6D" w:rsidRDefault="000500EF" w:rsidP="007C3F6D">
            <w:pPr>
              <w:pStyle w:val="Standard"/>
              <w:snapToGrid w:val="0"/>
              <w:jc w:val="center"/>
              <w:rPr>
                <w:rFonts w:ascii="Arial" w:hAnsi="Arial" w:cs="Arial"/>
                <w:bCs/>
                <w:color w:val="000000"/>
              </w:rPr>
            </w:pPr>
            <w:r w:rsidRPr="007C3F6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CD2EF7" w14:textId="77777777" w:rsidR="000500EF" w:rsidRPr="007C3F6D" w:rsidRDefault="000500EF" w:rsidP="007C3F6D">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18FBEA8" w14:textId="77777777" w:rsidR="000500EF" w:rsidRPr="007C3F6D" w:rsidRDefault="000500EF" w:rsidP="007C3F6D">
            <w:pPr>
              <w:spacing w:after="0"/>
              <w:rPr>
                <w:rFonts w:ascii="Arial" w:hAnsi="Arial" w:cs="Arial"/>
              </w:rPr>
            </w:pPr>
          </w:p>
        </w:tc>
      </w:tr>
    </w:tbl>
    <w:p w14:paraId="2007E479" w14:textId="77777777" w:rsidR="000500EF" w:rsidRPr="007C3F6D" w:rsidRDefault="000500EF" w:rsidP="007C3F6D">
      <w:pPr>
        <w:pStyle w:val="Slog3"/>
        <w:rPr>
          <w:rStyle w:val="Neenpoudarek"/>
          <w:rFonts w:ascii="Arial" w:hAnsi="Arial" w:cs="Arial"/>
          <w:i/>
          <w:iCs/>
          <w:color w:val="auto"/>
          <w:sz w:val="22"/>
          <w:szCs w:val="22"/>
        </w:rPr>
      </w:pPr>
      <w:bookmarkStart w:id="155" w:name="_Toc467588299"/>
      <w:bookmarkStart w:id="156" w:name="_Toc482024425"/>
      <w:bookmarkStart w:id="157" w:name="_Toc483146627"/>
      <w:bookmarkStart w:id="158" w:name="_Toc483401221"/>
      <w:bookmarkStart w:id="159" w:name="_Toc534265254"/>
      <w:r w:rsidRPr="007C3F6D">
        <w:rPr>
          <w:rStyle w:val="Neenpoudarek"/>
          <w:rFonts w:ascii="Arial" w:hAnsi="Arial" w:cs="Arial"/>
          <w:i/>
          <w:iCs/>
          <w:color w:val="auto"/>
          <w:sz w:val="22"/>
          <w:szCs w:val="22"/>
        </w:rPr>
        <w:lastRenderedPageBreak/>
        <w:t xml:space="preserve">PRILOGA št. </w:t>
      </w:r>
      <w:bookmarkEnd w:id="155"/>
      <w:bookmarkEnd w:id="156"/>
      <w:bookmarkEnd w:id="157"/>
      <w:bookmarkEnd w:id="158"/>
      <w:r w:rsidRPr="007C3F6D">
        <w:rPr>
          <w:rStyle w:val="Neenpoudarek"/>
          <w:rFonts w:ascii="Arial" w:hAnsi="Arial" w:cs="Arial"/>
          <w:i/>
          <w:iCs/>
          <w:color w:val="auto"/>
          <w:sz w:val="22"/>
          <w:szCs w:val="22"/>
        </w:rPr>
        <w:t>7</w:t>
      </w:r>
      <w:bookmarkEnd w:id="159"/>
    </w:p>
    <w:p w14:paraId="257A6200" w14:textId="77777777" w:rsidR="007B1A3D" w:rsidRPr="007C3F6D" w:rsidRDefault="007B1A3D" w:rsidP="007C3F6D">
      <w:pPr>
        <w:pStyle w:val="Intenzivencitat"/>
      </w:pPr>
      <w:bookmarkStart w:id="160" w:name="_Toc467588300"/>
      <w:bookmarkStart w:id="161" w:name="_Toc482024426"/>
      <w:bookmarkStart w:id="162" w:name="_Toc483146628"/>
      <w:bookmarkStart w:id="163" w:name="_Toc483401222"/>
    </w:p>
    <w:p w14:paraId="69D4C11C" w14:textId="4E261181" w:rsidR="000500EF" w:rsidRPr="007C3F6D" w:rsidRDefault="000500EF" w:rsidP="007C3F6D">
      <w:pPr>
        <w:pStyle w:val="Intenzivencitat"/>
        <w:rPr>
          <w:rStyle w:val="Neenpoudarek"/>
          <w:rFonts w:ascii="Arial" w:hAnsi="Arial" w:cs="Arial"/>
          <w:i/>
          <w:iCs/>
          <w:color w:val="auto"/>
          <w:sz w:val="22"/>
          <w:szCs w:val="22"/>
        </w:rPr>
      </w:pPr>
      <w:bookmarkStart w:id="164" w:name="_Toc534265255"/>
      <w:r w:rsidRPr="007C3F6D">
        <w:t>SOGLASJE ZA PRIDOBITEV PODATKOV IZ KAZENSKE EVIDENCE – PRAVNA OSEBA</w:t>
      </w:r>
      <w:bookmarkEnd w:id="160"/>
      <w:bookmarkEnd w:id="161"/>
      <w:bookmarkEnd w:id="162"/>
      <w:bookmarkEnd w:id="163"/>
      <w:bookmarkEnd w:id="164"/>
    </w:p>
    <w:p w14:paraId="22013022" w14:textId="5B943C44" w:rsidR="000500EF" w:rsidRPr="007C3F6D" w:rsidRDefault="000500EF" w:rsidP="007C3F6D">
      <w:pPr>
        <w:pStyle w:val="Standard"/>
        <w:rPr>
          <w:rFonts w:ascii="Arial" w:hAnsi="Arial" w:cs="Arial"/>
        </w:rPr>
      </w:pPr>
      <w:r w:rsidRPr="007C3F6D">
        <w:rPr>
          <w:rFonts w:ascii="Arial" w:hAnsi="Arial" w:cs="Arial"/>
        </w:rPr>
        <w:t xml:space="preserve">V zvezi z javnim naročilom </w:t>
      </w:r>
      <w:r w:rsidR="0024427E" w:rsidRPr="007C3F6D">
        <w:rPr>
          <w:rFonts w:ascii="Arial" w:hAnsi="Arial" w:cs="Arial"/>
        </w:rPr>
        <w:t>»</w:t>
      </w:r>
      <w:r w:rsidR="00AA4C65" w:rsidRPr="007C3F6D">
        <w:rPr>
          <w:rFonts w:ascii="Arial" w:hAnsi="Arial" w:cs="Arial"/>
        </w:rPr>
        <w:t>Gradnja objekta zimski bazen v Novi Gorici</w:t>
      </w:r>
      <w:r w:rsidR="0024427E" w:rsidRPr="007C3F6D">
        <w:rPr>
          <w:rFonts w:ascii="Arial" w:hAnsi="Arial" w:cs="Arial"/>
        </w:rPr>
        <w:t>«</w:t>
      </w:r>
      <w:r w:rsidRPr="007C3F6D">
        <w:rPr>
          <w:rFonts w:ascii="Arial" w:hAnsi="Arial" w:cs="Arial"/>
        </w:rPr>
        <w:t>, objavljenem na portalu javnih naročil dne ____________, št. objave ___________________,</w:t>
      </w:r>
    </w:p>
    <w:p w14:paraId="22A03D7A" w14:textId="77777777" w:rsidR="000500EF" w:rsidRPr="007C3F6D" w:rsidRDefault="000500EF" w:rsidP="007C3F6D">
      <w:pPr>
        <w:pStyle w:val="Standard"/>
        <w:rPr>
          <w:rFonts w:ascii="Arial" w:hAnsi="Arial" w:cs="Arial"/>
        </w:rPr>
      </w:pPr>
    </w:p>
    <w:p w14:paraId="786342D7" w14:textId="1706EC88" w:rsidR="000500EF" w:rsidRPr="007C3F6D" w:rsidRDefault="000500EF" w:rsidP="007C3F6D">
      <w:pPr>
        <w:pStyle w:val="Standard"/>
        <w:rPr>
          <w:rFonts w:ascii="Arial" w:hAnsi="Arial" w:cs="Arial"/>
        </w:rPr>
      </w:pPr>
      <w:r w:rsidRPr="007C3F6D">
        <w:rPr>
          <w:rFonts w:ascii="Arial" w:hAnsi="Arial" w:cs="Arial"/>
        </w:rPr>
        <w:t>izjavljamo, da subjektu Mestni občini Nova Gorica</w:t>
      </w:r>
      <w:r w:rsidRPr="007C3F6D">
        <w:rPr>
          <w:rFonts w:ascii="Arial" w:hAnsi="Arial" w:cs="Arial"/>
          <w:bCs/>
        </w:rPr>
        <w:t>, Trg Edvarda Kardelja 1, Nova Gorica</w:t>
      </w:r>
      <w:r w:rsidRPr="007C3F6D">
        <w:rPr>
          <w:rFonts w:ascii="Arial" w:hAnsi="Arial" w:cs="Arial"/>
        </w:rPr>
        <w:t xml:space="preserve"> kot naročniku, dajemo soglasje skladno z desetim odstavkom 77. člena ZJN-3 in skladno z 22. členom Zakona o varstvu osebnih podatkov, da za potrebe izvedbe javnega naročila po </w:t>
      </w:r>
      <w:r w:rsidR="00CB53C1" w:rsidRPr="007C3F6D">
        <w:rPr>
          <w:rFonts w:ascii="Arial" w:hAnsi="Arial" w:cs="Arial"/>
        </w:rPr>
        <w:t xml:space="preserve">odprtem </w:t>
      </w:r>
      <w:r w:rsidRPr="007C3F6D">
        <w:rPr>
          <w:rFonts w:ascii="Arial" w:hAnsi="Arial" w:cs="Arial"/>
        </w:rPr>
        <w:t>postopku, pridobi podatke od Direktorata za pravosodno upravo, Sektor za izvrševanje kazenskih sankcij, da nisem bil pravnomočno obsojen zaradi kaznivih dejanj, ki so opredeljena v 75. členu ZJN-3.</w:t>
      </w:r>
    </w:p>
    <w:p w14:paraId="130823ED" w14:textId="77777777" w:rsidR="000500EF" w:rsidRPr="007C3F6D" w:rsidRDefault="000500EF" w:rsidP="007C3F6D">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0500EF" w:rsidRPr="007C3F6D" w14:paraId="5A4DF38C" w14:textId="77777777" w:rsidTr="00C95D64">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56EB47" w14:textId="77777777" w:rsidR="000500EF" w:rsidRPr="007C3F6D" w:rsidRDefault="000500EF" w:rsidP="007C3F6D">
            <w:pPr>
              <w:pStyle w:val="Naslov6"/>
              <w:snapToGrid w:val="0"/>
              <w:spacing w:before="0"/>
              <w:rPr>
                <w:rFonts w:ascii="Arial" w:hAnsi="Arial" w:cs="Arial"/>
                <w:b/>
                <w:color w:val="5F497A"/>
              </w:rPr>
            </w:pPr>
            <w:r w:rsidRPr="007C3F6D">
              <w:rPr>
                <w:rFonts w:ascii="Arial" w:hAnsi="Arial" w:cs="Arial"/>
                <w:b/>
                <w:color w:val="5F497A"/>
              </w:rPr>
              <w:t>PONUDNIK (POLNO IME):</w:t>
            </w:r>
          </w:p>
          <w:p w14:paraId="338CD4C4" w14:textId="77777777" w:rsidR="000500EF" w:rsidRPr="007C3F6D" w:rsidRDefault="000500EF" w:rsidP="007C3F6D">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321A" w14:textId="77777777" w:rsidR="000500EF" w:rsidRPr="007C3F6D" w:rsidRDefault="000500EF" w:rsidP="007C3F6D">
            <w:pPr>
              <w:pStyle w:val="Standard"/>
              <w:snapToGrid w:val="0"/>
              <w:rPr>
                <w:rFonts w:ascii="Arial" w:hAnsi="Arial" w:cs="Arial"/>
              </w:rPr>
            </w:pPr>
          </w:p>
        </w:tc>
      </w:tr>
      <w:tr w:rsidR="000500EF" w:rsidRPr="007C3F6D" w14:paraId="6EF5BDF4" w14:textId="77777777" w:rsidTr="00C95D64">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853578" w14:textId="77777777" w:rsidR="000500EF" w:rsidRPr="007C3F6D" w:rsidRDefault="000500EF" w:rsidP="007C3F6D">
            <w:pPr>
              <w:pStyle w:val="Standard"/>
              <w:snapToGrid w:val="0"/>
              <w:jc w:val="left"/>
              <w:rPr>
                <w:rFonts w:ascii="Arial" w:hAnsi="Arial" w:cs="Arial"/>
              </w:rPr>
            </w:pPr>
            <w:r w:rsidRPr="007C3F6D">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4736" w14:textId="77777777" w:rsidR="000500EF" w:rsidRPr="007C3F6D" w:rsidRDefault="000500EF" w:rsidP="007C3F6D">
            <w:pPr>
              <w:pStyle w:val="Standard"/>
              <w:snapToGrid w:val="0"/>
              <w:rPr>
                <w:rFonts w:ascii="Arial" w:hAnsi="Arial" w:cs="Arial"/>
              </w:rPr>
            </w:pPr>
          </w:p>
        </w:tc>
      </w:tr>
      <w:tr w:rsidR="000500EF" w:rsidRPr="007C3F6D" w14:paraId="0EA055AF" w14:textId="77777777" w:rsidTr="00C95D64">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852396" w14:textId="77777777" w:rsidR="000500EF" w:rsidRPr="007C3F6D" w:rsidRDefault="000500EF" w:rsidP="007C3F6D">
            <w:pPr>
              <w:pStyle w:val="Standard"/>
              <w:snapToGrid w:val="0"/>
              <w:jc w:val="left"/>
              <w:rPr>
                <w:rFonts w:ascii="Arial" w:hAnsi="Arial" w:cs="Arial"/>
              </w:rPr>
            </w:pPr>
            <w:r w:rsidRPr="007C3F6D">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2BB3" w14:textId="77777777" w:rsidR="000500EF" w:rsidRPr="007C3F6D" w:rsidRDefault="000500EF" w:rsidP="007C3F6D">
            <w:pPr>
              <w:pStyle w:val="Standard"/>
              <w:snapToGrid w:val="0"/>
              <w:rPr>
                <w:rFonts w:ascii="Arial" w:hAnsi="Arial" w:cs="Arial"/>
              </w:rPr>
            </w:pPr>
          </w:p>
        </w:tc>
      </w:tr>
      <w:tr w:rsidR="000500EF" w:rsidRPr="007C3F6D" w14:paraId="7A9B317F" w14:textId="77777777" w:rsidTr="00C95D64">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03E461" w14:textId="77777777" w:rsidR="000500EF" w:rsidRPr="007C3F6D" w:rsidRDefault="000500EF" w:rsidP="007C3F6D">
            <w:pPr>
              <w:pStyle w:val="Standard"/>
              <w:snapToGrid w:val="0"/>
              <w:jc w:val="left"/>
              <w:rPr>
                <w:rFonts w:ascii="Arial" w:hAnsi="Arial" w:cs="Arial"/>
              </w:rPr>
            </w:pPr>
            <w:r w:rsidRPr="007C3F6D">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D33DC" w14:textId="77777777" w:rsidR="000500EF" w:rsidRPr="007C3F6D" w:rsidRDefault="000500EF" w:rsidP="007C3F6D">
            <w:pPr>
              <w:pStyle w:val="Standard"/>
              <w:snapToGrid w:val="0"/>
              <w:rPr>
                <w:rFonts w:ascii="Arial" w:hAnsi="Arial" w:cs="Arial"/>
              </w:rPr>
            </w:pPr>
          </w:p>
        </w:tc>
      </w:tr>
      <w:tr w:rsidR="000500EF" w:rsidRPr="007C3F6D" w14:paraId="2518E4E7" w14:textId="77777777" w:rsidTr="00C95D64">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6C648" w14:textId="77777777" w:rsidR="000500EF" w:rsidRPr="007C3F6D" w:rsidRDefault="000500EF" w:rsidP="007C3F6D">
            <w:pPr>
              <w:pStyle w:val="Standard"/>
              <w:snapToGrid w:val="0"/>
              <w:jc w:val="left"/>
              <w:rPr>
                <w:rFonts w:ascii="Arial" w:hAnsi="Arial" w:cs="Arial"/>
              </w:rPr>
            </w:pPr>
            <w:r w:rsidRPr="007C3F6D">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766D" w14:textId="77777777" w:rsidR="000500EF" w:rsidRPr="007C3F6D" w:rsidRDefault="000500EF" w:rsidP="007C3F6D">
            <w:pPr>
              <w:pStyle w:val="Standard"/>
              <w:snapToGrid w:val="0"/>
              <w:rPr>
                <w:rFonts w:ascii="Arial" w:hAnsi="Arial" w:cs="Arial"/>
              </w:rPr>
            </w:pPr>
          </w:p>
        </w:tc>
      </w:tr>
      <w:tr w:rsidR="000500EF" w:rsidRPr="007C3F6D" w14:paraId="7D348116" w14:textId="77777777" w:rsidTr="00C95D64">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123953" w14:textId="77777777" w:rsidR="000500EF" w:rsidRPr="007C3F6D" w:rsidRDefault="000500EF" w:rsidP="007C3F6D">
            <w:pPr>
              <w:pStyle w:val="Standard"/>
              <w:snapToGrid w:val="0"/>
              <w:jc w:val="left"/>
              <w:rPr>
                <w:rFonts w:ascii="Arial" w:hAnsi="Arial" w:cs="Arial"/>
              </w:rPr>
            </w:pPr>
            <w:r w:rsidRPr="007C3F6D">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02F7" w14:textId="77777777" w:rsidR="000500EF" w:rsidRPr="007C3F6D" w:rsidRDefault="000500EF" w:rsidP="007C3F6D">
            <w:pPr>
              <w:pStyle w:val="Standard"/>
              <w:snapToGrid w:val="0"/>
              <w:rPr>
                <w:rFonts w:ascii="Arial" w:hAnsi="Arial" w:cs="Arial"/>
              </w:rPr>
            </w:pPr>
          </w:p>
        </w:tc>
      </w:tr>
      <w:tr w:rsidR="000500EF" w:rsidRPr="007C3F6D" w14:paraId="468C045D" w14:textId="77777777" w:rsidTr="00C95D64">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493482" w14:textId="77777777" w:rsidR="000500EF" w:rsidRPr="007C3F6D" w:rsidRDefault="000500EF" w:rsidP="007C3F6D">
            <w:pPr>
              <w:pStyle w:val="Standard"/>
              <w:snapToGrid w:val="0"/>
              <w:jc w:val="left"/>
              <w:rPr>
                <w:rFonts w:ascii="Arial" w:hAnsi="Arial" w:cs="Arial"/>
              </w:rPr>
            </w:pPr>
            <w:r w:rsidRPr="007C3F6D">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4176" w14:textId="77777777" w:rsidR="000500EF" w:rsidRPr="007C3F6D" w:rsidRDefault="000500EF" w:rsidP="007C3F6D">
            <w:pPr>
              <w:pStyle w:val="Standard"/>
              <w:snapToGrid w:val="0"/>
              <w:rPr>
                <w:rFonts w:ascii="Arial" w:hAnsi="Arial" w:cs="Arial"/>
              </w:rPr>
            </w:pPr>
          </w:p>
        </w:tc>
      </w:tr>
    </w:tbl>
    <w:p w14:paraId="04903BFB" w14:textId="77777777" w:rsidR="000500EF" w:rsidRPr="007C3F6D" w:rsidRDefault="000500EF" w:rsidP="007C3F6D">
      <w:pPr>
        <w:pStyle w:val="Standard"/>
        <w:rPr>
          <w:rFonts w:ascii="Arial" w:hAnsi="Arial" w:cs="Arial"/>
          <w:i/>
        </w:rPr>
      </w:pPr>
    </w:p>
    <w:p w14:paraId="2C59B7A5" w14:textId="77777777" w:rsidR="000500EF" w:rsidRPr="007C3F6D" w:rsidRDefault="000500EF" w:rsidP="007C3F6D">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0500EF" w:rsidRPr="007C3F6D" w14:paraId="3EE1CB54"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E6F5E8" w14:textId="77777777" w:rsidR="000500EF" w:rsidRPr="007C3F6D" w:rsidRDefault="000500EF" w:rsidP="007C3F6D">
            <w:pPr>
              <w:pStyle w:val="Standard"/>
              <w:snapToGrid w:val="0"/>
              <w:jc w:val="center"/>
              <w:rPr>
                <w:rFonts w:ascii="Arial" w:hAnsi="Arial" w:cs="Arial"/>
                <w:bCs/>
                <w:color w:val="000000"/>
              </w:rPr>
            </w:pPr>
            <w:r w:rsidRPr="007C3F6D">
              <w:rPr>
                <w:rFonts w:ascii="Arial" w:hAnsi="Arial" w:cs="Arial"/>
                <w:bCs/>
                <w:color w:val="000000"/>
              </w:rPr>
              <w:t>KRAJ</w:t>
            </w:r>
          </w:p>
          <w:p w14:paraId="1F748B44" w14:textId="77777777" w:rsidR="000500EF" w:rsidRPr="007C3F6D" w:rsidRDefault="000500EF" w:rsidP="007C3F6D">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0F7C34" w14:textId="77777777" w:rsidR="000500EF" w:rsidRPr="007C3F6D" w:rsidRDefault="000500EF" w:rsidP="007C3F6D">
            <w:pPr>
              <w:pStyle w:val="Standard"/>
              <w:snapToGrid w:val="0"/>
              <w:jc w:val="center"/>
              <w:rPr>
                <w:rFonts w:ascii="Arial" w:hAnsi="Arial" w:cs="Arial"/>
                <w:bCs/>
                <w:color w:val="000000"/>
              </w:rPr>
            </w:pPr>
          </w:p>
          <w:p w14:paraId="4E1CC230" w14:textId="77777777" w:rsidR="000500EF" w:rsidRPr="007C3F6D" w:rsidRDefault="000500EF" w:rsidP="007C3F6D">
            <w:pPr>
              <w:pStyle w:val="Standard"/>
              <w:snapToGrid w:val="0"/>
              <w:jc w:val="center"/>
              <w:rPr>
                <w:rFonts w:ascii="Arial" w:hAnsi="Arial" w:cs="Arial"/>
                <w:bCs/>
                <w:color w:val="000000"/>
              </w:rPr>
            </w:pPr>
          </w:p>
          <w:p w14:paraId="40528979" w14:textId="77777777" w:rsidR="000500EF" w:rsidRPr="007C3F6D" w:rsidRDefault="000500EF" w:rsidP="007C3F6D">
            <w:pPr>
              <w:pStyle w:val="Standard"/>
              <w:snapToGrid w:val="0"/>
              <w:jc w:val="center"/>
              <w:rPr>
                <w:rFonts w:ascii="Arial" w:hAnsi="Arial" w:cs="Arial"/>
                <w:bCs/>
                <w:color w:val="000000"/>
              </w:rPr>
            </w:pPr>
            <w:r w:rsidRPr="007C3F6D">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970BF39" w14:textId="77777777" w:rsidR="000500EF" w:rsidRPr="007C3F6D" w:rsidRDefault="000500EF"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GOSPODARSKI SUBJEKT</w:t>
            </w:r>
          </w:p>
          <w:p w14:paraId="3564C67F" w14:textId="77777777" w:rsidR="000500EF" w:rsidRPr="007C3F6D" w:rsidRDefault="000500EF"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14:paraId="761FD957" w14:textId="77777777" w:rsidR="000500EF" w:rsidRPr="007C3F6D" w:rsidRDefault="000500EF" w:rsidP="007C3F6D">
            <w:pPr>
              <w:pStyle w:val="Standard"/>
              <w:rPr>
                <w:rFonts w:ascii="Arial" w:hAnsi="Arial" w:cs="Arial"/>
                <w:bCs/>
                <w:color w:val="000000"/>
              </w:rPr>
            </w:pPr>
          </w:p>
        </w:tc>
      </w:tr>
      <w:tr w:rsidR="000500EF" w:rsidRPr="007C3F6D" w14:paraId="48B7D2B3"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7421E91" w14:textId="77777777" w:rsidR="000500EF" w:rsidRPr="007C3F6D" w:rsidRDefault="000500EF" w:rsidP="007C3F6D">
            <w:pPr>
              <w:pStyle w:val="Standard"/>
              <w:snapToGrid w:val="0"/>
              <w:jc w:val="center"/>
              <w:rPr>
                <w:rFonts w:ascii="Arial" w:hAnsi="Arial" w:cs="Arial"/>
                <w:bCs/>
                <w:color w:val="000000"/>
              </w:rPr>
            </w:pPr>
            <w:r w:rsidRPr="007C3F6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E9BA4B3" w14:textId="77777777" w:rsidR="000500EF" w:rsidRPr="007C3F6D" w:rsidRDefault="000500EF" w:rsidP="007C3F6D">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40A42F6" w14:textId="77777777" w:rsidR="000500EF" w:rsidRPr="007C3F6D" w:rsidRDefault="000500EF" w:rsidP="007C3F6D">
            <w:pPr>
              <w:spacing w:after="0"/>
              <w:rPr>
                <w:rFonts w:ascii="Arial" w:hAnsi="Arial" w:cs="Arial"/>
              </w:rPr>
            </w:pPr>
          </w:p>
        </w:tc>
      </w:tr>
    </w:tbl>
    <w:p w14:paraId="4F1AF644" w14:textId="77777777" w:rsidR="000500EF" w:rsidRPr="007C3F6D" w:rsidRDefault="000500EF" w:rsidP="007C3F6D">
      <w:pPr>
        <w:spacing w:after="0"/>
        <w:rPr>
          <w:rFonts w:ascii="Arial" w:hAnsi="Arial" w:cs="Arial"/>
          <w:lang w:eastAsia="zh-CN"/>
        </w:rPr>
      </w:pPr>
    </w:p>
    <w:p w14:paraId="5866755B" w14:textId="77777777" w:rsidR="000500EF" w:rsidRPr="007C3F6D" w:rsidRDefault="000500EF" w:rsidP="007C3F6D">
      <w:pPr>
        <w:spacing w:after="0"/>
        <w:rPr>
          <w:rStyle w:val="Neenpoudarek"/>
          <w:rFonts w:ascii="Arial" w:hAnsi="Arial" w:cs="Arial"/>
          <w:b/>
          <w:iCs w:val="0"/>
          <w:color w:val="auto"/>
          <w:sz w:val="22"/>
          <w:szCs w:val="22"/>
        </w:rPr>
      </w:pPr>
      <w:r w:rsidRPr="007C3F6D">
        <w:rPr>
          <w:rStyle w:val="Neenpoudarek"/>
          <w:rFonts w:ascii="Arial" w:hAnsi="Arial" w:cs="Arial"/>
          <w:b/>
          <w:iCs w:val="0"/>
          <w:color w:val="auto"/>
          <w:sz w:val="22"/>
          <w:szCs w:val="22"/>
        </w:rPr>
        <w:br w:type="page"/>
      </w:r>
    </w:p>
    <w:p w14:paraId="6DB0F80D" w14:textId="77777777" w:rsidR="0081732B" w:rsidRPr="007C3F6D" w:rsidRDefault="0081732B" w:rsidP="007C3F6D">
      <w:pPr>
        <w:pStyle w:val="Slog3"/>
        <w:rPr>
          <w:rStyle w:val="Neenpoudarek"/>
          <w:rFonts w:ascii="Arial" w:hAnsi="Arial" w:cs="Arial"/>
          <w:i/>
          <w:iCs/>
          <w:color w:val="auto"/>
          <w:sz w:val="22"/>
          <w:szCs w:val="22"/>
        </w:rPr>
      </w:pPr>
      <w:bookmarkStart w:id="165" w:name="_Toc534265256"/>
      <w:bookmarkStart w:id="166" w:name="_Toc458512805"/>
      <w:bookmarkStart w:id="167" w:name="_Toc482024430"/>
      <w:bookmarkStart w:id="168" w:name="_Toc483146632"/>
      <w:bookmarkStart w:id="169" w:name="_Toc483401226"/>
      <w:r w:rsidRPr="007C3F6D">
        <w:rPr>
          <w:rStyle w:val="Neenpoudarek"/>
          <w:rFonts w:ascii="Arial" w:hAnsi="Arial" w:cs="Arial"/>
          <w:i/>
          <w:iCs/>
          <w:color w:val="auto"/>
          <w:sz w:val="22"/>
          <w:szCs w:val="22"/>
        </w:rPr>
        <w:lastRenderedPageBreak/>
        <w:t>PRILOGA št. 8</w:t>
      </w:r>
      <w:bookmarkEnd w:id="165"/>
    </w:p>
    <w:p w14:paraId="3928FC51" w14:textId="77777777" w:rsidR="0081732B" w:rsidRPr="007C3F6D" w:rsidRDefault="0081732B" w:rsidP="007C3F6D">
      <w:pPr>
        <w:pStyle w:val="Intenzivencitat"/>
      </w:pPr>
      <w:bookmarkStart w:id="170" w:name="_Toc534265257"/>
      <w:r w:rsidRPr="007C3F6D">
        <w:t>SEZNAM REFERENČNIH POSLOV</w:t>
      </w:r>
      <w:bookmarkEnd w:id="166"/>
      <w:bookmarkEnd w:id="167"/>
      <w:bookmarkEnd w:id="168"/>
      <w:bookmarkEnd w:id="169"/>
      <w:r w:rsidR="003F784A" w:rsidRPr="007C3F6D">
        <w:t xml:space="preserve"> PONUDNIKA</w:t>
      </w:r>
      <w:bookmarkEnd w:id="170"/>
    </w:p>
    <w:p w14:paraId="746470FC" w14:textId="7A2F9E37" w:rsidR="0081732B" w:rsidRPr="007C3F6D" w:rsidRDefault="0081732B"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0024427E" w:rsidRPr="007C3F6D">
        <w:rPr>
          <w:rFonts w:ascii="Arial" w:hAnsi="Arial" w:cs="Arial"/>
        </w:rPr>
        <w:t>»</w:t>
      </w:r>
      <w:r w:rsidR="00AA4C65" w:rsidRPr="007C3F6D">
        <w:rPr>
          <w:rFonts w:ascii="Arial" w:hAnsi="Arial" w:cs="Arial"/>
        </w:rPr>
        <w:t>Gradnja objekta zimski bazen v Novi Gorici</w:t>
      </w:r>
      <w:r w:rsidR="0024427E" w:rsidRPr="007C3F6D">
        <w:rPr>
          <w:rFonts w:ascii="Arial" w:hAnsi="Arial" w:cs="Arial"/>
        </w:rPr>
        <w:t>«</w:t>
      </w:r>
      <w:r w:rsidRPr="007C3F6D">
        <w:rPr>
          <w:rFonts w:ascii="Arial" w:hAnsi="Arial" w:cs="Arial"/>
        </w:rPr>
        <w:t>, objavljenem na portalu javnih naročil dne _______________ pod številko objave JN ______/201</w:t>
      </w:r>
      <w:r w:rsidR="00064EF5" w:rsidRPr="007C3F6D">
        <w:rPr>
          <w:rFonts w:ascii="Arial" w:hAnsi="Arial" w:cs="Arial"/>
        </w:rPr>
        <w:t>8</w:t>
      </w:r>
      <w:r w:rsidRPr="007C3F6D">
        <w:rPr>
          <w:rFonts w:ascii="Arial" w:hAnsi="Arial" w:cs="Arial"/>
        </w:rPr>
        <w:t>,</w:t>
      </w:r>
    </w:p>
    <w:p w14:paraId="4C4F7147" w14:textId="77777777" w:rsidR="0081732B" w:rsidRPr="007C3F6D" w:rsidRDefault="0081732B" w:rsidP="007C3F6D">
      <w:pPr>
        <w:spacing w:after="0"/>
        <w:rPr>
          <w:rFonts w:ascii="Arial" w:hAnsi="Arial" w:cs="Arial"/>
        </w:rPr>
      </w:pPr>
    </w:p>
    <w:p w14:paraId="1EB982D8" w14:textId="56AC5AEA" w:rsidR="00136A3B" w:rsidRPr="007C3F6D" w:rsidRDefault="0081732B" w:rsidP="007C3F6D">
      <w:pPr>
        <w:autoSpaceDE w:val="0"/>
        <w:autoSpaceDN w:val="0"/>
        <w:adjustRightInd w:val="0"/>
        <w:spacing w:after="0"/>
        <w:jc w:val="both"/>
        <w:rPr>
          <w:rFonts w:ascii="Arial" w:hAnsi="Arial" w:cs="Arial"/>
          <w:color w:val="auto"/>
        </w:rPr>
      </w:pPr>
      <w:r w:rsidRPr="007C3F6D">
        <w:rPr>
          <w:rFonts w:ascii="Arial" w:hAnsi="Arial" w:cs="Arial"/>
          <w:color w:val="auto"/>
        </w:rPr>
        <w:t>izjavljamo, da razpolagamo z:</w:t>
      </w:r>
    </w:p>
    <w:p w14:paraId="2D28AAD3" w14:textId="77777777" w:rsidR="00D470D3" w:rsidRPr="007C3F6D" w:rsidRDefault="00D470D3" w:rsidP="007C3F6D">
      <w:pPr>
        <w:autoSpaceDE w:val="0"/>
        <w:autoSpaceDN w:val="0"/>
        <w:adjustRightInd w:val="0"/>
        <w:spacing w:after="0"/>
        <w:jc w:val="both"/>
        <w:rPr>
          <w:rFonts w:ascii="Arial" w:hAnsi="Arial" w:cs="Arial"/>
          <w:color w:val="auto"/>
        </w:rPr>
      </w:pPr>
    </w:p>
    <w:p w14:paraId="4DDD47F9" w14:textId="1BFB69A3" w:rsidR="0081732B" w:rsidRPr="007C3F6D" w:rsidRDefault="0081732B" w:rsidP="007C3F6D">
      <w:pPr>
        <w:pStyle w:val="Odstavekseznama"/>
        <w:numPr>
          <w:ilvl w:val="0"/>
          <w:numId w:val="37"/>
        </w:numPr>
        <w:autoSpaceDE w:val="0"/>
        <w:autoSpaceDN w:val="0"/>
        <w:adjustRightInd w:val="0"/>
        <w:spacing w:after="0"/>
        <w:jc w:val="both"/>
        <w:rPr>
          <w:rFonts w:ascii="Arial" w:hAnsi="Arial" w:cs="Arial"/>
          <w:color w:val="auto"/>
          <w:lang w:eastAsia="zh-CN"/>
        </w:rPr>
      </w:pPr>
      <w:r w:rsidRPr="007C3F6D">
        <w:rPr>
          <w:rFonts w:ascii="Arial" w:hAnsi="Arial" w:cs="Arial"/>
          <w:color w:val="auto"/>
        </w:rPr>
        <w:t xml:space="preserve">najmanj </w:t>
      </w:r>
      <w:r w:rsidR="00C34673" w:rsidRPr="007C3F6D">
        <w:rPr>
          <w:rFonts w:ascii="Arial" w:hAnsi="Arial" w:cs="Arial"/>
          <w:color w:val="auto"/>
        </w:rPr>
        <w:t>dvema referencama</w:t>
      </w:r>
      <w:r w:rsidR="00D470D3" w:rsidRPr="007C3F6D">
        <w:rPr>
          <w:rFonts w:ascii="Arial" w:hAnsi="Arial" w:cs="Arial"/>
          <w:color w:val="auto"/>
        </w:rPr>
        <w:t>, ki izkazuje</w:t>
      </w:r>
      <w:r w:rsidR="00C34673" w:rsidRPr="007C3F6D">
        <w:rPr>
          <w:rFonts w:ascii="Arial" w:hAnsi="Arial" w:cs="Arial"/>
          <w:color w:val="auto"/>
        </w:rPr>
        <w:t>ta</w:t>
      </w:r>
      <w:r w:rsidR="00D470D3" w:rsidRPr="007C3F6D">
        <w:rPr>
          <w:rFonts w:ascii="Arial" w:hAnsi="Arial" w:cs="Arial"/>
          <w:color w:val="auto"/>
        </w:rPr>
        <w:t xml:space="preserve">, da je ponudnik v zadnjih 5 letih pred objavo javnega naročila izvajal storitev gradnje objekta zahtevne visoke gradnje v investicijski vrednosti več kot </w:t>
      </w:r>
      <w:r w:rsidR="00C34673" w:rsidRPr="007C3F6D">
        <w:rPr>
          <w:rFonts w:ascii="Arial" w:hAnsi="Arial" w:cs="Arial"/>
          <w:color w:val="auto"/>
        </w:rPr>
        <w:t>3</w:t>
      </w:r>
      <w:r w:rsidR="00D470D3" w:rsidRPr="007C3F6D">
        <w:rPr>
          <w:rFonts w:ascii="Arial" w:hAnsi="Arial" w:cs="Arial"/>
          <w:color w:val="auto"/>
        </w:rPr>
        <w:t>.</w:t>
      </w:r>
      <w:r w:rsidR="00C34673" w:rsidRPr="007C3F6D">
        <w:rPr>
          <w:rFonts w:ascii="Arial" w:hAnsi="Arial" w:cs="Arial"/>
          <w:color w:val="auto"/>
        </w:rPr>
        <w:t>5</w:t>
      </w:r>
      <w:r w:rsidR="00D470D3" w:rsidRPr="007C3F6D">
        <w:rPr>
          <w:rFonts w:ascii="Arial" w:hAnsi="Arial" w:cs="Arial"/>
          <w:color w:val="auto"/>
        </w:rPr>
        <w:t>00.000,00 EUR brez DDV po posameznem referenčnem objektu</w:t>
      </w:r>
      <w:r w:rsidR="00C34673" w:rsidRPr="007C3F6D">
        <w:rPr>
          <w:rFonts w:ascii="Arial" w:hAnsi="Arial" w:cs="Arial"/>
          <w:color w:val="auto"/>
        </w:rPr>
        <w:t>, za katerega je že bilo pridobljeno uporabno dovoljenje.</w:t>
      </w:r>
      <w:r w:rsidR="00D470D3" w:rsidRPr="007C3F6D">
        <w:rPr>
          <w:rFonts w:ascii="Arial" w:hAnsi="Arial" w:cs="Arial"/>
          <w:color w:val="auto"/>
        </w:rPr>
        <w:t>:</w:t>
      </w:r>
    </w:p>
    <w:p w14:paraId="06EE4FDD" w14:textId="77777777" w:rsidR="00D470D3" w:rsidRPr="007C3F6D" w:rsidRDefault="00D470D3" w:rsidP="007C3F6D">
      <w:pPr>
        <w:pStyle w:val="Odstavekseznama"/>
        <w:autoSpaceDE w:val="0"/>
        <w:autoSpaceDN w:val="0"/>
        <w:adjustRightInd w:val="0"/>
        <w:spacing w:after="0"/>
        <w:jc w:val="both"/>
        <w:rPr>
          <w:rFonts w:ascii="Arial" w:hAnsi="Arial" w:cs="Arial"/>
          <w:color w:val="auto"/>
          <w:lang w:eastAsia="zh-CN"/>
        </w:rPr>
      </w:pPr>
      <w:bookmarkStart w:id="171" w:name="_Hlk507492762"/>
    </w:p>
    <w:tbl>
      <w:tblPr>
        <w:tblpPr w:leftFromText="141" w:rightFromText="141" w:vertAnchor="text" w:horzAnchor="margin" w:tblpXSpec="center" w:tblpY="123"/>
        <w:tblW w:w="11335" w:type="dxa"/>
        <w:tblLayout w:type="fixed"/>
        <w:tblCellMar>
          <w:left w:w="10" w:type="dxa"/>
          <w:right w:w="10" w:type="dxa"/>
        </w:tblCellMar>
        <w:tblLook w:val="04A0" w:firstRow="1" w:lastRow="0" w:firstColumn="1" w:lastColumn="0" w:noHBand="0" w:noVBand="1"/>
      </w:tblPr>
      <w:tblGrid>
        <w:gridCol w:w="421"/>
        <w:gridCol w:w="1842"/>
        <w:gridCol w:w="4678"/>
        <w:gridCol w:w="1559"/>
        <w:gridCol w:w="1276"/>
        <w:gridCol w:w="1559"/>
      </w:tblGrid>
      <w:tr w:rsidR="00781856" w:rsidRPr="007C3F6D" w14:paraId="205A2EF0" w14:textId="77777777" w:rsidTr="000A05D9">
        <w:trPr>
          <w:trHeight w:val="21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1EFB71" w14:textId="77777777" w:rsidR="00781856" w:rsidRPr="007C3F6D" w:rsidRDefault="00781856" w:rsidP="007C3F6D">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A0EBAD" w14:textId="77777777" w:rsidR="00781856" w:rsidRPr="007C3F6D" w:rsidRDefault="00781856" w:rsidP="007C3F6D">
            <w:pPr>
              <w:spacing w:after="0"/>
              <w:jc w:val="center"/>
              <w:rPr>
                <w:rFonts w:ascii="Arial" w:hAnsi="Arial" w:cs="Arial"/>
                <w:b/>
                <w:color w:val="auto"/>
              </w:rPr>
            </w:pPr>
            <w:r w:rsidRPr="007C3F6D">
              <w:rPr>
                <w:rFonts w:ascii="Arial" w:hAnsi="Arial" w:cs="Arial"/>
                <w:b/>
                <w:color w:val="auto"/>
              </w:rPr>
              <w:t>Referenčni naročnik (tj. investitor)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7E2C96" w14:textId="77777777" w:rsidR="00781856" w:rsidRPr="007C3F6D" w:rsidRDefault="00781856" w:rsidP="007C3F6D">
            <w:pPr>
              <w:spacing w:after="0"/>
              <w:jc w:val="center"/>
              <w:rPr>
                <w:rFonts w:ascii="Arial" w:hAnsi="Arial" w:cs="Arial"/>
                <w:b/>
                <w:color w:val="auto"/>
              </w:rPr>
            </w:pPr>
            <w:r w:rsidRPr="007C3F6D">
              <w:rPr>
                <w:rFonts w:ascii="Arial" w:hAnsi="Arial" w:cs="Arial"/>
                <w:b/>
                <w:color w:val="auto"/>
              </w:rPr>
              <w:t>Vrsta del / Naziv projekta in opis, tako da je iz njega razvidno izpolnjevanje referenčnega pogoja</w:t>
            </w:r>
          </w:p>
        </w:tc>
        <w:tc>
          <w:tcPr>
            <w:tcW w:w="1559" w:type="dxa"/>
            <w:tcBorders>
              <w:top w:val="single" w:sz="4" w:space="0" w:color="000000"/>
              <w:left w:val="single" w:sz="4" w:space="0" w:color="000000"/>
              <w:bottom w:val="single" w:sz="4" w:space="0" w:color="000000"/>
              <w:right w:val="single" w:sz="4" w:space="0" w:color="000000"/>
            </w:tcBorders>
          </w:tcPr>
          <w:p w14:paraId="038116B7" w14:textId="77777777" w:rsidR="00781856" w:rsidRPr="007C3F6D" w:rsidRDefault="00781856" w:rsidP="007C3F6D">
            <w:pPr>
              <w:spacing w:after="0"/>
              <w:jc w:val="center"/>
              <w:rPr>
                <w:rFonts w:ascii="Arial" w:hAnsi="Arial" w:cs="Arial"/>
                <w:b/>
                <w:color w:val="auto"/>
              </w:rPr>
            </w:pPr>
            <w:r w:rsidRPr="007C3F6D">
              <w:rPr>
                <w:rFonts w:ascii="Arial" w:hAnsi="Arial" w:cs="Arial"/>
                <w:b/>
                <w:color w:val="auto"/>
              </w:rPr>
              <w:t>Vrednost</w:t>
            </w:r>
          </w:p>
          <w:p w14:paraId="0A512202" w14:textId="77777777" w:rsidR="00781856" w:rsidRPr="007C3F6D" w:rsidRDefault="00781856" w:rsidP="007C3F6D">
            <w:pPr>
              <w:spacing w:after="0"/>
              <w:jc w:val="center"/>
              <w:rPr>
                <w:rFonts w:ascii="Arial" w:hAnsi="Arial" w:cs="Arial"/>
                <w:b/>
                <w:color w:val="auto"/>
              </w:rPr>
            </w:pPr>
            <w:r w:rsidRPr="007C3F6D">
              <w:rPr>
                <w:rFonts w:ascii="Arial" w:hAnsi="Arial" w:cs="Arial"/>
                <w:b/>
                <w:color w:val="auto"/>
              </w:rPr>
              <w:t>Projekta v EUR brez DDV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925630" w14:textId="3F7102A3" w:rsidR="00781856" w:rsidRPr="007C3F6D" w:rsidRDefault="002A552A" w:rsidP="007C3F6D">
            <w:pPr>
              <w:spacing w:after="0"/>
              <w:jc w:val="center"/>
              <w:rPr>
                <w:rFonts w:ascii="Arial" w:hAnsi="Arial" w:cs="Arial"/>
                <w:b/>
                <w:color w:val="auto"/>
              </w:rPr>
            </w:pPr>
            <w:r w:rsidRPr="007C3F6D">
              <w:rPr>
                <w:rFonts w:ascii="Arial" w:hAnsi="Arial" w:cs="Arial"/>
                <w:b/>
                <w:color w:val="auto"/>
              </w:rPr>
              <w:t>Ali gre za visoko gradnjo</w:t>
            </w:r>
            <w:r w:rsidR="00D470D3" w:rsidRPr="007C3F6D">
              <w:rPr>
                <w:rFonts w:ascii="Arial" w:hAnsi="Arial" w:cs="Arial"/>
                <w:b/>
                <w:color w:val="auto"/>
              </w:rPr>
              <w:t xml:space="preserve"> in zahtevni objekt</w:t>
            </w:r>
          </w:p>
          <w:p w14:paraId="3A01577F" w14:textId="77777777" w:rsidR="002A552A" w:rsidRPr="007C3F6D" w:rsidRDefault="002A552A" w:rsidP="007C3F6D">
            <w:pPr>
              <w:spacing w:after="0"/>
              <w:jc w:val="center"/>
              <w:rPr>
                <w:rFonts w:ascii="Arial" w:hAnsi="Arial" w:cs="Arial"/>
                <w:b/>
                <w:color w:val="auto"/>
              </w:rPr>
            </w:pPr>
            <w:r w:rsidRPr="007C3F6D">
              <w:rPr>
                <w:rFonts w:ascii="Arial" w:hAnsi="Arial" w:cs="Arial"/>
                <w:b/>
                <w:color w:val="auto"/>
              </w:rPr>
              <w:t>(DA/NE)</w:t>
            </w:r>
          </w:p>
        </w:tc>
        <w:tc>
          <w:tcPr>
            <w:tcW w:w="1559" w:type="dxa"/>
            <w:tcBorders>
              <w:top w:val="single" w:sz="4" w:space="0" w:color="000000"/>
              <w:left w:val="single" w:sz="4" w:space="0" w:color="000000"/>
              <w:bottom w:val="single" w:sz="4" w:space="0" w:color="000000"/>
              <w:right w:val="single" w:sz="4" w:space="0" w:color="000000"/>
            </w:tcBorders>
          </w:tcPr>
          <w:p w14:paraId="608669F1" w14:textId="09F7A472" w:rsidR="00781856" w:rsidRPr="007C3F6D" w:rsidRDefault="002A552A" w:rsidP="007C3F6D">
            <w:pPr>
              <w:autoSpaceDE w:val="0"/>
              <w:autoSpaceDN w:val="0"/>
              <w:adjustRightInd w:val="0"/>
              <w:spacing w:after="0"/>
              <w:jc w:val="center"/>
              <w:rPr>
                <w:rFonts w:ascii="Arial" w:hAnsi="Arial" w:cs="Arial"/>
                <w:b/>
                <w:color w:val="auto"/>
              </w:rPr>
            </w:pPr>
            <w:r w:rsidRPr="007C3F6D">
              <w:rPr>
                <w:rFonts w:ascii="Arial" w:hAnsi="Arial" w:cs="Arial"/>
                <w:b/>
                <w:color w:val="auto"/>
              </w:rPr>
              <w:t xml:space="preserve">Datum </w:t>
            </w:r>
            <w:r w:rsidR="00D470D3" w:rsidRPr="007C3F6D">
              <w:rPr>
                <w:rFonts w:ascii="Arial" w:hAnsi="Arial" w:cs="Arial"/>
                <w:b/>
                <w:color w:val="auto"/>
              </w:rPr>
              <w:t>pridobitve uporabnega dovoljenja</w:t>
            </w:r>
          </w:p>
          <w:p w14:paraId="1F9B3558" w14:textId="77777777" w:rsidR="00781856" w:rsidRPr="007C3F6D" w:rsidRDefault="00781856" w:rsidP="007C3F6D">
            <w:pPr>
              <w:autoSpaceDE w:val="0"/>
              <w:autoSpaceDN w:val="0"/>
              <w:adjustRightInd w:val="0"/>
              <w:spacing w:after="0"/>
              <w:rPr>
                <w:rFonts w:ascii="Arial" w:hAnsi="Arial" w:cs="Arial"/>
                <w:b/>
                <w:color w:val="auto"/>
              </w:rPr>
            </w:pPr>
          </w:p>
        </w:tc>
      </w:tr>
      <w:tr w:rsidR="00781856" w:rsidRPr="007C3F6D" w14:paraId="5741E92E" w14:textId="77777777" w:rsidTr="000A05D9">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C768FB" w14:textId="77777777" w:rsidR="00781856" w:rsidRPr="007C3F6D" w:rsidRDefault="00781856" w:rsidP="007C3F6D">
            <w:pPr>
              <w:spacing w:after="0"/>
              <w:rPr>
                <w:rFonts w:ascii="Arial" w:hAnsi="Arial" w:cs="Arial"/>
                <w:color w:val="auto"/>
              </w:rPr>
            </w:pPr>
            <w:r w:rsidRPr="007C3F6D">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133D14" w14:textId="77777777" w:rsidR="00781856" w:rsidRPr="007C3F6D" w:rsidRDefault="00781856" w:rsidP="007C3F6D">
            <w:pPr>
              <w:spacing w:after="0"/>
              <w:rPr>
                <w:rFonts w:ascii="Arial" w:hAnsi="Arial" w:cs="Arial"/>
                <w:color w:val="auto"/>
              </w:rPr>
            </w:pPr>
          </w:p>
          <w:p w14:paraId="141ADE38" w14:textId="77777777" w:rsidR="00781856" w:rsidRPr="007C3F6D" w:rsidRDefault="00781856" w:rsidP="007C3F6D">
            <w:pPr>
              <w:spacing w:after="0"/>
              <w:rPr>
                <w:rFonts w:ascii="Arial" w:hAnsi="Arial" w:cs="Arial"/>
                <w:color w:val="auto"/>
              </w:rPr>
            </w:pPr>
          </w:p>
          <w:p w14:paraId="65CBB56E" w14:textId="77777777" w:rsidR="00781856" w:rsidRPr="007C3F6D" w:rsidRDefault="00781856" w:rsidP="007C3F6D">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FC1873" w14:textId="77777777" w:rsidR="00781856" w:rsidRPr="007C3F6D" w:rsidRDefault="00781856" w:rsidP="007C3F6D">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C42C54D" w14:textId="77777777" w:rsidR="00781856" w:rsidRPr="007C3F6D" w:rsidRDefault="00781856" w:rsidP="007C3F6D">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97E66E" w14:textId="77777777" w:rsidR="00781856" w:rsidRPr="007C3F6D" w:rsidRDefault="00781856" w:rsidP="007C3F6D">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66FBA11" w14:textId="77777777" w:rsidR="00781856" w:rsidRPr="007C3F6D" w:rsidRDefault="00781856" w:rsidP="007C3F6D">
            <w:pPr>
              <w:spacing w:after="0"/>
              <w:rPr>
                <w:rFonts w:ascii="Arial" w:hAnsi="Arial" w:cs="Arial"/>
                <w:color w:val="auto"/>
              </w:rPr>
            </w:pPr>
          </w:p>
        </w:tc>
      </w:tr>
      <w:tr w:rsidR="00781856" w:rsidRPr="007C3F6D" w14:paraId="47C2A893" w14:textId="77777777" w:rsidTr="000A05D9">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B5CBC" w14:textId="77777777" w:rsidR="00781856" w:rsidRPr="007C3F6D" w:rsidRDefault="00781856" w:rsidP="007C3F6D">
            <w:pPr>
              <w:spacing w:after="0"/>
              <w:rPr>
                <w:rFonts w:ascii="Arial" w:hAnsi="Arial" w:cs="Arial"/>
                <w:color w:val="auto"/>
              </w:rPr>
            </w:pPr>
            <w:r w:rsidRPr="007C3F6D">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4155A9" w14:textId="77777777" w:rsidR="00781856" w:rsidRPr="007C3F6D" w:rsidRDefault="00781856" w:rsidP="007C3F6D">
            <w:pPr>
              <w:spacing w:after="0"/>
              <w:rPr>
                <w:rFonts w:ascii="Arial" w:hAnsi="Arial" w:cs="Arial"/>
                <w:color w:val="auto"/>
              </w:rPr>
            </w:pPr>
          </w:p>
          <w:p w14:paraId="22802B88" w14:textId="77777777" w:rsidR="00781856" w:rsidRPr="007C3F6D" w:rsidRDefault="00781856" w:rsidP="007C3F6D">
            <w:pPr>
              <w:spacing w:after="0"/>
              <w:rPr>
                <w:rFonts w:ascii="Arial" w:hAnsi="Arial" w:cs="Arial"/>
                <w:color w:val="auto"/>
              </w:rPr>
            </w:pPr>
          </w:p>
          <w:p w14:paraId="2A12D2E7" w14:textId="77777777" w:rsidR="00781856" w:rsidRPr="007C3F6D" w:rsidRDefault="00781856" w:rsidP="007C3F6D">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1C13C" w14:textId="77777777" w:rsidR="00781856" w:rsidRPr="007C3F6D" w:rsidRDefault="00781856" w:rsidP="007C3F6D">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2CEE20E" w14:textId="77777777" w:rsidR="00781856" w:rsidRPr="007C3F6D" w:rsidRDefault="00781856" w:rsidP="007C3F6D">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C302F5" w14:textId="77777777" w:rsidR="00781856" w:rsidRPr="007C3F6D" w:rsidRDefault="00781856" w:rsidP="007C3F6D">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555562F8" w14:textId="77777777" w:rsidR="00781856" w:rsidRPr="007C3F6D" w:rsidRDefault="00781856" w:rsidP="007C3F6D">
            <w:pPr>
              <w:spacing w:after="0"/>
              <w:rPr>
                <w:rFonts w:ascii="Arial" w:hAnsi="Arial" w:cs="Arial"/>
                <w:color w:val="auto"/>
              </w:rPr>
            </w:pPr>
          </w:p>
        </w:tc>
      </w:tr>
      <w:tr w:rsidR="00781856" w:rsidRPr="007C3F6D" w14:paraId="1B1C37FC" w14:textId="77777777" w:rsidTr="000A05D9">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C9D923" w14:textId="77777777" w:rsidR="00781856" w:rsidRPr="007C3F6D" w:rsidRDefault="00781856" w:rsidP="007C3F6D">
            <w:pPr>
              <w:spacing w:after="0"/>
              <w:rPr>
                <w:rFonts w:ascii="Arial" w:hAnsi="Arial" w:cs="Arial"/>
                <w:color w:val="auto"/>
              </w:rPr>
            </w:pPr>
            <w:r w:rsidRPr="007C3F6D">
              <w:rPr>
                <w:rFonts w:ascii="Arial" w:hAnsi="Arial" w:cs="Arial"/>
                <w:color w:val="auto"/>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BBD01" w14:textId="77777777" w:rsidR="00781856" w:rsidRPr="007C3F6D" w:rsidRDefault="00781856" w:rsidP="007C3F6D">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AE860F" w14:textId="77777777" w:rsidR="00781856" w:rsidRPr="007C3F6D" w:rsidRDefault="00781856" w:rsidP="007C3F6D">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4E59DE37" w14:textId="77777777" w:rsidR="00781856" w:rsidRPr="007C3F6D" w:rsidRDefault="00781856" w:rsidP="007C3F6D">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AECC0E" w14:textId="77777777" w:rsidR="00781856" w:rsidRPr="007C3F6D" w:rsidRDefault="00781856" w:rsidP="007C3F6D">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4D71A64" w14:textId="77777777" w:rsidR="00781856" w:rsidRPr="007C3F6D" w:rsidRDefault="00781856" w:rsidP="007C3F6D">
            <w:pPr>
              <w:spacing w:after="0"/>
              <w:rPr>
                <w:rFonts w:ascii="Arial" w:hAnsi="Arial" w:cs="Arial"/>
                <w:color w:val="auto"/>
              </w:rPr>
            </w:pPr>
          </w:p>
        </w:tc>
      </w:tr>
    </w:tbl>
    <w:p w14:paraId="15498B24" w14:textId="77777777" w:rsidR="00A31C8A" w:rsidRPr="007C3F6D" w:rsidRDefault="00A31C8A" w:rsidP="007C3F6D">
      <w:pPr>
        <w:pStyle w:val="Odstavekseznama"/>
        <w:autoSpaceDE w:val="0"/>
        <w:autoSpaceDN w:val="0"/>
        <w:adjustRightInd w:val="0"/>
        <w:spacing w:after="0"/>
        <w:jc w:val="both"/>
        <w:rPr>
          <w:rFonts w:ascii="Arial" w:hAnsi="Arial" w:cs="Arial"/>
          <w:color w:val="auto"/>
          <w:lang w:eastAsia="zh-CN"/>
        </w:rPr>
      </w:pPr>
    </w:p>
    <w:p w14:paraId="64EEFF93" w14:textId="77777777" w:rsidR="00D470D3" w:rsidRPr="007C3F6D" w:rsidRDefault="00D470D3" w:rsidP="007C3F6D">
      <w:pPr>
        <w:spacing w:after="0"/>
        <w:rPr>
          <w:rFonts w:ascii="Arial" w:hAnsi="Arial" w:cs="Arial"/>
          <w:color w:val="auto"/>
        </w:rPr>
      </w:pPr>
      <w:r w:rsidRPr="007C3F6D">
        <w:rPr>
          <w:rFonts w:ascii="Arial" w:hAnsi="Arial" w:cs="Arial"/>
          <w:color w:val="auto"/>
        </w:rPr>
        <w:br w:type="page"/>
      </w:r>
    </w:p>
    <w:bookmarkEnd w:id="171"/>
    <w:p w14:paraId="7941CC78" w14:textId="77777777" w:rsidR="00D470D3" w:rsidRPr="007C3F6D" w:rsidRDefault="00D470D3" w:rsidP="007C3F6D">
      <w:pPr>
        <w:pStyle w:val="Odstavekseznama"/>
        <w:autoSpaceDE w:val="0"/>
        <w:autoSpaceDN w:val="0"/>
        <w:adjustRightInd w:val="0"/>
        <w:spacing w:after="0"/>
        <w:jc w:val="both"/>
        <w:rPr>
          <w:rFonts w:ascii="Arial" w:hAnsi="Arial" w:cs="Arial"/>
          <w:color w:val="auto"/>
        </w:rPr>
      </w:pPr>
    </w:p>
    <w:p w14:paraId="416B930F" w14:textId="17104A44" w:rsidR="002A552A" w:rsidRPr="007C3F6D" w:rsidRDefault="0081732B" w:rsidP="007C3F6D">
      <w:pPr>
        <w:pStyle w:val="Odstavekseznama"/>
        <w:numPr>
          <w:ilvl w:val="0"/>
          <w:numId w:val="37"/>
        </w:numPr>
        <w:autoSpaceDE w:val="0"/>
        <w:autoSpaceDN w:val="0"/>
        <w:adjustRightInd w:val="0"/>
        <w:spacing w:after="0"/>
        <w:jc w:val="both"/>
        <w:rPr>
          <w:rFonts w:ascii="Arial" w:hAnsi="Arial" w:cs="Arial"/>
          <w:color w:val="auto"/>
        </w:rPr>
      </w:pPr>
      <w:r w:rsidRPr="007C3F6D">
        <w:rPr>
          <w:rFonts w:ascii="Arial" w:hAnsi="Arial" w:cs="Arial"/>
          <w:color w:val="auto"/>
        </w:rPr>
        <w:t xml:space="preserve">najmanj eno referenco, </w:t>
      </w:r>
      <w:r w:rsidR="00D470D3" w:rsidRPr="007C3F6D">
        <w:rPr>
          <w:rFonts w:ascii="Arial" w:hAnsi="Arial" w:cs="Arial"/>
          <w:color w:val="auto"/>
        </w:rPr>
        <w:t>ki izkazuje, da je ponudnik v zadnjih 5 letih pred oddajo ponudbe dobavil in vgradil sistemsko rešitev bazena z vso pripadajočo opremo, ki je vključevala tako izvedbo oblog na vertikalnih stranicah in tleh, kakor tudi vgradnjo ostalih elementov bazena kot so stopnice, oprema za cirkulacijo in oprema bazena za plavanje:</w:t>
      </w:r>
    </w:p>
    <w:p w14:paraId="752517F5" w14:textId="77777777" w:rsidR="00D470D3" w:rsidRPr="007C3F6D" w:rsidRDefault="00D470D3" w:rsidP="007C3F6D">
      <w:pPr>
        <w:pStyle w:val="Odstavekseznama"/>
        <w:autoSpaceDE w:val="0"/>
        <w:autoSpaceDN w:val="0"/>
        <w:adjustRightInd w:val="0"/>
        <w:spacing w:after="0"/>
        <w:jc w:val="both"/>
        <w:rPr>
          <w:rFonts w:ascii="Arial" w:hAnsi="Arial" w:cs="Arial"/>
          <w:color w:val="auto"/>
        </w:rPr>
      </w:pPr>
    </w:p>
    <w:tbl>
      <w:tblPr>
        <w:tblpPr w:leftFromText="141" w:rightFromText="141" w:vertAnchor="text" w:horzAnchor="margin" w:tblpXSpec="center" w:tblpY="123"/>
        <w:tblW w:w="9067" w:type="dxa"/>
        <w:tblLayout w:type="fixed"/>
        <w:tblCellMar>
          <w:left w:w="10" w:type="dxa"/>
          <w:right w:w="10" w:type="dxa"/>
        </w:tblCellMar>
        <w:tblLook w:val="04A0" w:firstRow="1" w:lastRow="0" w:firstColumn="1" w:lastColumn="0" w:noHBand="0" w:noVBand="1"/>
      </w:tblPr>
      <w:tblGrid>
        <w:gridCol w:w="421"/>
        <w:gridCol w:w="1842"/>
        <w:gridCol w:w="5387"/>
        <w:gridCol w:w="1417"/>
      </w:tblGrid>
      <w:tr w:rsidR="00D470D3" w:rsidRPr="007C3F6D" w14:paraId="0A795911" w14:textId="77777777" w:rsidTr="00D470D3">
        <w:trPr>
          <w:trHeight w:val="85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57C04" w14:textId="77777777" w:rsidR="00D470D3" w:rsidRPr="007C3F6D" w:rsidRDefault="00D470D3" w:rsidP="007C3F6D">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38FEE" w14:textId="77777777" w:rsidR="00D470D3" w:rsidRPr="007C3F6D" w:rsidRDefault="00D470D3" w:rsidP="007C3F6D">
            <w:pPr>
              <w:spacing w:after="0"/>
              <w:jc w:val="center"/>
              <w:rPr>
                <w:rFonts w:ascii="Arial" w:hAnsi="Arial" w:cs="Arial"/>
                <w:b/>
                <w:color w:val="auto"/>
              </w:rPr>
            </w:pPr>
            <w:r w:rsidRPr="007C3F6D">
              <w:rPr>
                <w:rFonts w:ascii="Arial" w:hAnsi="Arial" w:cs="Arial"/>
                <w:b/>
                <w:color w:val="auto"/>
              </w:rPr>
              <w:t>Referenčni naročnik (tj. investitor)</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D55534" w14:textId="77777777" w:rsidR="00D470D3" w:rsidRPr="007C3F6D" w:rsidRDefault="00D470D3" w:rsidP="007C3F6D">
            <w:pPr>
              <w:spacing w:after="0"/>
              <w:jc w:val="center"/>
              <w:rPr>
                <w:rFonts w:ascii="Arial" w:hAnsi="Arial" w:cs="Arial"/>
                <w:b/>
                <w:color w:val="auto"/>
              </w:rPr>
            </w:pPr>
            <w:r w:rsidRPr="007C3F6D">
              <w:rPr>
                <w:rFonts w:ascii="Arial" w:hAnsi="Arial" w:cs="Arial"/>
                <w:b/>
                <w:color w:val="auto"/>
              </w:rPr>
              <w:t>Vrsta del / Naziv projekta in opis, tako da je iz njega razvidno izpolnjevanje referenčnega pogoja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22508F" w14:textId="77777777" w:rsidR="00D470D3" w:rsidRPr="007C3F6D" w:rsidRDefault="00D470D3" w:rsidP="007C3F6D">
            <w:pPr>
              <w:spacing w:after="0"/>
              <w:jc w:val="center"/>
              <w:rPr>
                <w:rFonts w:ascii="Arial" w:hAnsi="Arial" w:cs="Arial"/>
                <w:b/>
                <w:color w:val="auto"/>
              </w:rPr>
            </w:pPr>
            <w:r w:rsidRPr="007C3F6D">
              <w:rPr>
                <w:rFonts w:ascii="Arial" w:hAnsi="Arial" w:cs="Arial"/>
                <w:b/>
                <w:color w:val="auto"/>
              </w:rPr>
              <w:t>Čas izvedbe</w:t>
            </w:r>
          </w:p>
        </w:tc>
      </w:tr>
      <w:tr w:rsidR="00D470D3" w:rsidRPr="007C3F6D" w14:paraId="109F32D8" w14:textId="77777777" w:rsidTr="00D470D3">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5A8FDB" w14:textId="77777777" w:rsidR="00D470D3" w:rsidRPr="007C3F6D" w:rsidRDefault="00D470D3" w:rsidP="007C3F6D">
            <w:pPr>
              <w:spacing w:after="0"/>
              <w:rPr>
                <w:rFonts w:ascii="Arial" w:hAnsi="Arial" w:cs="Arial"/>
                <w:color w:val="auto"/>
              </w:rPr>
            </w:pPr>
            <w:r w:rsidRPr="007C3F6D">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4DA49D" w14:textId="77777777" w:rsidR="00D470D3" w:rsidRPr="007C3F6D" w:rsidRDefault="00D470D3" w:rsidP="007C3F6D">
            <w:pPr>
              <w:spacing w:after="0"/>
              <w:rPr>
                <w:rFonts w:ascii="Arial" w:hAnsi="Arial" w:cs="Arial"/>
                <w:color w:val="auto"/>
              </w:rPr>
            </w:pPr>
          </w:p>
          <w:p w14:paraId="62B11624" w14:textId="77777777" w:rsidR="00D470D3" w:rsidRPr="007C3F6D" w:rsidRDefault="00D470D3" w:rsidP="007C3F6D">
            <w:pPr>
              <w:spacing w:after="0"/>
              <w:rPr>
                <w:rFonts w:ascii="Arial" w:hAnsi="Arial" w:cs="Arial"/>
                <w:color w:val="auto"/>
              </w:rPr>
            </w:pPr>
          </w:p>
          <w:p w14:paraId="3EAB4DA0" w14:textId="77777777" w:rsidR="00D470D3" w:rsidRPr="007C3F6D" w:rsidRDefault="00D470D3" w:rsidP="007C3F6D">
            <w:pPr>
              <w:spacing w:after="0"/>
              <w:rPr>
                <w:rFonts w:ascii="Arial" w:hAnsi="Arial" w:cs="Arial"/>
                <w:color w:val="auto"/>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CDD834" w14:textId="77777777" w:rsidR="00D470D3" w:rsidRPr="007C3F6D" w:rsidRDefault="00D470D3" w:rsidP="007C3F6D">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7E167" w14:textId="77777777" w:rsidR="00D470D3" w:rsidRPr="007C3F6D" w:rsidRDefault="00D470D3" w:rsidP="007C3F6D">
            <w:pPr>
              <w:spacing w:after="0"/>
              <w:rPr>
                <w:rFonts w:ascii="Arial" w:hAnsi="Arial" w:cs="Arial"/>
                <w:color w:val="auto"/>
              </w:rPr>
            </w:pPr>
          </w:p>
        </w:tc>
      </w:tr>
      <w:tr w:rsidR="00D470D3" w:rsidRPr="007C3F6D" w14:paraId="7050D78F" w14:textId="77777777" w:rsidTr="00D470D3">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6E36D9" w14:textId="77777777" w:rsidR="00D470D3" w:rsidRPr="007C3F6D" w:rsidRDefault="00D470D3" w:rsidP="007C3F6D">
            <w:pPr>
              <w:spacing w:after="0"/>
              <w:rPr>
                <w:rFonts w:ascii="Arial" w:hAnsi="Arial" w:cs="Arial"/>
                <w:color w:val="auto"/>
              </w:rPr>
            </w:pPr>
            <w:r w:rsidRPr="007C3F6D">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3B0D62" w14:textId="77777777" w:rsidR="00D470D3" w:rsidRPr="007C3F6D" w:rsidRDefault="00D470D3" w:rsidP="007C3F6D">
            <w:pPr>
              <w:spacing w:after="0"/>
              <w:rPr>
                <w:rFonts w:ascii="Arial" w:hAnsi="Arial" w:cs="Arial"/>
                <w:color w:val="auto"/>
              </w:rPr>
            </w:pPr>
          </w:p>
          <w:p w14:paraId="2D7D2751" w14:textId="77777777" w:rsidR="00D470D3" w:rsidRPr="007C3F6D" w:rsidRDefault="00D470D3" w:rsidP="007C3F6D">
            <w:pPr>
              <w:spacing w:after="0"/>
              <w:rPr>
                <w:rFonts w:ascii="Arial" w:hAnsi="Arial" w:cs="Arial"/>
                <w:color w:val="auto"/>
              </w:rPr>
            </w:pPr>
          </w:p>
          <w:p w14:paraId="355A298A" w14:textId="77777777" w:rsidR="00D470D3" w:rsidRPr="007C3F6D" w:rsidRDefault="00D470D3" w:rsidP="007C3F6D">
            <w:pPr>
              <w:spacing w:after="0"/>
              <w:rPr>
                <w:rFonts w:ascii="Arial" w:hAnsi="Arial" w:cs="Arial"/>
                <w:color w:val="auto"/>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8682D" w14:textId="77777777" w:rsidR="00D470D3" w:rsidRPr="007C3F6D" w:rsidRDefault="00D470D3" w:rsidP="007C3F6D">
            <w:pPr>
              <w:spacing w:after="0"/>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827860" w14:textId="77777777" w:rsidR="00D470D3" w:rsidRPr="007C3F6D" w:rsidRDefault="00D470D3" w:rsidP="007C3F6D">
            <w:pPr>
              <w:spacing w:after="0"/>
              <w:rPr>
                <w:rFonts w:ascii="Arial" w:hAnsi="Arial" w:cs="Arial"/>
                <w:color w:val="auto"/>
              </w:rPr>
            </w:pPr>
          </w:p>
        </w:tc>
      </w:tr>
    </w:tbl>
    <w:p w14:paraId="5C984EA3" w14:textId="3E24A987" w:rsidR="0081732B" w:rsidRPr="007C3F6D" w:rsidRDefault="0081732B" w:rsidP="007C3F6D">
      <w:pPr>
        <w:spacing w:after="0"/>
        <w:rPr>
          <w:rFonts w:ascii="Arial" w:hAnsi="Arial" w:cs="Arial"/>
          <w:b/>
          <w:color w:val="auto"/>
        </w:rPr>
      </w:pPr>
    </w:p>
    <w:p w14:paraId="1F887577" w14:textId="510F0C67" w:rsidR="00D470D3" w:rsidRPr="007C3F6D" w:rsidRDefault="00D470D3" w:rsidP="007C3F6D">
      <w:pPr>
        <w:spacing w:after="0"/>
        <w:rPr>
          <w:rFonts w:ascii="Arial" w:hAnsi="Arial" w:cs="Arial"/>
          <w:b/>
          <w:color w:val="auto"/>
        </w:rPr>
      </w:pPr>
    </w:p>
    <w:p w14:paraId="495BB1C5" w14:textId="77777777" w:rsidR="00D470D3" w:rsidRPr="007C3F6D" w:rsidRDefault="00D470D3" w:rsidP="007C3F6D">
      <w:pPr>
        <w:spacing w:after="0"/>
        <w:rPr>
          <w:rFonts w:ascii="Arial" w:hAnsi="Arial" w:cs="Arial"/>
          <w:b/>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1732B" w:rsidRPr="007C3F6D" w14:paraId="0D862C8F" w14:textId="77777777" w:rsidTr="00C95D6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0DB52E" w14:textId="77777777" w:rsidR="0081732B" w:rsidRPr="007C3F6D" w:rsidRDefault="0081732B"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5AEC8A1D" w14:textId="77777777" w:rsidR="0081732B" w:rsidRPr="007C3F6D" w:rsidRDefault="0081732B" w:rsidP="007C3F6D">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F7B63A9" w14:textId="77777777" w:rsidR="0081732B" w:rsidRPr="007C3F6D" w:rsidRDefault="0081732B"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BAB1E29" w14:textId="77777777" w:rsidR="0081732B" w:rsidRPr="007C3F6D" w:rsidRDefault="0081732B"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14:paraId="6EB10DF1" w14:textId="77777777" w:rsidR="0081732B" w:rsidRPr="007C3F6D" w:rsidRDefault="0081732B"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14:paraId="1970CAEB" w14:textId="77777777" w:rsidR="0081732B" w:rsidRPr="007C3F6D" w:rsidRDefault="0081732B" w:rsidP="007C3F6D">
            <w:pPr>
              <w:suppressAutoHyphens/>
              <w:autoSpaceDN w:val="0"/>
              <w:spacing w:after="0"/>
              <w:ind w:right="6"/>
              <w:jc w:val="center"/>
              <w:textAlignment w:val="baseline"/>
              <w:rPr>
                <w:rFonts w:ascii="Arial" w:hAnsi="Arial" w:cs="Arial"/>
                <w:color w:val="auto"/>
                <w:kern w:val="3"/>
                <w:lang w:eastAsia="zh-CN"/>
              </w:rPr>
            </w:pPr>
          </w:p>
          <w:p w14:paraId="1725504C" w14:textId="77777777" w:rsidR="0081732B" w:rsidRPr="007C3F6D" w:rsidRDefault="0081732B" w:rsidP="007C3F6D">
            <w:pPr>
              <w:suppressAutoHyphens/>
              <w:autoSpaceDN w:val="0"/>
              <w:spacing w:after="0"/>
              <w:ind w:right="6"/>
              <w:jc w:val="center"/>
              <w:textAlignment w:val="baseline"/>
              <w:rPr>
                <w:rFonts w:ascii="Arial" w:hAnsi="Arial" w:cs="Arial"/>
                <w:color w:val="auto"/>
                <w:kern w:val="3"/>
                <w:lang w:eastAsia="zh-CN"/>
              </w:rPr>
            </w:pPr>
          </w:p>
        </w:tc>
      </w:tr>
    </w:tbl>
    <w:p w14:paraId="6F681F38" w14:textId="77777777" w:rsidR="0081732B" w:rsidRPr="007C3F6D" w:rsidRDefault="0081732B" w:rsidP="007C3F6D">
      <w:pPr>
        <w:spacing w:after="0"/>
        <w:rPr>
          <w:rStyle w:val="Neenpoudarek"/>
          <w:rFonts w:ascii="Arial" w:hAnsi="Arial" w:cs="Arial"/>
          <w:b/>
          <w:color w:val="auto"/>
          <w:sz w:val="22"/>
          <w:szCs w:val="22"/>
        </w:rPr>
      </w:pPr>
      <w:r w:rsidRPr="007C3F6D">
        <w:rPr>
          <w:rStyle w:val="Neenpoudarek"/>
          <w:rFonts w:ascii="Arial" w:hAnsi="Arial" w:cs="Arial"/>
          <w:i w:val="0"/>
          <w:iCs w:val="0"/>
          <w:color w:val="auto"/>
          <w:sz w:val="22"/>
          <w:szCs w:val="22"/>
        </w:rPr>
        <w:br w:type="page"/>
      </w:r>
    </w:p>
    <w:p w14:paraId="0882AD2B" w14:textId="77777777" w:rsidR="00C542FD" w:rsidRPr="007C3F6D" w:rsidRDefault="00C542FD" w:rsidP="007C3F6D">
      <w:pPr>
        <w:pStyle w:val="Slog3"/>
        <w:rPr>
          <w:rStyle w:val="Neenpoudarek"/>
          <w:rFonts w:ascii="Arial" w:hAnsi="Arial" w:cs="Arial"/>
          <w:i/>
          <w:iCs/>
          <w:color w:val="auto"/>
          <w:sz w:val="22"/>
          <w:szCs w:val="22"/>
        </w:rPr>
      </w:pPr>
      <w:bookmarkStart w:id="172" w:name="_Toc534265258"/>
      <w:r w:rsidRPr="007C3F6D">
        <w:rPr>
          <w:rStyle w:val="Neenpoudarek"/>
          <w:rFonts w:ascii="Arial" w:hAnsi="Arial" w:cs="Arial"/>
          <w:i/>
          <w:iCs/>
          <w:color w:val="auto"/>
          <w:sz w:val="22"/>
          <w:szCs w:val="22"/>
        </w:rPr>
        <w:lastRenderedPageBreak/>
        <w:t>PRILOGA št. 9</w:t>
      </w:r>
      <w:bookmarkEnd w:id="172"/>
    </w:p>
    <w:p w14:paraId="183A0DFC" w14:textId="77777777" w:rsidR="00C542FD" w:rsidRPr="007C3F6D" w:rsidRDefault="00C542FD" w:rsidP="007C3F6D">
      <w:pPr>
        <w:pStyle w:val="Intenzivencitat"/>
      </w:pPr>
      <w:bookmarkStart w:id="173" w:name="_Toc534265259"/>
      <w:r w:rsidRPr="007C3F6D">
        <w:t xml:space="preserve">SEZNAM </w:t>
      </w:r>
      <w:r w:rsidR="00C07EBB" w:rsidRPr="007C3F6D">
        <w:t>PRIGLAŠENEGA KADRA NA PROJEKTU S SEZNAMOM REFERENČNIH POSLOV</w:t>
      </w:r>
      <w:bookmarkEnd w:id="173"/>
    </w:p>
    <w:p w14:paraId="06373B57" w14:textId="3A4A364B" w:rsidR="00C542FD" w:rsidRPr="007C3F6D" w:rsidRDefault="00C542FD"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0024427E" w:rsidRPr="007C3F6D">
        <w:rPr>
          <w:rFonts w:ascii="Arial" w:hAnsi="Arial" w:cs="Arial"/>
        </w:rPr>
        <w:t>»</w:t>
      </w:r>
      <w:r w:rsidR="000409C2" w:rsidRPr="007C3F6D">
        <w:rPr>
          <w:rFonts w:ascii="Arial" w:hAnsi="Arial" w:cs="Arial"/>
        </w:rPr>
        <w:t>Gradnja objekta zimski bazen v Novi Gorici</w:t>
      </w:r>
      <w:r w:rsidR="0024427E" w:rsidRPr="007C3F6D">
        <w:rPr>
          <w:rFonts w:ascii="Arial" w:hAnsi="Arial" w:cs="Arial"/>
        </w:rPr>
        <w:t>«</w:t>
      </w:r>
      <w:r w:rsidRPr="007C3F6D">
        <w:rPr>
          <w:rFonts w:ascii="Arial" w:hAnsi="Arial" w:cs="Arial"/>
        </w:rPr>
        <w:t>, objavljenem na portalu javnih naročil dne _______________ pod številko objave JN ______/</w:t>
      </w:r>
      <w:r w:rsidR="00064EF5" w:rsidRPr="007C3F6D">
        <w:rPr>
          <w:rFonts w:ascii="Arial" w:hAnsi="Arial" w:cs="Arial"/>
        </w:rPr>
        <w:t>2018</w:t>
      </w:r>
      <w:r w:rsidRPr="007C3F6D">
        <w:rPr>
          <w:rFonts w:ascii="Arial" w:hAnsi="Arial" w:cs="Arial"/>
        </w:rPr>
        <w:t>,</w:t>
      </w:r>
    </w:p>
    <w:p w14:paraId="0FEC3454" w14:textId="77777777" w:rsidR="00C542FD" w:rsidRPr="007C3F6D" w:rsidRDefault="00C542FD" w:rsidP="007C3F6D">
      <w:pPr>
        <w:spacing w:after="0"/>
        <w:rPr>
          <w:rFonts w:ascii="Arial" w:hAnsi="Arial" w:cs="Arial"/>
        </w:rPr>
      </w:pPr>
    </w:p>
    <w:p w14:paraId="34C50AA8" w14:textId="2A52BCF9" w:rsidR="004F5E87" w:rsidRPr="007C3F6D" w:rsidRDefault="004F5E87" w:rsidP="007C3F6D">
      <w:pPr>
        <w:autoSpaceDE w:val="0"/>
        <w:autoSpaceDN w:val="0"/>
        <w:adjustRightInd w:val="0"/>
        <w:spacing w:after="0"/>
        <w:jc w:val="both"/>
        <w:rPr>
          <w:rFonts w:ascii="Arial" w:hAnsi="Arial" w:cs="Arial"/>
          <w:color w:val="auto"/>
        </w:rPr>
      </w:pPr>
      <w:r w:rsidRPr="007C3F6D">
        <w:rPr>
          <w:rFonts w:ascii="Arial" w:hAnsi="Arial" w:cs="Arial"/>
          <w:color w:val="auto"/>
        </w:rPr>
        <w:t>izjavljamo, da:</w:t>
      </w:r>
    </w:p>
    <w:p w14:paraId="27B6DF9F" w14:textId="77777777" w:rsidR="00295367" w:rsidRPr="007C3F6D" w:rsidRDefault="00295367" w:rsidP="007C3F6D">
      <w:pPr>
        <w:autoSpaceDE w:val="0"/>
        <w:autoSpaceDN w:val="0"/>
        <w:adjustRightInd w:val="0"/>
        <w:spacing w:after="0"/>
        <w:jc w:val="both"/>
        <w:rPr>
          <w:rFonts w:ascii="Arial" w:hAnsi="Arial" w:cs="Arial"/>
          <w:color w:val="auto"/>
        </w:rPr>
      </w:pPr>
    </w:p>
    <w:p w14:paraId="1B672747" w14:textId="77777777" w:rsidR="00FE3B2D" w:rsidRPr="007C3F6D" w:rsidRDefault="00FE3B2D" w:rsidP="007C3F6D">
      <w:pPr>
        <w:pStyle w:val="Odstavekseznama"/>
        <w:numPr>
          <w:ilvl w:val="0"/>
          <w:numId w:val="46"/>
        </w:numPr>
        <w:autoSpaceDE w:val="0"/>
        <w:autoSpaceDN w:val="0"/>
        <w:adjustRightInd w:val="0"/>
        <w:spacing w:after="0"/>
        <w:jc w:val="both"/>
        <w:rPr>
          <w:rFonts w:ascii="Arial" w:eastAsia="Times New Roman" w:hAnsi="Arial" w:cs="Arial"/>
          <w:color w:val="auto"/>
        </w:rPr>
      </w:pPr>
      <w:bookmarkStart w:id="174" w:name="_Hlk504725546"/>
      <w:bookmarkStart w:id="175" w:name="_Hlk504725681"/>
      <w:r w:rsidRPr="007C3F6D">
        <w:rPr>
          <w:rFonts w:ascii="Arial" w:eastAsia="Times New Roman" w:hAnsi="Arial" w:cs="Arial"/>
          <w:color w:val="auto"/>
        </w:rPr>
        <w:t xml:space="preserve">Na funkcijo </w:t>
      </w:r>
      <w:r w:rsidRPr="007C3F6D">
        <w:rPr>
          <w:rFonts w:ascii="Arial" w:eastAsia="Times New Roman" w:hAnsi="Arial" w:cs="Arial"/>
          <w:b/>
          <w:color w:val="auto"/>
        </w:rPr>
        <w:t>vodje del</w:t>
      </w:r>
      <w:r w:rsidRPr="007C3F6D">
        <w:rPr>
          <w:rFonts w:ascii="Arial" w:eastAsia="Times New Roman" w:hAnsi="Arial" w:cs="Arial"/>
          <w:color w:val="auto"/>
        </w:rPr>
        <w:t xml:space="preserve"> priglašamo naslednji strokovni kader:</w:t>
      </w:r>
    </w:p>
    <w:tbl>
      <w:tblPr>
        <w:tblStyle w:val="Tabelamrea21"/>
        <w:tblW w:w="9067" w:type="dxa"/>
        <w:tblLook w:val="04A0" w:firstRow="1" w:lastRow="0" w:firstColumn="1" w:lastColumn="0" w:noHBand="0" w:noVBand="1"/>
      </w:tblPr>
      <w:tblGrid>
        <w:gridCol w:w="4248"/>
        <w:gridCol w:w="4819"/>
      </w:tblGrid>
      <w:tr w:rsidR="00FE3B2D" w:rsidRPr="007C3F6D" w14:paraId="375145F8" w14:textId="77777777" w:rsidTr="00CE79D3">
        <w:tc>
          <w:tcPr>
            <w:tcW w:w="4248" w:type="dxa"/>
          </w:tcPr>
          <w:p w14:paraId="5F5A9AFE"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Ime in priimek strokovnega kadra:</w:t>
            </w:r>
          </w:p>
        </w:tc>
        <w:tc>
          <w:tcPr>
            <w:tcW w:w="4819" w:type="dxa"/>
          </w:tcPr>
          <w:p w14:paraId="31F8F810"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Delodajalec strokovnega kadra:</w:t>
            </w:r>
          </w:p>
        </w:tc>
      </w:tr>
      <w:tr w:rsidR="00FE3B2D" w:rsidRPr="007C3F6D" w14:paraId="7F897A01" w14:textId="77777777" w:rsidTr="00CE79D3">
        <w:tc>
          <w:tcPr>
            <w:tcW w:w="4248" w:type="dxa"/>
          </w:tcPr>
          <w:p w14:paraId="43F611DC" w14:textId="77777777" w:rsidR="00FE3B2D" w:rsidRPr="007C3F6D" w:rsidRDefault="00FE3B2D" w:rsidP="007C3F6D">
            <w:pPr>
              <w:autoSpaceDE w:val="0"/>
              <w:autoSpaceDN w:val="0"/>
              <w:adjustRightInd w:val="0"/>
              <w:spacing w:after="0"/>
              <w:rPr>
                <w:rFonts w:ascii="Arial" w:hAnsi="Arial" w:cs="Arial"/>
                <w:color w:val="auto"/>
              </w:rPr>
            </w:pPr>
          </w:p>
        </w:tc>
        <w:tc>
          <w:tcPr>
            <w:tcW w:w="4819" w:type="dxa"/>
          </w:tcPr>
          <w:p w14:paraId="52180BCC" w14:textId="77777777" w:rsidR="00FE3B2D" w:rsidRPr="007C3F6D" w:rsidRDefault="00FE3B2D" w:rsidP="007C3F6D">
            <w:pPr>
              <w:autoSpaceDE w:val="0"/>
              <w:autoSpaceDN w:val="0"/>
              <w:adjustRightInd w:val="0"/>
              <w:spacing w:after="0"/>
              <w:rPr>
                <w:rFonts w:ascii="Arial" w:hAnsi="Arial" w:cs="Arial"/>
                <w:color w:val="auto"/>
              </w:rPr>
            </w:pPr>
          </w:p>
        </w:tc>
      </w:tr>
    </w:tbl>
    <w:p w14:paraId="581A83F4" w14:textId="363A141B" w:rsidR="00FE3B2D" w:rsidRPr="007C3F6D" w:rsidRDefault="00FE3B2D"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Številka vpisa v IZS: _________________________________________</w:t>
      </w:r>
    </w:p>
    <w:p w14:paraId="0602FC6E" w14:textId="77777777" w:rsidR="00E619A3" w:rsidRPr="007C3F6D" w:rsidRDefault="00E619A3" w:rsidP="007C3F6D">
      <w:pPr>
        <w:autoSpaceDE w:val="0"/>
        <w:autoSpaceDN w:val="0"/>
        <w:adjustRightInd w:val="0"/>
        <w:spacing w:after="0"/>
        <w:jc w:val="both"/>
        <w:rPr>
          <w:rFonts w:ascii="Arial" w:eastAsia="Times New Roman" w:hAnsi="Arial" w:cs="Arial"/>
          <w:color w:val="auto"/>
        </w:rPr>
      </w:pPr>
    </w:p>
    <w:p w14:paraId="6D221E1B" w14:textId="2FE52D2E" w:rsidR="000B43D1" w:rsidRPr="007C3F6D" w:rsidRDefault="000B43D1"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i/>
          <w:color w:val="auto"/>
        </w:rPr>
        <w:t xml:space="preserve">Za ponudnike s sedežem v drugih državah ustrezno dokazilo o dovoljenju ali članstvu  v posebni organizaciji v državi, v kateri ima </w:t>
      </w:r>
      <w:r w:rsidR="00C34673" w:rsidRPr="007C3F6D">
        <w:rPr>
          <w:rFonts w:ascii="Arial" w:eastAsia="Times New Roman" w:hAnsi="Arial" w:cs="Arial"/>
          <w:i/>
          <w:color w:val="auto"/>
        </w:rPr>
        <w:t xml:space="preserve">ponudnik </w:t>
      </w:r>
      <w:r w:rsidRPr="007C3F6D">
        <w:rPr>
          <w:rFonts w:ascii="Arial" w:eastAsia="Times New Roman" w:hAnsi="Arial" w:cs="Arial"/>
          <w:i/>
          <w:color w:val="auto"/>
        </w:rPr>
        <w:t>sedež, če je takšno dovoljenje ali članstvo v njihovi državi obvezno</w:t>
      </w:r>
      <w:r w:rsidRPr="007C3F6D">
        <w:rPr>
          <w:rFonts w:ascii="Arial" w:eastAsia="Times New Roman" w:hAnsi="Arial" w:cs="Arial"/>
          <w:color w:val="auto"/>
        </w:rPr>
        <w:t>: _____________________________________________</w:t>
      </w:r>
    </w:p>
    <w:p w14:paraId="0C4510C5" w14:textId="77777777" w:rsidR="00FE3B2D" w:rsidRPr="007C3F6D" w:rsidRDefault="00FE3B2D" w:rsidP="007C3F6D">
      <w:pPr>
        <w:autoSpaceDE w:val="0"/>
        <w:autoSpaceDN w:val="0"/>
        <w:adjustRightInd w:val="0"/>
        <w:spacing w:after="0"/>
        <w:jc w:val="both"/>
        <w:rPr>
          <w:rFonts w:ascii="Arial" w:eastAsia="Times New Roman" w:hAnsi="Arial" w:cs="Arial"/>
          <w:color w:val="auto"/>
        </w:rPr>
      </w:pPr>
    </w:p>
    <w:p w14:paraId="50A102F9" w14:textId="77777777" w:rsidR="00FE3B2D" w:rsidRPr="007C3F6D" w:rsidRDefault="00FE3B2D" w:rsidP="007C3F6D">
      <w:pPr>
        <w:autoSpaceDE w:val="0"/>
        <w:autoSpaceDN w:val="0"/>
        <w:adjustRightInd w:val="0"/>
        <w:spacing w:after="0"/>
        <w:jc w:val="both"/>
        <w:rPr>
          <w:rFonts w:ascii="Arial" w:eastAsia="Times New Roman" w:hAnsi="Arial" w:cs="Arial"/>
          <w:b/>
          <w:color w:val="auto"/>
        </w:rPr>
      </w:pPr>
      <w:r w:rsidRPr="007C3F6D">
        <w:rPr>
          <w:rFonts w:ascii="Arial" w:eastAsia="Times New Roman" w:hAnsi="Arial" w:cs="Arial"/>
          <w:b/>
          <w:color w:val="auto"/>
        </w:rPr>
        <w:t xml:space="preserve">Reference strokovnega kadra: </w:t>
      </w:r>
    </w:p>
    <w:p w14:paraId="4BFBE725" w14:textId="3A466729" w:rsidR="00FE3B2D" w:rsidRPr="007C3F6D" w:rsidRDefault="00FE3B2D"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 najmanj 2 referenci, da je v zadnjih 5 letih pred oddajo ponudbe opravljal funkcijo odgovornega vodje del (OVD) pri gradnji objekta zahtevne visoke gradnje v investicijski vrednosti več kot </w:t>
      </w:r>
      <w:r w:rsidR="00C34673" w:rsidRPr="007C3F6D">
        <w:rPr>
          <w:rFonts w:ascii="Arial" w:eastAsia="Times New Roman" w:hAnsi="Arial" w:cs="Arial"/>
          <w:color w:val="auto"/>
        </w:rPr>
        <w:t>3</w:t>
      </w:r>
      <w:r w:rsidRPr="007C3F6D">
        <w:rPr>
          <w:rFonts w:ascii="Arial" w:eastAsia="Times New Roman" w:hAnsi="Arial" w:cs="Arial"/>
          <w:color w:val="auto"/>
        </w:rPr>
        <w:t>.</w:t>
      </w:r>
      <w:r w:rsidR="00C34673" w:rsidRPr="007C3F6D">
        <w:rPr>
          <w:rFonts w:ascii="Arial" w:eastAsia="Times New Roman" w:hAnsi="Arial" w:cs="Arial"/>
          <w:color w:val="auto"/>
        </w:rPr>
        <w:t>5</w:t>
      </w:r>
      <w:r w:rsidRPr="007C3F6D">
        <w:rPr>
          <w:rFonts w:ascii="Arial" w:eastAsia="Times New Roman" w:hAnsi="Arial" w:cs="Arial"/>
          <w:color w:val="auto"/>
        </w:rPr>
        <w:t>00.000,00 EUR brez DDV po posameznem objektu, za katerega je že bilo pridobljeno uporabno dovoljenje:</w:t>
      </w:r>
    </w:p>
    <w:tbl>
      <w:tblPr>
        <w:tblStyle w:val="Tabelamrea21"/>
        <w:tblW w:w="0" w:type="auto"/>
        <w:tblLayout w:type="fixed"/>
        <w:tblLook w:val="04A0" w:firstRow="1" w:lastRow="0" w:firstColumn="1" w:lastColumn="0" w:noHBand="0" w:noVBand="1"/>
      </w:tblPr>
      <w:tblGrid>
        <w:gridCol w:w="562"/>
        <w:gridCol w:w="2458"/>
        <w:gridCol w:w="1937"/>
        <w:gridCol w:w="1083"/>
        <w:gridCol w:w="1510"/>
        <w:gridCol w:w="1510"/>
      </w:tblGrid>
      <w:tr w:rsidR="00FE3B2D" w:rsidRPr="007C3F6D" w14:paraId="704B9489" w14:textId="77777777" w:rsidTr="00CE79D3">
        <w:tc>
          <w:tcPr>
            <w:tcW w:w="562" w:type="dxa"/>
          </w:tcPr>
          <w:p w14:paraId="19DF445F"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št.</w:t>
            </w:r>
          </w:p>
        </w:tc>
        <w:tc>
          <w:tcPr>
            <w:tcW w:w="2458" w:type="dxa"/>
          </w:tcPr>
          <w:p w14:paraId="254EA065"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Referenčni investitor</w:t>
            </w:r>
          </w:p>
        </w:tc>
        <w:tc>
          <w:tcPr>
            <w:tcW w:w="1937" w:type="dxa"/>
          </w:tcPr>
          <w:p w14:paraId="546BF8CA"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Funkcija, ki jo je opravljal strokovni kader pri referenčnem projektu</w:t>
            </w:r>
          </w:p>
        </w:tc>
        <w:tc>
          <w:tcPr>
            <w:tcW w:w="1083" w:type="dxa"/>
          </w:tcPr>
          <w:p w14:paraId="4D343CC4"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Ali gre za visoko gradnjo</w:t>
            </w:r>
          </w:p>
          <w:p w14:paraId="680C0DCE"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(DA/NE)</w:t>
            </w:r>
          </w:p>
        </w:tc>
        <w:tc>
          <w:tcPr>
            <w:tcW w:w="1510" w:type="dxa"/>
          </w:tcPr>
          <w:p w14:paraId="317A998A"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Investicijska vrednost projekta v EUR brez DDV</w:t>
            </w:r>
          </w:p>
        </w:tc>
        <w:tc>
          <w:tcPr>
            <w:tcW w:w="1510" w:type="dxa"/>
          </w:tcPr>
          <w:p w14:paraId="476106B8"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Datum izdaje uporabnega dovoljenja</w:t>
            </w:r>
          </w:p>
        </w:tc>
      </w:tr>
      <w:tr w:rsidR="00FE3B2D" w:rsidRPr="007C3F6D" w14:paraId="385A7B11" w14:textId="77777777" w:rsidTr="00CE79D3">
        <w:tc>
          <w:tcPr>
            <w:tcW w:w="562" w:type="dxa"/>
          </w:tcPr>
          <w:p w14:paraId="1E8E47DA"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1.</w:t>
            </w:r>
          </w:p>
        </w:tc>
        <w:tc>
          <w:tcPr>
            <w:tcW w:w="2458" w:type="dxa"/>
          </w:tcPr>
          <w:p w14:paraId="5367483E" w14:textId="77777777" w:rsidR="00FE3B2D" w:rsidRPr="007C3F6D" w:rsidRDefault="00FE3B2D" w:rsidP="007C3F6D">
            <w:pPr>
              <w:autoSpaceDE w:val="0"/>
              <w:autoSpaceDN w:val="0"/>
              <w:adjustRightInd w:val="0"/>
              <w:spacing w:after="0"/>
              <w:rPr>
                <w:rFonts w:ascii="Arial" w:hAnsi="Arial" w:cs="Arial"/>
                <w:color w:val="auto"/>
              </w:rPr>
            </w:pPr>
          </w:p>
        </w:tc>
        <w:tc>
          <w:tcPr>
            <w:tcW w:w="1937" w:type="dxa"/>
          </w:tcPr>
          <w:p w14:paraId="3C4B4864" w14:textId="77777777" w:rsidR="00FE3B2D" w:rsidRPr="007C3F6D" w:rsidRDefault="00FE3B2D" w:rsidP="007C3F6D">
            <w:pPr>
              <w:autoSpaceDE w:val="0"/>
              <w:autoSpaceDN w:val="0"/>
              <w:adjustRightInd w:val="0"/>
              <w:spacing w:after="0"/>
              <w:rPr>
                <w:rFonts w:ascii="Arial" w:hAnsi="Arial" w:cs="Arial"/>
                <w:color w:val="auto"/>
              </w:rPr>
            </w:pPr>
          </w:p>
        </w:tc>
        <w:tc>
          <w:tcPr>
            <w:tcW w:w="1083" w:type="dxa"/>
          </w:tcPr>
          <w:p w14:paraId="2F250450"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3A233EB0"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7528C6AB" w14:textId="77777777" w:rsidR="00FE3B2D" w:rsidRPr="007C3F6D" w:rsidRDefault="00FE3B2D" w:rsidP="007C3F6D">
            <w:pPr>
              <w:autoSpaceDE w:val="0"/>
              <w:autoSpaceDN w:val="0"/>
              <w:adjustRightInd w:val="0"/>
              <w:spacing w:after="0"/>
              <w:rPr>
                <w:rFonts w:ascii="Arial" w:hAnsi="Arial" w:cs="Arial"/>
                <w:color w:val="auto"/>
              </w:rPr>
            </w:pPr>
          </w:p>
        </w:tc>
      </w:tr>
      <w:tr w:rsidR="00FE3B2D" w:rsidRPr="007C3F6D" w14:paraId="643D04B1" w14:textId="77777777" w:rsidTr="00CE79D3">
        <w:tc>
          <w:tcPr>
            <w:tcW w:w="562" w:type="dxa"/>
          </w:tcPr>
          <w:p w14:paraId="02301937"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2.</w:t>
            </w:r>
          </w:p>
        </w:tc>
        <w:tc>
          <w:tcPr>
            <w:tcW w:w="2458" w:type="dxa"/>
          </w:tcPr>
          <w:p w14:paraId="0A4404E3" w14:textId="77777777" w:rsidR="00FE3B2D" w:rsidRPr="007C3F6D" w:rsidRDefault="00FE3B2D" w:rsidP="007C3F6D">
            <w:pPr>
              <w:autoSpaceDE w:val="0"/>
              <w:autoSpaceDN w:val="0"/>
              <w:adjustRightInd w:val="0"/>
              <w:spacing w:after="0"/>
              <w:rPr>
                <w:rFonts w:ascii="Arial" w:hAnsi="Arial" w:cs="Arial"/>
                <w:color w:val="auto"/>
              </w:rPr>
            </w:pPr>
          </w:p>
        </w:tc>
        <w:tc>
          <w:tcPr>
            <w:tcW w:w="1937" w:type="dxa"/>
          </w:tcPr>
          <w:p w14:paraId="6E7C2AE4" w14:textId="77777777" w:rsidR="00FE3B2D" w:rsidRPr="007C3F6D" w:rsidRDefault="00FE3B2D" w:rsidP="007C3F6D">
            <w:pPr>
              <w:autoSpaceDE w:val="0"/>
              <w:autoSpaceDN w:val="0"/>
              <w:adjustRightInd w:val="0"/>
              <w:spacing w:after="0"/>
              <w:rPr>
                <w:rFonts w:ascii="Arial" w:hAnsi="Arial" w:cs="Arial"/>
                <w:color w:val="auto"/>
              </w:rPr>
            </w:pPr>
          </w:p>
        </w:tc>
        <w:tc>
          <w:tcPr>
            <w:tcW w:w="1083" w:type="dxa"/>
          </w:tcPr>
          <w:p w14:paraId="2C866707"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3B2B4BFD"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070EF797" w14:textId="77777777" w:rsidR="00FE3B2D" w:rsidRPr="007C3F6D" w:rsidRDefault="00FE3B2D" w:rsidP="007C3F6D">
            <w:pPr>
              <w:autoSpaceDE w:val="0"/>
              <w:autoSpaceDN w:val="0"/>
              <w:adjustRightInd w:val="0"/>
              <w:spacing w:after="0"/>
              <w:rPr>
                <w:rFonts w:ascii="Arial" w:hAnsi="Arial" w:cs="Arial"/>
                <w:color w:val="auto"/>
              </w:rPr>
            </w:pPr>
          </w:p>
        </w:tc>
      </w:tr>
    </w:tbl>
    <w:p w14:paraId="5D7DD776" w14:textId="77777777" w:rsidR="00FE3B2D" w:rsidRPr="007C3F6D" w:rsidRDefault="00FE3B2D" w:rsidP="007C3F6D">
      <w:pPr>
        <w:autoSpaceDE w:val="0"/>
        <w:autoSpaceDN w:val="0"/>
        <w:adjustRightInd w:val="0"/>
        <w:spacing w:after="0"/>
        <w:jc w:val="both"/>
        <w:rPr>
          <w:rFonts w:ascii="Arial" w:eastAsia="Times New Roman" w:hAnsi="Arial" w:cs="Arial"/>
          <w:color w:val="auto"/>
        </w:rPr>
      </w:pPr>
    </w:p>
    <w:p w14:paraId="3FBFA02F" w14:textId="77777777" w:rsidR="00FE3B2D" w:rsidRPr="007C3F6D" w:rsidRDefault="00FE3B2D" w:rsidP="007C3F6D">
      <w:pPr>
        <w:pStyle w:val="Odstavekseznama"/>
        <w:numPr>
          <w:ilvl w:val="0"/>
          <w:numId w:val="46"/>
        </w:num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Na funkcijo </w:t>
      </w:r>
      <w:r w:rsidRPr="007C3F6D">
        <w:rPr>
          <w:rFonts w:ascii="Arial" w:eastAsia="Times New Roman" w:hAnsi="Arial" w:cs="Arial"/>
          <w:b/>
          <w:color w:val="auto"/>
        </w:rPr>
        <w:t xml:space="preserve">vodje gradnje </w:t>
      </w:r>
      <w:r w:rsidRPr="007C3F6D">
        <w:rPr>
          <w:rFonts w:ascii="Arial" w:eastAsia="Times New Roman" w:hAnsi="Arial" w:cs="Arial"/>
          <w:color w:val="auto"/>
        </w:rPr>
        <w:t>priglašamo naslednji strokovni kader:</w:t>
      </w:r>
    </w:p>
    <w:tbl>
      <w:tblPr>
        <w:tblStyle w:val="Tabelamrea21"/>
        <w:tblW w:w="9067" w:type="dxa"/>
        <w:tblLook w:val="04A0" w:firstRow="1" w:lastRow="0" w:firstColumn="1" w:lastColumn="0" w:noHBand="0" w:noVBand="1"/>
      </w:tblPr>
      <w:tblGrid>
        <w:gridCol w:w="4248"/>
        <w:gridCol w:w="4819"/>
      </w:tblGrid>
      <w:tr w:rsidR="00FE3B2D" w:rsidRPr="007C3F6D" w14:paraId="1BFD1C9C" w14:textId="77777777" w:rsidTr="00CE79D3">
        <w:tc>
          <w:tcPr>
            <w:tcW w:w="4248" w:type="dxa"/>
          </w:tcPr>
          <w:p w14:paraId="35710E81"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Ime in priimek strokovnega kadra:</w:t>
            </w:r>
          </w:p>
        </w:tc>
        <w:tc>
          <w:tcPr>
            <w:tcW w:w="4819" w:type="dxa"/>
          </w:tcPr>
          <w:p w14:paraId="4D464620"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Delodajalec strokovnega kadra:</w:t>
            </w:r>
          </w:p>
        </w:tc>
      </w:tr>
      <w:tr w:rsidR="00FE3B2D" w:rsidRPr="007C3F6D" w14:paraId="4AC6CDA9" w14:textId="77777777" w:rsidTr="00CE79D3">
        <w:tc>
          <w:tcPr>
            <w:tcW w:w="4248" w:type="dxa"/>
          </w:tcPr>
          <w:p w14:paraId="583F3E20" w14:textId="77777777" w:rsidR="00FE3B2D" w:rsidRPr="007C3F6D" w:rsidRDefault="00FE3B2D" w:rsidP="007C3F6D">
            <w:pPr>
              <w:autoSpaceDE w:val="0"/>
              <w:autoSpaceDN w:val="0"/>
              <w:adjustRightInd w:val="0"/>
              <w:spacing w:after="0"/>
              <w:rPr>
                <w:rFonts w:ascii="Arial" w:hAnsi="Arial" w:cs="Arial"/>
                <w:color w:val="auto"/>
              </w:rPr>
            </w:pPr>
          </w:p>
        </w:tc>
        <w:tc>
          <w:tcPr>
            <w:tcW w:w="4819" w:type="dxa"/>
          </w:tcPr>
          <w:p w14:paraId="0D3F26F9" w14:textId="77777777" w:rsidR="00FE3B2D" w:rsidRPr="007C3F6D" w:rsidRDefault="00FE3B2D" w:rsidP="007C3F6D">
            <w:pPr>
              <w:autoSpaceDE w:val="0"/>
              <w:autoSpaceDN w:val="0"/>
              <w:adjustRightInd w:val="0"/>
              <w:spacing w:after="0"/>
              <w:rPr>
                <w:rFonts w:ascii="Arial" w:hAnsi="Arial" w:cs="Arial"/>
                <w:color w:val="auto"/>
              </w:rPr>
            </w:pPr>
          </w:p>
        </w:tc>
      </w:tr>
    </w:tbl>
    <w:p w14:paraId="47CCB6DE" w14:textId="48340F81" w:rsidR="00FE3B2D" w:rsidRPr="007C3F6D" w:rsidRDefault="00FE3B2D"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Številka vpisa v IZS: _________________________________________</w:t>
      </w:r>
    </w:p>
    <w:p w14:paraId="0E8DDD55" w14:textId="5803B83C" w:rsidR="000B43D1" w:rsidRPr="007C3F6D" w:rsidRDefault="000B43D1"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i/>
          <w:color w:val="auto"/>
        </w:rPr>
        <w:t xml:space="preserve">Za ponudnike s sedežem v drugih državah ustrezno dokazilo o dovoljenju ali članstvu  v posebni organizaciji v državi, v kateri ima </w:t>
      </w:r>
      <w:r w:rsidR="00C34673" w:rsidRPr="007C3F6D">
        <w:rPr>
          <w:rFonts w:ascii="Arial" w:eastAsia="Times New Roman" w:hAnsi="Arial" w:cs="Arial"/>
          <w:i/>
          <w:color w:val="auto"/>
        </w:rPr>
        <w:t xml:space="preserve">ponudnik </w:t>
      </w:r>
      <w:r w:rsidRPr="007C3F6D">
        <w:rPr>
          <w:rFonts w:ascii="Arial" w:eastAsia="Times New Roman" w:hAnsi="Arial" w:cs="Arial"/>
          <w:i/>
          <w:color w:val="auto"/>
        </w:rPr>
        <w:t>sedež, če je takšno dovoljenje ali članstvo v njihovi državi obvezno:</w:t>
      </w:r>
      <w:r w:rsidRPr="007C3F6D">
        <w:rPr>
          <w:rFonts w:ascii="Arial" w:eastAsia="Times New Roman" w:hAnsi="Arial" w:cs="Arial"/>
          <w:color w:val="auto"/>
        </w:rPr>
        <w:t xml:space="preserve"> _____________________________________________</w:t>
      </w:r>
    </w:p>
    <w:p w14:paraId="139040C3" w14:textId="77777777" w:rsidR="00FE3B2D" w:rsidRPr="007C3F6D" w:rsidRDefault="00FE3B2D" w:rsidP="007C3F6D">
      <w:pPr>
        <w:autoSpaceDE w:val="0"/>
        <w:autoSpaceDN w:val="0"/>
        <w:adjustRightInd w:val="0"/>
        <w:spacing w:after="0"/>
        <w:jc w:val="both"/>
        <w:rPr>
          <w:rFonts w:ascii="Arial" w:eastAsia="Times New Roman" w:hAnsi="Arial" w:cs="Arial"/>
          <w:color w:val="auto"/>
        </w:rPr>
      </w:pPr>
    </w:p>
    <w:p w14:paraId="201131B6" w14:textId="77777777" w:rsidR="00FE3B2D" w:rsidRPr="007C3F6D" w:rsidRDefault="00FE3B2D" w:rsidP="007C3F6D">
      <w:pPr>
        <w:autoSpaceDE w:val="0"/>
        <w:autoSpaceDN w:val="0"/>
        <w:adjustRightInd w:val="0"/>
        <w:spacing w:after="0"/>
        <w:jc w:val="both"/>
        <w:rPr>
          <w:rFonts w:ascii="Arial" w:eastAsia="Times New Roman" w:hAnsi="Arial" w:cs="Arial"/>
          <w:b/>
          <w:color w:val="auto"/>
        </w:rPr>
      </w:pPr>
      <w:bookmarkStart w:id="176" w:name="_Hlk516594723"/>
      <w:r w:rsidRPr="007C3F6D">
        <w:rPr>
          <w:rFonts w:ascii="Arial" w:eastAsia="Times New Roman" w:hAnsi="Arial" w:cs="Arial"/>
          <w:b/>
          <w:color w:val="auto"/>
        </w:rPr>
        <w:lastRenderedPageBreak/>
        <w:t xml:space="preserve">Reference strokovnega kadra: </w:t>
      </w:r>
    </w:p>
    <w:p w14:paraId="4EACE7C9" w14:textId="3300873B" w:rsidR="00FE3B2D" w:rsidRPr="007C3F6D" w:rsidRDefault="00FE3B2D"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najmanj 2 referenci, da je v zadnjih 5 letih pred oddajo ponudbe opravljal funkcijo odgovornega vodje gradbišča pri gradnji objekta zahtevne visoke gradnje v investicijski vrednosti več kot 3.</w:t>
      </w:r>
      <w:r w:rsidR="00491A5C" w:rsidRPr="007C3F6D">
        <w:rPr>
          <w:rFonts w:ascii="Arial" w:eastAsia="Times New Roman" w:hAnsi="Arial" w:cs="Arial"/>
          <w:color w:val="auto"/>
        </w:rPr>
        <w:t>5</w:t>
      </w:r>
      <w:r w:rsidRPr="007C3F6D">
        <w:rPr>
          <w:rFonts w:ascii="Arial" w:eastAsia="Times New Roman" w:hAnsi="Arial" w:cs="Arial"/>
          <w:color w:val="auto"/>
        </w:rPr>
        <w:t>00.000,00 EUR brez DDV po posameznem objektu, za katerega je že bilo pridobljeno uporabno dovoljenje:</w:t>
      </w:r>
    </w:p>
    <w:tbl>
      <w:tblPr>
        <w:tblStyle w:val="Tabelamrea21"/>
        <w:tblW w:w="0" w:type="auto"/>
        <w:tblLayout w:type="fixed"/>
        <w:tblLook w:val="04A0" w:firstRow="1" w:lastRow="0" w:firstColumn="1" w:lastColumn="0" w:noHBand="0" w:noVBand="1"/>
      </w:tblPr>
      <w:tblGrid>
        <w:gridCol w:w="562"/>
        <w:gridCol w:w="2458"/>
        <w:gridCol w:w="1937"/>
        <w:gridCol w:w="1083"/>
        <w:gridCol w:w="1510"/>
        <w:gridCol w:w="1510"/>
      </w:tblGrid>
      <w:tr w:rsidR="00FE3B2D" w:rsidRPr="007C3F6D" w14:paraId="4BDD9275" w14:textId="77777777" w:rsidTr="00CE79D3">
        <w:tc>
          <w:tcPr>
            <w:tcW w:w="562" w:type="dxa"/>
          </w:tcPr>
          <w:bookmarkEnd w:id="176"/>
          <w:p w14:paraId="5A44ED99"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št.</w:t>
            </w:r>
          </w:p>
        </w:tc>
        <w:tc>
          <w:tcPr>
            <w:tcW w:w="2458" w:type="dxa"/>
          </w:tcPr>
          <w:p w14:paraId="215BEFC9"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Referenčni investitor</w:t>
            </w:r>
          </w:p>
        </w:tc>
        <w:tc>
          <w:tcPr>
            <w:tcW w:w="1937" w:type="dxa"/>
          </w:tcPr>
          <w:p w14:paraId="5F0AA665"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Funkcija, ki jo je opravljal strokovni kader pri referenčnem projektu</w:t>
            </w:r>
          </w:p>
        </w:tc>
        <w:tc>
          <w:tcPr>
            <w:tcW w:w="1083" w:type="dxa"/>
          </w:tcPr>
          <w:p w14:paraId="369E4942"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Ali gre za visoko gradnjo</w:t>
            </w:r>
          </w:p>
          <w:p w14:paraId="716D3746"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(DA/NE)</w:t>
            </w:r>
          </w:p>
        </w:tc>
        <w:tc>
          <w:tcPr>
            <w:tcW w:w="1510" w:type="dxa"/>
          </w:tcPr>
          <w:p w14:paraId="05EE7185"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Investicijska vrednost projekta v EUR brez DDV</w:t>
            </w:r>
          </w:p>
        </w:tc>
        <w:tc>
          <w:tcPr>
            <w:tcW w:w="1510" w:type="dxa"/>
          </w:tcPr>
          <w:p w14:paraId="27859CD0"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Datum izdaje uporabnega dovoljenja</w:t>
            </w:r>
          </w:p>
        </w:tc>
      </w:tr>
      <w:tr w:rsidR="00FE3B2D" w:rsidRPr="007C3F6D" w14:paraId="17148A9E" w14:textId="77777777" w:rsidTr="00CE79D3">
        <w:tc>
          <w:tcPr>
            <w:tcW w:w="562" w:type="dxa"/>
          </w:tcPr>
          <w:p w14:paraId="0E486381"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1.</w:t>
            </w:r>
          </w:p>
        </w:tc>
        <w:tc>
          <w:tcPr>
            <w:tcW w:w="2458" w:type="dxa"/>
          </w:tcPr>
          <w:p w14:paraId="0A1E0CE8" w14:textId="77777777" w:rsidR="00FE3B2D" w:rsidRPr="007C3F6D" w:rsidRDefault="00FE3B2D" w:rsidP="007C3F6D">
            <w:pPr>
              <w:autoSpaceDE w:val="0"/>
              <w:autoSpaceDN w:val="0"/>
              <w:adjustRightInd w:val="0"/>
              <w:spacing w:after="0"/>
              <w:rPr>
                <w:rFonts w:ascii="Arial" w:hAnsi="Arial" w:cs="Arial"/>
                <w:color w:val="auto"/>
              </w:rPr>
            </w:pPr>
          </w:p>
        </w:tc>
        <w:tc>
          <w:tcPr>
            <w:tcW w:w="1937" w:type="dxa"/>
          </w:tcPr>
          <w:p w14:paraId="3DE1C6DF" w14:textId="77777777" w:rsidR="00FE3B2D" w:rsidRPr="007C3F6D" w:rsidRDefault="00FE3B2D" w:rsidP="007C3F6D">
            <w:pPr>
              <w:autoSpaceDE w:val="0"/>
              <w:autoSpaceDN w:val="0"/>
              <w:adjustRightInd w:val="0"/>
              <w:spacing w:after="0"/>
              <w:rPr>
                <w:rFonts w:ascii="Arial" w:hAnsi="Arial" w:cs="Arial"/>
                <w:color w:val="auto"/>
              </w:rPr>
            </w:pPr>
          </w:p>
        </w:tc>
        <w:tc>
          <w:tcPr>
            <w:tcW w:w="1083" w:type="dxa"/>
          </w:tcPr>
          <w:p w14:paraId="19972165"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55E8E500"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62A60B83" w14:textId="77777777" w:rsidR="00FE3B2D" w:rsidRPr="007C3F6D" w:rsidRDefault="00FE3B2D" w:rsidP="007C3F6D">
            <w:pPr>
              <w:autoSpaceDE w:val="0"/>
              <w:autoSpaceDN w:val="0"/>
              <w:adjustRightInd w:val="0"/>
              <w:spacing w:after="0"/>
              <w:rPr>
                <w:rFonts w:ascii="Arial" w:hAnsi="Arial" w:cs="Arial"/>
                <w:color w:val="auto"/>
              </w:rPr>
            </w:pPr>
          </w:p>
        </w:tc>
      </w:tr>
      <w:tr w:rsidR="00FE3B2D" w:rsidRPr="007C3F6D" w14:paraId="3AA011D2" w14:textId="77777777" w:rsidTr="00CE79D3">
        <w:tc>
          <w:tcPr>
            <w:tcW w:w="562" w:type="dxa"/>
          </w:tcPr>
          <w:p w14:paraId="0A1683B4"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2.</w:t>
            </w:r>
          </w:p>
        </w:tc>
        <w:tc>
          <w:tcPr>
            <w:tcW w:w="2458" w:type="dxa"/>
          </w:tcPr>
          <w:p w14:paraId="1CC73BA0" w14:textId="77777777" w:rsidR="00FE3B2D" w:rsidRPr="007C3F6D" w:rsidRDefault="00FE3B2D" w:rsidP="007C3F6D">
            <w:pPr>
              <w:autoSpaceDE w:val="0"/>
              <w:autoSpaceDN w:val="0"/>
              <w:adjustRightInd w:val="0"/>
              <w:spacing w:after="0"/>
              <w:rPr>
                <w:rFonts w:ascii="Arial" w:hAnsi="Arial" w:cs="Arial"/>
                <w:color w:val="auto"/>
              </w:rPr>
            </w:pPr>
          </w:p>
        </w:tc>
        <w:tc>
          <w:tcPr>
            <w:tcW w:w="1937" w:type="dxa"/>
          </w:tcPr>
          <w:p w14:paraId="22473B8C" w14:textId="77777777" w:rsidR="00FE3B2D" w:rsidRPr="007C3F6D" w:rsidRDefault="00FE3B2D" w:rsidP="007C3F6D">
            <w:pPr>
              <w:autoSpaceDE w:val="0"/>
              <w:autoSpaceDN w:val="0"/>
              <w:adjustRightInd w:val="0"/>
              <w:spacing w:after="0"/>
              <w:rPr>
                <w:rFonts w:ascii="Arial" w:hAnsi="Arial" w:cs="Arial"/>
                <w:color w:val="auto"/>
              </w:rPr>
            </w:pPr>
          </w:p>
        </w:tc>
        <w:tc>
          <w:tcPr>
            <w:tcW w:w="1083" w:type="dxa"/>
          </w:tcPr>
          <w:p w14:paraId="21C43C35"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004688A3"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2CF47E5A" w14:textId="77777777" w:rsidR="00FE3B2D" w:rsidRPr="007C3F6D" w:rsidRDefault="00FE3B2D" w:rsidP="007C3F6D">
            <w:pPr>
              <w:autoSpaceDE w:val="0"/>
              <w:autoSpaceDN w:val="0"/>
              <w:adjustRightInd w:val="0"/>
              <w:spacing w:after="0"/>
              <w:rPr>
                <w:rFonts w:ascii="Arial" w:hAnsi="Arial" w:cs="Arial"/>
                <w:color w:val="auto"/>
              </w:rPr>
            </w:pPr>
          </w:p>
        </w:tc>
      </w:tr>
    </w:tbl>
    <w:p w14:paraId="29D88653" w14:textId="77777777" w:rsidR="00FE3B2D" w:rsidRPr="007C3F6D" w:rsidRDefault="00FE3B2D" w:rsidP="007C3F6D">
      <w:pPr>
        <w:autoSpaceDE w:val="0"/>
        <w:autoSpaceDN w:val="0"/>
        <w:adjustRightInd w:val="0"/>
        <w:spacing w:after="0"/>
        <w:jc w:val="both"/>
        <w:rPr>
          <w:rFonts w:ascii="Arial" w:eastAsia="Times New Roman" w:hAnsi="Arial" w:cs="Arial"/>
          <w:color w:val="auto"/>
        </w:rPr>
      </w:pPr>
    </w:p>
    <w:p w14:paraId="72A5DA3E" w14:textId="77777777" w:rsidR="00FE3B2D" w:rsidRPr="007C3F6D" w:rsidRDefault="00FE3B2D" w:rsidP="007C3F6D">
      <w:pPr>
        <w:pStyle w:val="Odstavekseznama"/>
        <w:numPr>
          <w:ilvl w:val="0"/>
          <w:numId w:val="16"/>
        </w:num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najmanj 1 referenca, da je v zadnjih 5 letih pred oddajo ponudbe opravljal funkcijo odgovornega vodje gradbišča pri gradnji bazena:</w:t>
      </w:r>
    </w:p>
    <w:tbl>
      <w:tblPr>
        <w:tblStyle w:val="Tabelamrea21"/>
        <w:tblW w:w="0" w:type="auto"/>
        <w:tblLayout w:type="fixed"/>
        <w:tblLook w:val="04A0" w:firstRow="1" w:lastRow="0" w:firstColumn="1" w:lastColumn="0" w:noHBand="0" w:noVBand="1"/>
      </w:tblPr>
      <w:tblGrid>
        <w:gridCol w:w="562"/>
        <w:gridCol w:w="2458"/>
        <w:gridCol w:w="1937"/>
        <w:gridCol w:w="2593"/>
        <w:gridCol w:w="1510"/>
      </w:tblGrid>
      <w:tr w:rsidR="00FE3B2D" w:rsidRPr="007C3F6D" w14:paraId="1DF25A0C" w14:textId="77777777" w:rsidTr="00CE79D3">
        <w:tc>
          <w:tcPr>
            <w:tcW w:w="562" w:type="dxa"/>
          </w:tcPr>
          <w:p w14:paraId="5FB27049"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št.</w:t>
            </w:r>
          </w:p>
        </w:tc>
        <w:tc>
          <w:tcPr>
            <w:tcW w:w="2458" w:type="dxa"/>
          </w:tcPr>
          <w:p w14:paraId="5B8A92C9"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Referenčni investitor</w:t>
            </w:r>
          </w:p>
        </w:tc>
        <w:tc>
          <w:tcPr>
            <w:tcW w:w="1937" w:type="dxa"/>
          </w:tcPr>
          <w:p w14:paraId="6E2E02EE"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Funkcija, ki jo je opravljal strokovni kader pri referenčnem projektu</w:t>
            </w:r>
          </w:p>
        </w:tc>
        <w:tc>
          <w:tcPr>
            <w:tcW w:w="2593" w:type="dxa"/>
          </w:tcPr>
          <w:p w14:paraId="76336376"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Bazen, v zvezi s katerim je potekala gradnja:</w:t>
            </w:r>
          </w:p>
        </w:tc>
        <w:tc>
          <w:tcPr>
            <w:tcW w:w="1510" w:type="dxa"/>
          </w:tcPr>
          <w:p w14:paraId="2C7BA193" w14:textId="77777777" w:rsidR="00FE3B2D" w:rsidRPr="007C3F6D" w:rsidRDefault="00FE3B2D" w:rsidP="007C3F6D">
            <w:pPr>
              <w:autoSpaceDE w:val="0"/>
              <w:autoSpaceDN w:val="0"/>
              <w:adjustRightInd w:val="0"/>
              <w:spacing w:after="0"/>
              <w:rPr>
                <w:rFonts w:ascii="Arial" w:hAnsi="Arial" w:cs="Arial"/>
                <w:b/>
                <w:color w:val="auto"/>
              </w:rPr>
            </w:pPr>
            <w:r w:rsidRPr="007C3F6D">
              <w:rPr>
                <w:rFonts w:ascii="Arial" w:hAnsi="Arial" w:cs="Arial"/>
                <w:b/>
                <w:color w:val="auto"/>
              </w:rPr>
              <w:t>Datum izdaje uporabnega dovoljenja</w:t>
            </w:r>
          </w:p>
        </w:tc>
      </w:tr>
      <w:tr w:rsidR="00FE3B2D" w:rsidRPr="007C3F6D" w14:paraId="7A08E3DA" w14:textId="77777777" w:rsidTr="00CE79D3">
        <w:tc>
          <w:tcPr>
            <w:tcW w:w="562" w:type="dxa"/>
          </w:tcPr>
          <w:p w14:paraId="7575496F" w14:textId="77777777" w:rsidR="00FE3B2D" w:rsidRPr="007C3F6D" w:rsidRDefault="00FE3B2D" w:rsidP="007C3F6D">
            <w:pPr>
              <w:autoSpaceDE w:val="0"/>
              <w:autoSpaceDN w:val="0"/>
              <w:adjustRightInd w:val="0"/>
              <w:spacing w:after="0"/>
              <w:rPr>
                <w:rFonts w:ascii="Arial" w:hAnsi="Arial" w:cs="Arial"/>
                <w:color w:val="auto"/>
              </w:rPr>
            </w:pPr>
            <w:r w:rsidRPr="007C3F6D">
              <w:rPr>
                <w:rFonts w:ascii="Arial" w:hAnsi="Arial" w:cs="Arial"/>
                <w:color w:val="auto"/>
              </w:rPr>
              <w:t>1.</w:t>
            </w:r>
          </w:p>
        </w:tc>
        <w:tc>
          <w:tcPr>
            <w:tcW w:w="2458" w:type="dxa"/>
          </w:tcPr>
          <w:p w14:paraId="2F8F27AD" w14:textId="77777777" w:rsidR="00FE3B2D" w:rsidRPr="007C3F6D" w:rsidRDefault="00FE3B2D" w:rsidP="007C3F6D">
            <w:pPr>
              <w:autoSpaceDE w:val="0"/>
              <w:autoSpaceDN w:val="0"/>
              <w:adjustRightInd w:val="0"/>
              <w:spacing w:after="0"/>
              <w:rPr>
                <w:rFonts w:ascii="Arial" w:hAnsi="Arial" w:cs="Arial"/>
                <w:color w:val="auto"/>
              </w:rPr>
            </w:pPr>
          </w:p>
        </w:tc>
        <w:tc>
          <w:tcPr>
            <w:tcW w:w="1937" w:type="dxa"/>
          </w:tcPr>
          <w:p w14:paraId="21F1F789" w14:textId="77777777" w:rsidR="00FE3B2D" w:rsidRPr="007C3F6D" w:rsidRDefault="00FE3B2D" w:rsidP="007C3F6D">
            <w:pPr>
              <w:autoSpaceDE w:val="0"/>
              <w:autoSpaceDN w:val="0"/>
              <w:adjustRightInd w:val="0"/>
              <w:spacing w:after="0"/>
              <w:rPr>
                <w:rFonts w:ascii="Arial" w:hAnsi="Arial" w:cs="Arial"/>
                <w:color w:val="auto"/>
              </w:rPr>
            </w:pPr>
          </w:p>
        </w:tc>
        <w:tc>
          <w:tcPr>
            <w:tcW w:w="2593" w:type="dxa"/>
          </w:tcPr>
          <w:p w14:paraId="5AB1F485" w14:textId="77777777" w:rsidR="00FE3B2D" w:rsidRPr="007C3F6D" w:rsidRDefault="00FE3B2D" w:rsidP="007C3F6D">
            <w:pPr>
              <w:autoSpaceDE w:val="0"/>
              <w:autoSpaceDN w:val="0"/>
              <w:adjustRightInd w:val="0"/>
              <w:spacing w:after="0"/>
              <w:rPr>
                <w:rFonts w:ascii="Arial" w:hAnsi="Arial" w:cs="Arial"/>
                <w:color w:val="auto"/>
              </w:rPr>
            </w:pPr>
          </w:p>
        </w:tc>
        <w:tc>
          <w:tcPr>
            <w:tcW w:w="1510" w:type="dxa"/>
          </w:tcPr>
          <w:p w14:paraId="77FE8388" w14:textId="77777777" w:rsidR="00FE3B2D" w:rsidRPr="007C3F6D" w:rsidRDefault="00FE3B2D" w:rsidP="007C3F6D">
            <w:pPr>
              <w:autoSpaceDE w:val="0"/>
              <w:autoSpaceDN w:val="0"/>
              <w:adjustRightInd w:val="0"/>
              <w:spacing w:after="0"/>
              <w:rPr>
                <w:rFonts w:ascii="Arial" w:hAnsi="Arial" w:cs="Arial"/>
                <w:color w:val="auto"/>
              </w:rPr>
            </w:pPr>
          </w:p>
        </w:tc>
      </w:tr>
    </w:tbl>
    <w:p w14:paraId="421A0E51" w14:textId="77777777" w:rsidR="00FE3B2D" w:rsidRPr="007C3F6D" w:rsidRDefault="00FE3B2D" w:rsidP="007C3F6D">
      <w:pPr>
        <w:autoSpaceDE w:val="0"/>
        <w:autoSpaceDN w:val="0"/>
        <w:adjustRightInd w:val="0"/>
        <w:spacing w:after="0"/>
        <w:jc w:val="both"/>
        <w:rPr>
          <w:rFonts w:ascii="Arial" w:eastAsia="Times New Roman" w:hAnsi="Arial" w:cs="Arial"/>
          <w:color w:val="auto"/>
        </w:rPr>
      </w:pPr>
    </w:p>
    <w:p w14:paraId="5D81A217" w14:textId="0A9D9120" w:rsidR="00D33AAA" w:rsidRPr="007C3F6D" w:rsidRDefault="00D33AAA" w:rsidP="007C3F6D">
      <w:pPr>
        <w:pStyle w:val="Odstavekseznama"/>
        <w:numPr>
          <w:ilvl w:val="0"/>
          <w:numId w:val="46"/>
        </w:num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Na funkcijo </w:t>
      </w:r>
      <w:r w:rsidRPr="007C3F6D">
        <w:rPr>
          <w:rFonts w:ascii="Arial" w:eastAsia="Times New Roman" w:hAnsi="Arial" w:cs="Arial"/>
          <w:b/>
          <w:color w:val="auto"/>
        </w:rPr>
        <w:t xml:space="preserve">vodje del za področje strojništva </w:t>
      </w:r>
      <w:r w:rsidRPr="007C3F6D">
        <w:rPr>
          <w:rFonts w:ascii="Arial" w:eastAsia="Times New Roman" w:hAnsi="Arial" w:cs="Arial"/>
          <w:color w:val="auto"/>
        </w:rPr>
        <w:t>priglašamo naslednji strokovni kader:</w:t>
      </w:r>
    </w:p>
    <w:tbl>
      <w:tblPr>
        <w:tblStyle w:val="Tabelamrea21"/>
        <w:tblW w:w="9067" w:type="dxa"/>
        <w:tblLook w:val="04A0" w:firstRow="1" w:lastRow="0" w:firstColumn="1" w:lastColumn="0" w:noHBand="0" w:noVBand="1"/>
      </w:tblPr>
      <w:tblGrid>
        <w:gridCol w:w="4248"/>
        <w:gridCol w:w="4819"/>
      </w:tblGrid>
      <w:tr w:rsidR="00D33AAA" w:rsidRPr="007C3F6D" w14:paraId="78FF6614" w14:textId="77777777" w:rsidTr="00F94281">
        <w:tc>
          <w:tcPr>
            <w:tcW w:w="4248" w:type="dxa"/>
          </w:tcPr>
          <w:p w14:paraId="51344045" w14:textId="77777777" w:rsidR="00D33AAA" w:rsidRPr="007C3F6D" w:rsidRDefault="00D33AAA" w:rsidP="007C3F6D">
            <w:pPr>
              <w:autoSpaceDE w:val="0"/>
              <w:autoSpaceDN w:val="0"/>
              <w:adjustRightInd w:val="0"/>
              <w:spacing w:after="0"/>
              <w:rPr>
                <w:rFonts w:ascii="Arial" w:hAnsi="Arial" w:cs="Arial"/>
                <w:color w:val="auto"/>
              </w:rPr>
            </w:pPr>
            <w:r w:rsidRPr="007C3F6D">
              <w:rPr>
                <w:rFonts w:ascii="Arial" w:hAnsi="Arial" w:cs="Arial"/>
                <w:color w:val="auto"/>
              </w:rPr>
              <w:t>Ime in priimek strokovnega kadra:</w:t>
            </w:r>
          </w:p>
        </w:tc>
        <w:tc>
          <w:tcPr>
            <w:tcW w:w="4819" w:type="dxa"/>
          </w:tcPr>
          <w:p w14:paraId="5C9270D4" w14:textId="77777777" w:rsidR="00D33AAA" w:rsidRPr="007C3F6D" w:rsidRDefault="00D33AAA" w:rsidP="007C3F6D">
            <w:pPr>
              <w:autoSpaceDE w:val="0"/>
              <w:autoSpaceDN w:val="0"/>
              <w:adjustRightInd w:val="0"/>
              <w:spacing w:after="0"/>
              <w:rPr>
                <w:rFonts w:ascii="Arial" w:hAnsi="Arial" w:cs="Arial"/>
                <w:color w:val="auto"/>
              </w:rPr>
            </w:pPr>
            <w:r w:rsidRPr="007C3F6D">
              <w:rPr>
                <w:rFonts w:ascii="Arial" w:hAnsi="Arial" w:cs="Arial"/>
                <w:color w:val="auto"/>
              </w:rPr>
              <w:t>Delodajalec strokovnega kadra:</w:t>
            </w:r>
          </w:p>
        </w:tc>
      </w:tr>
      <w:tr w:rsidR="00D33AAA" w:rsidRPr="007C3F6D" w14:paraId="69AEFCCF" w14:textId="77777777" w:rsidTr="00F94281">
        <w:tc>
          <w:tcPr>
            <w:tcW w:w="4248" w:type="dxa"/>
          </w:tcPr>
          <w:p w14:paraId="78FC1123" w14:textId="77777777" w:rsidR="00D33AAA" w:rsidRPr="007C3F6D" w:rsidRDefault="00D33AAA" w:rsidP="007C3F6D">
            <w:pPr>
              <w:autoSpaceDE w:val="0"/>
              <w:autoSpaceDN w:val="0"/>
              <w:adjustRightInd w:val="0"/>
              <w:spacing w:after="0"/>
              <w:rPr>
                <w:rFonts w:ascii="Arial" w:hAnsi="Arial" w:cs="Arial"/>
                <w:color w:val="auto"/>
              </w:rPr>
            </w:pPr>
          </w:p>
        </w:tc>
        <w:tc>
          <w:tcPr>
            <w:tcW w:w="4819" w:type="dxa"/>
          </w:tcPr>
          <w:p w14:paraId="792A5FED" w14:textId="77777777" w:rsidR="00D33AAA" w:rsidRPr="007C3F6D" w:rsidRDefault="00D33AAA" w:rsidP="007C3F6D">
            <w:pPr>
              <w:autoSpaceDE w:val="0"/>
              <w:autoSpaceDN w:val="0"/>
              <w:adjustRightInd w:val="0"/>
              <w:spacing w:after="0"/>
              <w:rPr>
                <w:rFonts w:ascii="Arial" w:hAnsi="Arial" w:cs="Arial"/>
                <w:color w:val="auto"/>
              </w:rPr>
            </w:pPr>
          </w:p>
        </w:tc>
      </w:tr>
    </w:tbl>
    <w:p w14:paraId="792578D2" w14:textId="77777777" w:rsidR="00D33AAA" w:rsidRPr="007C3F6D" w:rsidRDefault="00D33AAA"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Številka vpisa v IZS: _________________________________________</w:t>
      </w:r>
    </w:p>
    <w:p w14:paraId="2D991883" w14:textId="77777777" w:rsidR="00D33AAA" w:rsidRPr="007C3F6D" w:rsidRDefault="00D33AAA" w:rsidP="007C3F6D">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i/>
          <w:color w:val="auto"/>
        </w:rPr>
        <w:t>Za ponudnike s sedežem v drugih državah ustrezno dokazilo o dovoljenju ali članstvu  v posebni organizaciji v državi, v kateri ima ponudnik sedež, če je takšno dovoljenje ali članstvo v njihovi državi obvezno:</w:t>
      </w:r>
      <w:r w:rsidRPr="007C3F6D">
        <w:rPr>
          <w:rFonts w:ascii="Arial" w:eastAsia="Times New Roman" w:hAnsi="Arial" w:cs="Arial"/>
          <w:color w:val="auto"/>
        </w:rPr>
        <w:t xml:space="preserve"> _____________________________________________</w:t>
      </w:r>
    </w:p>
    <w:p w14:paraId="654E15C1" w14:textId="77777777" w:rsidR="00D33AAA" w:rsidRPr="007C3F6D" w:rsidRDefault="00D33AAA" w:rsidP="007C3F6D">
      <w:pPr>
        <w:autoSpaceDE w:val="0"/>
        <w:autoSpaceDN w:val="0"/>
        <w:adjustRightInd w:val="0"/>
        <w:spacing w:after="0"/>
        <w:jc w:val="both"/>
        <w:rPr>
          <w:rFonts w:ascii="Arial" w:eastAsia="Times New Roman" w:hAnsi="Arial" w:cs="Arial"/>
          <w:color w:val="auto"/>
        </w:rPr>
      </w:pPr>
    </w:p>
    <w:p w14:paraId="7FA587D8" w14:textId="77777777" w:rsidR="00D33AAA" w:rsidRPr="007C3F6D" w:rsidRDefault="00D33AAA" w:rsidP="007C3F6D">
      <w:pPr>
        <w:autoSpaceDE w:val="0"/>
        <w:autoSpaceDN w:val="0"/>
        <w:adjustRightInd w:val="0"/>
        <w:spacing w:after="0"/>
        <w:jc w:val="both"/>
        <w:rPr>
          <w:rFonts w:ascii="Arial" w:eastAsia="Times New Roman" w:hAnsi="Arial" w:cs="Arial"/>
          <w:b/>
          <w:color w:val="auto"/>
        </w:rPr>
      </w:pPr>
      <w:r w:rsidRPr="007C3F6D">
        <w:rPr>
          <w:rFonts w:ascii="Arial" w:eastAsia="Times New Roman" w:hAnsi="Arial" w:cs="Arial"/>
          <w:b/>
          <w:color w:val="auto"/>
        </w:rPr>
        <w:t xml:space="preserve">Reference strokovnega kadra: </w:t>
      </w:r>
    </w:p>
    <w:p w14:paraId="2A811CC6" w14:textId="77777777" w:rsidR="00D33AAA" w:rsidRPr="007C3F6D" w:rsidRDefault="00D33AAA" w:rsidP="007C3F6D">
      <w:pPr>
        <w:numPr>
          <w:ilvl w:val="0"/>
          <w:numId w:val="45"/>
        </w:numPr>
        <w:autoSpaceDN w:val="0"/>
        <w:spacing w:after="0"/>
        <w:ind w:right="6"/>
        <w:jc w:val="both"/>
        <w:rPr>
          <w:rFonts w:ascii="Arial" w:hAnsi="Arial" w:cs="Arial"/>
        </w:rPr>
      </w:pPr>
      <w:r w:rsidRPr="007C3F6D">
        <w:rPr>
          <w:rFonts w:ascii="Arial" w:hAnsi="Arial" w:cs="Arial"/>
        </w:rPr>
        <w:t>najmanj 1 referenco, ki izkazuje, da je v zadnjih 5 letih pred rokom za oddajo ponudbe opravljal funkcijo odgovornega vodje posameznih del za področje strojništva pri izvedbi objekta, kjer je bila izvedena bazenska tehnika.</w:t>
      </w:r>
    </w:p>
    <w:p w14:paraId="47ACF396" w14:textId="2B393B3A" w:rsidR="00D33AAA" w:rsidRPr="007C3F6D" w:rsidRDefault="00D33AAA" w:rsidP="007C3F6D">
      <w:pPr>
        <w:pStyle w:val="Odstavekseznama"/>
        <w:autoSpaceDE w:val="0"/>
        <w:autoSpaceDN w:val="0"/>
        <w:adjustRightInd w:val="0"/>
        <w:spacing w:after="0"/>
        <w:jc w:val="both"/>
        <w:rPr>
          <w:rFonts w:ascii="Arial" w:eastAsia="Times New Roman" w:hAnsi="Arial" w:cs="Arial"/>
          <w:color w:val="auto"/>
        </w:rPr>
      </w:pPr>
    </w:p>
    <w:tbl>
      <w:tblPr>
        <w:tblStyle w:val="Tabelamrea21"/>
        <w:tblW w:w="0" w:type="auto"/>
        <w:tblLayout w:type="fixed"/>
        <w:tblLook w:val="04A0" w:firstRow="1" w:lastRow="0" w:firstColumn="1" w:lastColumn="0" w:noHBand="0" w:noVBand="1"/>
      </w:tblPr>
      <w:tblGrid>
        <w:gridCol w:w="562"/>
        <w:gridCol w:w="2977"/>
        <w:gridCol w:w="1985"/>
        <w:gridCol w:w="3402"/>
      </w:tblGrid>
      <w:tr w:rsidR="00D33AAA" w:rsidRPr="007C3F6D" w14:paraId="36C10138" w14:textId="77777777" w:rsidTr="0086260C">
        <w:tc>
          <w:tcPr>
            <w:tcW w:w="562" w:type="dxa"/>
          </w:tcPr>
          <w:p w14:paraId="51099E07" w14:textId="77777777" w:rsidR="00D33AAA" w:rsidRPr="007C3F6D" w:rsidRDefault="00D33AAA" w:rsidP="007C3F6D">
            <w:pPr>
              <w:autoSpaceDE w:val="0"/>
              <w:autoSpaceDN w:val="0"/>
              <w:adjustRightInd w:val="0"/>
              <w:spacing w:after="0"/>
              <w:rPr>
                <w:rFonts w:ascii="Arial" w:hAnsi="Arial" w:cs="Arial"/>
                <w:b/>
                <w:color w:val="auto"/>
              </w:rPr>
            </w:pPr>
            <w:r w:rsidRPr="007C3F6D">
              <w:rPr>
                <w:rFonts w:ascii="Arial" w:hAnsi="Arial" w:cs="Arial"/>
                <w:b/>
                <w:color w:val="auto"/>
              </w:rPr>
              <w:t>št.</w:t>
            </w:r>
          </w:p>
        </w:tc>
        <w:tc>
          <w:tcPr>
            <w:tcW w:w="2977" w:type="dxa"/>
          </w:tcPr>
          <w:p w14:paraId="790058E4" w14:textId="77777777" w:rsidR="00D33AAA" w:rsidRPr="007C3F6D" w:rsidRDefault="00D33AAA" w:rsidP="007C3F6D">
            <w:pPr>
              <w:autoSpaceDE w:val="0"/>
              <w:autoSpaceDN w:val="0"/>
              <w:adjustRightInd w:val="0"/>
              <w:spacing w:after="0"/>
              <w:rPr>
                <w:rFonts w:ascii="Arial" w:hAnsi="Arial" w:cs="Arial"/>
                <w:b/>
                <w:color w:val="auto"/>
              </w:rPr>
            </w:pPr>
            <w:r w:rsidRPr="007C3F6D">
              <w:rPr>
                <w:rFonts w:ascii="Arial" w:hAnsi="Arial" w:cs="Arial"/>
                <w:b/>
                <w:color w:val="auto"/>
              </w:rPr>
              <w:t>Referenčni investitor</w:t>
            </w:r>
          </w:p>
        </w:tc>
        <w:tc>
          <w:tcPr>
            <w:tcW w:w="1985" w:type="dxa"/>
          </w:tcPr>
          <w:p w14:paraId="1D5F27AE" w14:textId="77777777" w:rsidR="00D33AAA" w:rsidRPr="007C3F6D" w:rsidRDefault="00D33AAA" w:rsidP="007C3F6D">
            <w:pPr>
              <w:autoSpaceDE w:val="0"/>
              <w:autoSpaceDN w:val="0"/>
              <w:adjustRightInd w:val="0"/>
              <w:spacing w:after="0"/>
              <w:rPr>
                <w:rFonts w:ascii="Arial" w:hAnsi="Arial" w:cs="Arial"/>
                <w:b/>
                <w:color w:val="auto"/>
              </w:rPr>
            </w:pPr>
            <w:r w:rsidRPr="007C3F6D">
              <w:rPr>
                <w:rFonts w:ascii="Arial" w:hAnsi="Arial" w:cs="Arial"/>
                <w:b/>
                <w:color w:val="auto"/>
              </w:rPr>
              <w:t>Funkcija, ki jo je opravljal strokovni kader pri referenčnem projektu</w:t>
            </w:r>
          </w:p>
        </w:tc>
        <w:tc>
          <w:tcPr>
            <w:tcW w:w="3402" w:type="dxa"/>
          </w:tcPr>
          <w:p w14:paraId="6681F3A2" w14:textId="77777777" w:rsidR="00D33AAA" w:rsidRPr="007C3F6D" w:rsidRDefault="00D33AAA" w:rsidP="007C3F6D">
            <w:pPr>
              <w:autoSpaceDE w:val="0"/>
              <w:autoSpaceDN w:val="0"/>
              <w:adjustRightInd w:val="0"/>
              <w:spacing w:after="0"/>
              <w:rPr>
                <w:rFonts w:ascii="Arial" w:hAnsi="Arial" w:cs="Arial"/>
                <w:b/>
                <w:color w:val="auto"/>
              </w:rPr>
            </w:pPr>
            <w:r w:rsidRPr="007C3F6D">
              <w:rPr>
                <w:rFonts w:ascii="Arial" w:hAnsi="Arial" w:cs="Arial"/>
                <w:b/>
                <w:color w:val="auto"/>
              </w:rPr>
              <w:t>Bazen, v zvezi s katerim je potekala gradnja:</w:t>
            </w:r>
          </w:p>
        </w:tc>
      </w:tr>
      <w:tr w:rsidR="00D33AAA" w:rsidRPr="007C3F6D" w14:paraId="594FA65B" w14:textId="77777777" w:rsidTr="0086260C">
        <w:tc>
          <w:tcPr>
            <w:tcW w:w="562" w:type="dxa"/>
          </w:tcPr>
          <w:p w14:paraId="25589950" w14:textId="77777777" w:rsidR="00D33AAA" w:rsidRPr="007C3F6D" w:rsidRDefault="00D33AAA" w:rsidP="007C3F6D">
            <w:pPr>
              <w:autoSpaceDE w:val="0"/>
              <w:autoSpaceDN w:val="0"/>
              <w:adjustRightInd w:val="0"/>
              <w:spacing w:after="0"/>
              <w:rPr>
                <w:rFonts w:ascii="Arial" w:hAnsi="Arial" w:cs="Arial"/>
                <w:color w:val="auto"/>
              </w:rPr>
            </w:pPr>
            <w:r w:rsidRPr="007C3F6D">
              <w:rPr>
                <w:rFonts w:ascii="Arial" w:hAnsi="Arial" w:cs="Arial"/>
                <w:color w:val="auto"/>
              </w:rPr>
              <w:lastRenderedPageBreak/>
              <w:t>1.</w:t>
            </w:r>
          </w:p>
        </w:tc>
        <w:tc>
          <w:tcPr>
            <w:tcW w:w="2977" w:type="dxa"/>
          </w:tcPr>
          <w:p w14:paraId="52FE4EFA" w14:textId="77777777" w:rsidR="00D33AAA" w:rsidRPr="007C3F6D" w:rsidRDefault="00D33AAA" w:rsidP="007C3F6D">
            <w:pPr>
              <w:autoSpaceDE w:val="0"/>
              <w:autoSpaceDN w:val="0"/>
              <w:adjustRightInd w:val="0"/>
              <w:spacing w:after="0"/>
              <w:rPr>
                <w:rFonts w:ascii="Arial" w:hAnsi="Arial" w:cs="Arial"/>
                <w:color w:val="auto"/>
              </w:rPr>
            </w:pPr>
          </w:p>
        </w:tc>
        <w:tc>
          <w:tcPr>
            <w:tcW w:w="1985" w:type="dxa"/>
          </w:tcPr>
          <w:p w14:paraId="0128C084" w14:textId="77777777" w:rsidR="00D33AAA" w:rsidRPr="007C3F6D" w:rsidRDefault="00D33AAA" w:rsidP="007C3F6D">
            <w:pPr>
              <w:autoSpaceDE w:val="0"/>
              <w:autoSpaceDN w:val="0"/>
              <w:adjustRightInd w:val="0"/>
              <w:spacing w:after="0"/>
              <w:rPr>
                <w:rFonts w:ascii="Arial" w:hAnsi="Arial" w:cs="Arial"/>
                <w:color w:val="auto"/>
              </w:rPr>
            </w:pPr>
          </w:p>
        </w:tc>
        <w:tc>
          <w:tcPr>
            <w:tcW w:w="3402" w:type="dxa"/>
          </w:tcPr>
          <w:p w14:paraId="136E2674" w14:textId="77777777" w:rsidR="00D33AAA" w:rsidRPr="007C3F6D" w:rsidRDefault="00D33AAA" w:rsidP="007C3F6D">
            <w:pPr>
              <w:autoSpaceDE w:val="0"/>
              <w:autoSpaceDN w:val="0"/>
              <w:adjustRightInd w:val="0"/>
              <w:spacing w:after="0"/>
              <w:rPr>
                <w:rFonts w:ascii="Arial" w:hAnsi="Arial" w:cs="Arial"/>
                <w:color w:val="auto"/>
              </w:rPr>
            </w:pPr>
          </w:p>
        </w:tc>
      </w:tr>
    </w:tbl>
    <w:p w14:paraId="5FADD81F" w14:textId="77777777" w:rsidR="00D33AAA" w:rsidRPr="007C3F6D" w:rsidRDefault="00D33AAA" w:rsidP="007C3F6D">
      <w:pPr>
        <w:autoSpaceDE w:val="0"/>
        <w:autoSpaceDN w:val="0"/>
        <w:adjustRightInd w:val="0"/>
        <w:spacing w:after="0"/>
        <w:jc w:val="both"/>
        <w:rPr>
          <w:rFonts w:ascii="Arial" w:eastAsia="Times New Roman" w:hAnsi="Arial" w:cs="Arial"/>
          <w:color w:val="auto"/>
        </w:rPr>
      </w:pPr>
    </w:p>
    <w:p w14:paraId="54B94DF1" w14:textId="77777777" w:rsidR="00D33AAA" w:rsidRPr="007C3F6D" w:rsidRDefault="00D33AAA" w:rsidP="007C3F6D">
      <w:pPr>
        <w:autoSpaceDE w:val="0"/>
        <w:autoSpaceDN w:val="0"/>
        <w:adjustRightInd w:val="0"/>
        <w:spacing w:after="0"/>
        <w:jc w:val="both"/>
        <w:rPr>
          <w:rFonts w:ascii="Arial" w:eastAsia="Times New Roman" w:hAnsi="Arial" w:cs="Arial"/>
          <w:color w:val="auto"/>
        </w:rPr>
      </w:pPr>
    </w:p>
    <w:bookmarkEnd w:id="174"/>
    <w:bookmarkEnd w:id="175"/>
    <w:p w14:paraId="7CA41775" w14:textId="38123ECC" w:rsidR="00FE3B2D" w:rsidRPr="007C3F6D" w:rsidRDefault="00FE3B2D" w:rsidP="007C3F6D">
      <w:pPr>
        <w:spacing w:after="0"/>
        <w:jc w:val="both"/>
        <w:rPr>
          <w:rFonts w:ascii="Arial" w:eastAsia="Times New Roman" w:hAnsi="Arial" w:cs="Arial"/>
          <w:b/>
          <w:color w:val="auto"/>
        </w:rPr>
      </w:pPr>
      <w:r w:rsidRPr="007C3F6D">
        <w:rPr>
          <w:rFonts w:ascii="Arial" w:eastAsia="Times New Roman" w:hAnsi="Arial" w:cs="Arial"/>
          <w:b/>
          <w:color w:val="auto"/>
        </w:rPr>
        <w:t xml:space="preserve">Izjavljamo, da </w:t>
      </w:r>
      <w:r w:rsidR="00D33AAA" w:rsidRPr="007C3F6D">
        <w:rPr>
          <w:rFonts w:ascii="Arial" w:eastAsia="Times New Roman" w:hAnsi="Arial" w:cs="Arial"/>
          <w:b/>
          <w:color w:val="auto"/>
        </w:rPr>
        <w:t>bo strokovni kader</w:t>
      </w:r>
      <w:r w:rsidRPr="007C3F6D">
        <w:rPr>
          <w:rFonts w:ascii="Arial" w:eastAsia="Times New Roman" w:hAnsi="Arial" w:cs="Arial"/>
          <w:b/>
          <w:color w:val="auto"/>
        </w:rPr>
        <w:t>, naveden v tem obrazcu, prisot</w:t>
      </w:r>
      <w:r w:rsidR="00D33AAA" w:rsidRPr="007C3F6D">
        <w:rPr>
          <w:rFonts w:ascii="Arial" w:eastAsia="Times New Roman" w:hAnsi="Arial" w:cs="Arial"/>
          <w:b/>
          <w:color w:val="auto"/>
        </w:rPr>
        <w:t>e</w:t>
      </w:r>
      <w:r w:rsidRPr="007C3F6D">
        <w:rPr>
          <w:rFonts w:ascii="Arial" w:eastAsia="Times New Roman" w:hAnsi="Arial" w:cs="Arial"/>
          <w:b/>
          <w:color w:val="auto"/>
        </w:rPr>
        <w:t xml:space="preserve">n na gradbišču </w:t>
      </w:r>
      <w:r w:rsidR="00D33AAA" w:rsidRPr="007C3F6D">
        <w:rPr>
          <w:rFonts w:ascii="Arial" w:eastAsia="Times New Roman" w:hAnsi="Arial" w:cs="Arial"/>
          <w:b/>
          <w:color w:val="auto"/>
        </w:rPr>
        <w:t xml:space="preserve">najmanj </w:t>
      </w:r>
      <w:r w:rsidRPr="007C3F6D">
        <w:rPr>
          <w:rFonts w:ascii="Arial" w:eastAsia="Times New Roman" w:hAnsi="Arial" w:cs="Arial"/>
          <w:b/>
          <w:color w:val="auto"/>
        </w:rPr>
        <w:t>v obsegu, ki je določen v dokumentaciji v zvezi z oddajo javnega naročila, sicer se bo štelo, da lahko naročnik uveljavi pogodbeno določene sankcije ter šteje, da je ponudnik podal neresnično izjavo.</w:t>
      </w:r>
    </w:p>
    <w:p w14:paraId="06369AB6" w14:textId="77777777" w:rsidR="004F5E87" w:rsidRPr="007C3F6D" w:rsidRDefault="004F5E87" w:rsidP="007C3F6D">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87F8D" w:rsidRPr="007C3F6D" w14:paraId="0A72D091" w14:textId="77777777" w:rsidTr="00595108">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C83D86" w14:textId="77777777" w:rsidR="00887F8D" w:rsidRPr="007C3F6D" w:rsidRDefault="00887F8D"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14ED2D07" w14:textId="77777777" w:rsidR="00887F8D" w:rsidRPr="007C3F6D" w:rsidRDefault="00887F8D" w:rsidP="007C3F6D">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69E515DF" w14:textId="77777777" w:rsidR="00887F8D" w:rsidRPr="007C3F6D" w:rsidRDefault="00887F8D"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484EBEC" w14:textId="77777777" w:rsidR="00887F8D" w:rsidRPr="007C3F6D" w:rsidRDefault="00887F8D"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14:paraId="4A5B8364" w14:textId="77777777" w:rsidR="00887F8D" w:rsidRPr="007C3F6D" w:rsidRDefault="00887F8D"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14:paraId="33CC782F" w14:textId="77777777" w:rsidR="00887F8D" w:rsidRPr="007C3F6D" w:rsidRDefault="00887F8D" w:rsidP="007C3F6D">
            <w:pPr>
              <w:suppressAutoHyphens/>
              <w:autoSpaceDN w:val="0"/>
              <w:spacing w:after="0"/>
              <w:ind w:right="6"/>
              <w:jc w:val="center"/>
              <w:textAlignment w:val="baseline"/>
              <w:rPr>
                <w:rFonts w:ascii="Arial" w:hAnsi="Arial" w:cs="Arial"/>
                <w:color w:val="auto"/>
                <w:kern w:val="3"/>
                <w:lang w:eastAsia="zh-CN"/>
              </w:rPr>
            </w:pPr>
          </w:p>
          <w:p w14:paraId="462B6948" w14:textId="77777777" w:rsidR="00887F8D" w:rsidRPr="007C3F6D" w:rsidRDefault="00887F8D" w:rsidP="007C3F6D">
            <w:pPr>
              <w:suppressAutoHyphens/>
              <w:autoSpaceDN w:val="0"/>
              <w:spacing w:after="0"/>
              <w:ind w:right="6"/>
              <w:jc w:val="center"/>
              <w:textAlignment w:val="baseline"/>
              <w:rPr>
                <w:rFonts w:ascii="Arial" w:hAnsi="Arial" w:cs="Arial"/>
                <w:color w:val="auto"/>
                <w:kern w:val="3"/>
                <w:lang w:eastAsia="zh-CN"/>
              </w:rPr>
            </w:pPr>
          </w:p>
        </w:tc>
      </w:tr>
    </w:tbl>
    <w:p w14:paraId="60205CA6" w14:textId="77777777" w:rsidR="00A31C8A" w:rsidRPr="007C3F6D" w:rsidRDefault="00A31C8A" w:rsidP="007C3F6D">
      <w:pPr>
        <w:pStyle w:val="Slog3"/>
        <w:rPr>
          <w:rStyle w:val="Neenpoudarek"/>
          <w:rFonts w:ascii="Arial" w:hAnsi="Arial" w:cs="Arial"/>
          <w:i/>
          <w:iCs/>
          <w:color w:val="auto"/>
          <w:sz w:val="22"/>
          <w:szCs w:val="22"/>
        </w:rPr>
      </w:pPr>
      <w:bookmarkStart w:id="177" w:name="_Toc534265260"/>
      <w:r w:rsidRPr="007C3F6D">
        <w:rPr>
          <w:rStyle w:val="Neenpoudarek"/>
          <w:rFonts w:ascii="Arial" w:hAnsi="Arial" w:cs="Arial"/>
          <w:i/>
          <w:iCs/>
          <w:color w:val="auto"/>
          <w:sz w:val="22"/>
          <w:szCs w:val="22"/>
        </w:rPr>
        <w:lastRenderedPageBreak/>
        <w:t>PRILOGA št. 10</w:t>
      </w:r>
      <w:bookmarkEnd w:id="177"/>
    </w:p>
    <w:p w14:paraId="548F39D9" w14:textId="77777777" w:rsidR="00A31C8A" w:rsidRPr="007C3F6D" w:rsidRDefault="00A31C8A" w:rsidP="007C3F6D">
      <w:pPr>
        <w:pStyle w:val="Intenzivencitat"/>
      </w:pPr>
      <w:bookmarkStart w:id="178" w:name="_Toc475695317"/>
      <w:bookmarkStart w:id="179" w:name="_Toc534265261"/>
      <w:r w:rsidRPr="007C3F6D">
        <w:t>POTRDILO O DOBRO OPRAVLJENEM DELU</w:t>
      </w:r>
      <w:bookmarkEnd w:id="178"/>
      <w:r w:rsidR="002971F6" w:rsidRPr="007C3F6D">
        <w:t>- REFERENCA PONUDNIKA</w:t>
      </w:r>
      <w:bookmarkEnd w:id="179"/>
    </w:p>
    <w:p w14:paraId="15AB291A" w14:textId="77777777" w:rsidR="00A31C8A" w:rsidRPr="007C3F6D" w:rsidRDefault="00A31C8A" w:rsidP="007C3F6D">
      <w:pPr>
        <w:spacing w:after="0"/>
        <w:rPr>
          <w:rFonts w:ascii="Arial" w:hAnsi="Arial" w:cs="Arial"/>
          <w:color w:val="auto"/>
        </w:rPr>
      </w:pPr>
      <w:r w:rsidRPr="007C3F6D">
        <w:rPr>
          <w:rFonts w:ascii="Arial" w:hAnsi="Arial" w:cs="Arial"/>
          <w:color w:val="auto"/>
        </w:rPr>
        <w:t>Naziv in naslov potrjevalca reference:</w:t>
      </w:r>
    </w:p>
    <w:p w14:paraId="62549A2B" w14:textId="77777777" w:rsidR="00A31C8A" w:rsidRPr="007C3F6D" w:rsidRDefault="00A31C8A" w:rsidP="007C3F6D">
      <w:pPr>
        <w:spacing w:after="0"/>
        <w:rPr>
          <w:rFonts w:ascii="Arial" w:hAnsi="Arial" w:cs="Arial"/>
          <w:color w:val="auto"/>
        </w:rPr>
      </w:pPr>
      <w:r w:rsidRPr="007C3F6D">
        <w:rPr>
          <w:rFonts w:ascii="Arial" w:hAnsi="Arial" w:cs="Arial"/>
          <w:color w:val="auto"/>
        </w:rPr>
        <w:t>_________________________________________</w:t>
      </w:r>
    </w:p>
    <w:p w14:paraId="62AB47A6" w14:textId="77777777" w:rsidR="00A31C8A" w:rsidRPr="007C3F6D" w:rsidRDefault="00A31C8A" w:rsidP="007C3F6D">
      <w:pPr>
        <w:spacing w:after="0"/>
        <w:rPr>
          <w:rFonts w:ascii="Arial" w:hAnsi="Arial" w:cs="Arial"/>
          <w:color w:val="auto"/>
        </w:rPr>
      </w:pPr>
      <w:r w:rsidRPr="007C3F6D">
        <w:rPr>
          <w:rFonts w:ascii="Arial" w:hAnsi="Arial" w:cs="Arial"/>
          <w:color w:val="auto"/>
        </w:rPr>
        <w:t>_________________________________________</w:t>
      </w:r>
    </w:p>
    <w:p w14:paraId="5FE897F3" w14:textId="77777777" w:rsidR="00A31C8A" w:rsidRPr="007C3F6D" w:rsidRDefault="00A31C8A" w:rsidP="007C3F6D">
      <w:pPr>
        <w:spacing w:after="0"/>
        <w:rPr>
          <w:rFonts w:ascii="Arial" w:hAnsi="Arial" w:cs="Arial"/>
          <w:color w:val="auto"/>
        </w:rPr>
      </w:pPr>
      <w:r w:rsidRPr="007C3F6D">
        <w:rPr>
          <w:rFonts w:ascii="Arial" w:hAnsi="Arial" w:cs="Arial"/>
          <w:color w:val="auto"/>
        </w:rPr>
        <w:t>_________________________________________</w:t>
      </w:r>
    </w:p>
    <w:p w14:paraId="791A2DA6" w14:textId="77777777" w:rsidR="00A31C8A" w:rsidRPr="007C3F6D" w:rsidRDefault="00A31C8A" w:rsidP="007C3F6D">
      <w:pPr>
        <w:spacing w:after="0"/>
        <w:rPr>
          <w:rFonts w:ascii="Arial" w:hAnsi="Arial" w:cs="Arial"/>
          <w:color w:val="auto"/>
        </w:rPr>
      </w:pPr>
    </w:p>
    <w:p w14:paraId="7C563A7A" w14:textId="77777777" w:rsidR="00A31C8A" w:rsidRPr="007C3F6D" w:rsidRDefault="00A31C8A" w:rsidP="007C3F6D">
      <w:pPr>
        <w:spacing w:after="0"/>
        <w:jc w:val="center"/>
        <w:rPr>
          <w:rFonts w:ascii="Arial" w:hAnsi="Arial" w:cs="Arial"/>
          <w:b/>
          <w:color w:val="auto"/>
        </w:rPr>
      </w:pPr>
      <w:r w:rsidRPr="007C3F6D">
        <w:rPr>
          <w:rFonts w:ascii="Arial" w:hAnsi="Arial" w:cs="Arial"/>
          <w:b/>
          <w:color w:val="auto"/>
        </w:rPr>
        <w:t>IZJAVA - POTRDILO REFERENCE</w:t>
      </w:r>
    </w:p>
    <w:p w14:paraId="130E6038" w14:textId="77777777" w:rsidR="00A31C8A" w:rsidRPr="007C3F6D" w:rsidRDefault="00A31C8A" w:rsidP="007C3F6D">
      <w:pPr>
        <w:spacing w:after="0"/>
        <w:jc w:val="center"/>
        <w:rPr>
          <w:rFonts w:ascii="Arial" w:hAnsi="Arial" w:cs="Arial"/>
          <w:b/>
          <w:color w:val="auto"/>
        </w:rPr>
      </w:pPr>
    </w:p>
    <w:p w14:paraId="298E0E99" w14:textId="7AF893E5" w:rsidR="002C6695" w:rsidRPr="007C3F6D" w:rsidRDefault="00A31C8A" w:rsidP="007C3F6D">
      <w:pPr>
        <w:spacing w:after="0"/>
        <w:jc w:val="both"/>
        <w:rPr>
          <w:rFonts w:ascii="Arial" w:hAnsi="Arial" w:cs="Arial"/>
          <w:color w:val="auto"/>
        </w:rPr>
      </w:pPr>
      <w:r w:rsidRPr="007C3F6D">
        <w:rPr>
          <w:rFonts w:ascii="Arial" w:hAnsi="Arial" w:cs="Arial"/>
          <w:color w:val="auto"/>
        </w:rPr>
        <w:t>Pod kazensko in materialno odgovornostjo izjavljamo, da je družba ___________________________________________________</w:t>
      </w:r>
      <w:r w:rsidR="002C6695" w:rsidRPr="007C3F6D">
        <w:rPr>
          <w:rFonts w:ascii="Arial" w:hAnsi="Arial" w:cs="Arial"/>
          <w:color w:val="auto"/>
        </w:rPr>
        <w:t>_______________________</w:t>
      </w:r>
      <w:r w:rsidRPr="007C3F6D">
        <w:rPr>
          <w:rFonts w:ascii="Arial" w:hAnsi="Arial" w:cs="Arial"/>
          <w:color w:val="auto"/>
        </w:rPr>
        <w:t>izvedla</w:t>
      </w:r>
      <w:r w:rsidR="002C6695" w:rsidRPr="007C3F6D">
        <w:rPr>
          <w:rFonts w:ascii="Arial" w:hAnsi="Arial" w:cs="Arial"/>
          <w:color w:val="auto"/>
        </w:rPr>
        <w:t xml:space="preserve"> naslednjo storitev</w:t>
      </w:r>
      <w:r w:rsidR="0087555F" w:rsidRPr="007C3F6D">
        <w:rPr>
          <w:rFonts w:ascii="Arial" w:hAnsi="Arial" w:cs="Arial"/>
          <w:color w:val="auto"/>
        </w:rPr>
        <w:t>/dela</w:t>
      </w:r>
      <w:r w:rsidR="002C6695" w:rsidRPr="007C3F6D">
        <w:rPr>
          <w:rFonts w:ascii="Arial" w:hAnsi="Arial" w:cs="Arial"/>
          <w:color w:val="auto"/>
        </w:rPr>
        <w:t xml:space="preserve"> </w:t>
      </w:r>
      <w:r w:rsidR="002C6695" w:rsidRPr="007C3F6D">
        <w:rPr>
          <w:rFonts w:ascii="Arial" w:hAnsi="Arial" w:cs="Arial"/>
          <w:i/>
          <w:color w:val="auto"/>
        </w:rPr>
        <w:t>(opis storitve</w:t>
      </w:r>
      <w:r w:rsidR="0087555F" w:rsidRPr="007C3F6D">
        <w:rPr>
          <w:rFonts w:ascii="Arial" w:hAnsi="Arial" w:cs="Arial"/>
          <w:i/>
          <w:color w:val="auto"/>
        </w:rPr>
        <w:t>/del</w:t>
      </w:r>
      <w:r w:rsidR="002C6695" w:rsidRPr="007C3F6D">
        <w:rPr>
          <w:rFonts w:ascii="Arial" w:hAnsi="Arial" w:cs="Arial"/>
          <w:i/>
          <w:color w:val="auto"/>
        </w:rPr>
        <w:t xml:space="preserve">, iz katere izhaja izpolnjevanje referenčnega pogoja) </w:t>
      </w:r>
      <w:r w:rsidR="002C6695" w:rsidRPr="007C3F6D">
        <w:rPr>
          <w:rFonts w:ascii="Arial" w:hAnsi="Arial" w:cs="Arial"/>
          <w:color w:val="auto"/>
        </w:rPr>
        <w:t>:</w:t>
      </w:r>
    </w:p>
    <w:p w14:paraId="49D2DDA5"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1C8A" w:rsidRPr="007C3F6D">
        <w:rPr>
          <w:rFonts w:ascii="Arial" w:hAnsi="Arial" w:cs="Arial"/>
          <w:color w:val="auto"/>
        </w:rPr>
        <w:t xml:space="preserve">, </w:t>
      </w:r>
    </w:p>
    <w:p w14:paraId="398DE985" w14:textId="77777777" w:rsidR="002C6695" w:rsidRPr="007C3F6D" w:rsidRDefault="002C6695" w:rsidP="007C3F6D">
      <w:pPr>
        <w:spacing w:after="0"/>
        <w:jc w:val="both"/>
        <w:rPr>
          <w:rFonts w:ascii="Arial" w:hAnsi="Arial" w:cs="Arial"/>
          <w:color w:val="auto"/>
        </w:rPr>
      </w:pPr>
    </w:p>
    <w:p w14:paraId="14446058" w14:textId="77777777" w:rsidR="002C6695" w:rsidRPr="007C3F6D" w:rsidRDefault="00A31C8A" w:rsidP="007C3F6D">
      <w:pPr>
        <w:spacing w:after="0"/>
        <w:jc w:val="both"/>
        <w:rPr>
          <w:rFonts w:ascii="Arial" w:hAnsi="Arial" w:cs="Arial"/>
          <w:color w:val="auto"/>
        </w:rPr>
      </w:pPr>
      <w:r w:rsidRPr="007C3F6D">
        <w:rPr>
          <w:rFonts w:ascii="Arial" w:hAnsi="Arial" w:cs="Arial"/>
          <w:color w:val="auto"/>
        </w:rPr>
        <w:t>po pogodbi št. ___________________________, z dne ____________________________,</w:t>
      </w:r>
    </w:p>
    <w:p w14:paraId="1E30DF52" w14:textId="77777777" w:rsidR="00A31C8A" w:rsidRPr="007C3F6D" w:rsidRDefault="002C6695" w:rsidP="007C3F6D">
      <w:pPr>
        <w:spacing w:after="0"/>
        <w:jc w:val="both"/>
        <w:rPr>
          <w:rFonts w:ascii="Arial" w:hAnsi="Arial" w:cs="Arial"/>
          <w:color w:val="auto"/>
        </w:rPr>
      </w:pPr>
      <w:r w:rsidRPr="007C3F6D">
        <w:rPr>
          <w:rFonts w:ascii="Arial" w:hAnsi="Arial" w:cs="Arial"/>
          <w:color w:val="auto"/>
        </w:rPr>
        <w:t xml:space="preserve">vrednost investicije gradnje: </w:t>
      </w:r>
      <w:r w:rsidR="00A31C8A" w:rsidRPr="007C3F6D">
        <w:rPr>
          <w:rFonts w:ascii="Arial" w:hAnsi="Arial" w:cs="Arial"/>
          <w:color w:val="auto"/>
        </w:rPr>
        <w:t xml:space="preserve"> _____________________</w:t>
      </w:r>
      <w:r w:rsidRPr="007C3F6D">
        <w:rPr>
          <w:rFonts w:ascii="Arial" w:hAnsi="Arial" w:cs="Arial"/>
          <w:color w:val="auto"/>
        </w:rPr>
        <w:t>_________________</w:t>
      </w:r>
      <w:r w:rsidR="00A31C8A" w:rsidRPr="007C3F6D">
        <w:rPr>
          <w:rFonts w:ascii="Arial" w:hAnsi="Arial" w:cs="Arial"/>
          <w:color w:val="auto"/>
        </w:rPr>
        <w:t xml:space="preserve"> EUR</w:t>
      </w:r>
      <w:r w:rsidRPr="007C3F6D">
        <w:rPr>
          <w:rFonts w:ascii="Arial" w:hAnsi="Arial" w:cs="Arial"/>
          <w:color w:val="auto"/>
        </w:rPr>
        <w:t xml:space="preserve"> brez DDV</w:t>
      </w:r>
      <w:r w:rsidR="00A31C8A" w:rsidRPr="007C3F6D">
        <w:rPr>
          <w:rFonts w:ascii="Arial" w:hAnsi="Arial" w:cs="Arial"/>
          <w:color w:val="auto"/>
        </w:rPr>
        <w:t xml:space="preserve">, </w:t>
      </w:r>
    </w:p>
    <w:p w14:paraId="53F40DFA"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v obdobju od ______________  ________ do ____________  ________.</w:t>
      </w:r>
    </w:p>
    <w:p w14:paraId="54C90AB5" w14:textId="77777777" w:rsidR="00A31C8A" w:rsidRPr="007C3F6D" w:rsidRDefault="00A31C8A" w:rsidP="007C3F6D">
      <w:pPr>
        <w:spacing w:after="0"/>
        <w:ind w:firstLine="708"/>
        <w:jc w:val="both"/>
        <w:rPr>
          <w:rFonts w:ascii="Arial" w:hAnsi="Arial" w:cs="Arial"/>
          <w:color w:val="auto"/>
        </w:rPr>
      </w:pPr>
      <w:r w:rsidRPr="007C3F6D">
        <w:rPr>
          <w:rFonts w:ascii="Arial" w:hAnsi="Arial" w:cs="Arial"/>
          <w:color w:val="auto"/>
        </w:rPr>
        <w:t xml:space="preserve">              (mesec)</w:t>
      </w:r>
      <w:r w:rsidRPr="007C3F6D">
        <w:rPr>
          <w:rFonts w:ascii="Arial" w:hAnsi="Arial" w:cs="Arial"/>
          <w:color w:val="auto"/>
        </w:rPr>
        <w:tab/>
        <w:t xml:space="preserve">          (leto)                   (mesec)       (leto)</w:t>
      </w:r>
    </w:p>
    <w:p w14:paraId="453F4508" w14:textId="405262B2" w:rsidR="0012287C" w:rsidRPr="007C3F6D" w:rsidRDefault="0012287C" w:rsidP="007C3F6D">
      <w:pPr>
        <w:spacing w:after="0"/>
        <w:jc w:val="both"/>
        <w:rPr>
          <w:rFonts w:ascii="Arial" w:hAnsi="Arial" w:cs="Arial"/>
          <w:color w:val="auto"/>
        </w:rPr>
      </w:pPr>
      <w:bookmarkStart w:id="180" w:name="_Hlk507493247"/>
      <w:r w:rsidRPr="007C3F6D">
        <w:rPr>
          <w:rFonts w:ascii="Arial" w:hAnsi="Arial" w:cs="Arial"/>
          <w:color w:val="auto"/>
        </w:rPr>
        <w:t>Številka uporabnega dovoljenja: __________________________</w:t>
      </w:r>
    </w:p>
    <w:p w14:paraId="3FACA842" w14:textId="3E276FA2" w:rsidR="00A31C8A" w:rsidRPr="007C3F6D" w:rsidRDefault="0012287C" w:rsidP="007C3F6D">
      <w:pPr>
        <w:spacing w:after="0"/>
        <w:jc w:val="both"/>
        <w:rPr>
          <w:rFonts w:ascii="Arial" w:hAnsi="Arial" w:cs="Arial"/>
          <w:color w:val="auto"/>
        </w:rPr>
      </w:pPr>
      <w:r w:rsidRPr="007C3F6D">
        <w:rPr>
          <w:rFonts w:ascii="Arial" w:hAnsi="Arial" w:cs="Arial"/>
          <w:color w:val="auto"/>
        </w:rPr>
        <w:t>Datum izdaje uporabnega dovoljenja: __________________________.</w:t>
      </w:r>
    </w:p>
    <w:bookmarkEnd w:id="180"/>
    <w:p w14:paraId="09F27232" w14:textId="77777777" w:rsidR="0012287C" w:rsidRPr="007C3F6D" w:rsidRDefault="0012287C" w:rsidP="007C3F6D">
      <w:pPr>
        <w:spacing w:after="0"/>
        <w:jc w:val="both"/>
        <w:rPr>
          <w:rFonts w:ascii="Arial" w:hAnsi="Arial" w:cs="Arial"/>
          <w:color w:val="auto"/>
        </w:rPr>
      </w:pPr>
    </w:p>
    <w:p w14:paraId="5DBFB208" w14:textId="3F69729C" w:rsidR="00A31C8A" w:rsidRPr="007C3F6D" w:rsidRDefault="002C6695" w:rsidP="007C3F6D">
      <w:pPr>
        <w:spacing w:after="0"/>
        <w:jc w:val="both"/>
        <w:rPr>
          <w:rFonts w:ascii="Arial" w:hAnsi="Arial" w:cs="Arial"/>
          <w:color w:val="auto"/>
        </w:rPr>
      </w:pPr>
      <w:r w:rsidRPr="007C3F6D">
        <w:rPr>
          <w:rFonts w:ascii="Arial" w:hAnsi="Arial" w:cs="Arial"/>
          <w:color w:val="auto"/>
        </w:rPr>
        <w:t>Storitev</w:t>
      </w:r>
      <w:r w:rsidR="0087555F" w:rsidRPr="007C3F6D">
        <w:rPr>
          <w:rFonts w:ascii="Arial" w:hAnsi="Arial" w:cs="Arial"/>
          <w:color w:val="auto"/>
        </w:rPr>
        <w:t>/dela</w:t>
      </w:r>
      <w:r w:rsidRPr="007C3F6D">
        <w:rPr>
          <w:rFonts w:ascii="Arial" w:hAnsi="Arial" w:cs="Arial"/>
          <w:color w:val="auto"/>
        </w:rPr>
        <w:t xml:space="preserve"> je</w:t>
      </w:r>
      <w:r w:rsidR="0087555F" w:rsidRPr="007C3F6D">
        <w:rPr>
          <w:rFonts w:ascii="Arial" w:hAnsi="Arial" w:cs="Arial"/>
          <w:color w:val="auto"/>
        </w:rPr>
        <w:t>/so</w:t>
      </w:r>
      <w:r w:rsidRPr="007C3F6D">
        <w:rPr>
          <w:rFonts w:ascii="Arial" w:hAnsi="Arial" w:cs="Arial"/>
          <w:color w:val="auto"/>
        </w:rPr>
        <w:t xml:space="preserve"> bila</w:t>
      </w:r>
      <w:r w:rsidR="00A31C8A" w:rsidRPr="007C3F6D">
        <w:rPr>
          <w:rFonts w:ascii="Arial" w:hAnsi="Arial" w:cs="Arial"/>
          <w:color w:val="auto"/>
        </w:rPr>
        <w:t xml:space="preserve"> opravljen</w:t>
      </w:r>
      <w:r w:rsidRPr="007C3F6D">
        <w:rPr>
          <w:rFonts w:ascii="Arial" w:hAnsi="Arial" w:cs="Arial"/>
          <w:color w:val="auto"/>
        </w:rPr>
        <w:t>a</w:t>
      </w:r>
      <w:r w:rsidR="00A31C8A" w:rsidRPr="007C3F6D">
        <w:rPr>
          <w:rFonts w:ascii="Arial" w:hAnsi="Arial" w:cs="Arial"/>
          <w:color w:val="auto"/>
        </w:rPr>
        <w:t xml:space="preserve"> pravočasno, strokovno, kvalitetno in v skladu z določili pogodbe. </w:t>
      </w:r>
    </w:p>
    <w:p w14:paraId="1E1DD6BE" w14:textId="77777777" w:rsidR="00A31C8A" w:rsidRPr="007C3F6D" w:rsidRDefault="00A31C8A" w:rsidP="007C3F6D">
      <w:pPr>
        <w:spacing w:after="0"/>
        <w:jc w:val="both"/>
        <w:rPr>
          <w:rFonts w:ascii="Arial" w:hAnsi="Arial" w:cs="Arial"/>
          <w:color w:val="auto"/>
        </w:rPr>
      </w:pPr>
    </w:p>
    <w:p w14:paraId="79C3F7D5"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Kontaktna oseba referenčnega naročnika, ki jo lahko naročnik kontaktira za preverjanje reference:</w:t>
      </w:r>
    </w:p>
    <w:p w14:paraId="6E07AB26"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IME IN PRIIMEK:</w:t>
      </w:r>
    </w:p>
    <w:p w14:paraId="373DCBEA"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naziv pri referenčnem naročniku:</w:t>
      </w:r>
    </w:p>
    <w:p w14:paraId="58C49444"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e-mail:</w:t>
      </w:r>
    </w:p>
    <w:p w14:paraId="0878E0C1" w14:textId="77777777" w:rsidR="00A31C8A" w:rsidRPr="007C3F6D" w:rsidRDefault="00A31C8A" w:rsidP="007C3F6D">
      <w:pPr>
        <w:spacing w:after="0"/>
        <w:rPr>
          <w:rFonts w:ascii="Arial" w:hAnsi="Arial" w:cs="Arial"/>
          <w:color w:val="auto"/>
        </w:rPr>
      </w:pPr>
      <w:r w:rsidRPr="007C3F6D">
        <w:rPr>
          <w:rFonts w:ascii="Arial" w:hAnsi="Arial" w:cs="Arial"/>
          <w:color w:val="auto"/>
        </w:rPr>
        <w:t>telefon:</w:t>
      </w:r>
    </w:p>
    <w:p w14:paraId="2052FCBE" w14:textId="77777777" w:rsidR="00A31C8A" w:rsidRPr="007C3F6D" w:rsidRDefault="00A31C8A" w:rsidP="007C3F6D">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7C3F6D" w14:paraId="73CB12B6"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B6DA71"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43E6FD96" w14:textId="77777777" w:rsidR="00A31C8A" w:rsidRPr="007C3F6D" w:rsidRDefault="00A31C8A" w:rsidP="007C3F6D">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F9B49D9"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CC1F4"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REFERENČNI NAROČNIK / INVESTITOR</w:t>
            </w:r>
          </w:p>
          <w:p w14:paraId="0E59895B"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p>
          <w:p w14:paraId="1BF72820" w14:textId="77777777" w:rsidR="00A31C8A" w:rsidRPr="007C3F6D" w:rsidRDefault="00A31C8A"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lastRenderedPageBreak/>
              <w:t>ime in priimek zakonitega zastopnika in podpis</w:t>
            </w:r>
          </w:p>
        </w:tc>
      </w:tr>
    </w:tbl>
    <w:p w14:paraId="5099CE12" w14:textId="77777777" w:rsidR="00A31C8A" w:rsidRPr="007C3F6D" w:rsidRDefault="00A31C8A" w:rsidP="007C3F6D">
      <w:pPr>
        <w:pStyle w:val="Slog3"/>
        <w:rPr>
          <w:rStyle w:val="Neenpoudarek"/>
          <w:rFonts w:ascii="Arial" w:hAnsi="Arial" w:cs="Arial"/>
          <w:i/>
          <w:iCs/>
          <w:color w:val="auto"/>
          <w:sz w:val="22"/>
          <w:szCs w:val="22"/>
        </w:rPr>
      </w:pPr>
      <w:bookmarkStart w:id="181" w:name="_Toc475695318"/>
      <w:bookmarkStart w:id="182" w:name="_Toc479162457"/>
      <w:bookmarkStart w:id="183" w:name="_Toc534265262"/>
      <w:bookmarkStart w:id="184" w:name="_Toc453683992"/>
      <w:r w:rsidRPr="007C3F6D">
        <w:rPr>
          <w:rStyle w:val="Neenpoudarek"/>
          <w:rFonts w:ascii="Arial" w:hAnsi="Arial" w:cs="Arial"/>
          <w:i/>
          <w:iCs/>
          <w:color w:val="auto"/>
          <w:sz w:val="22"/>
          <w:szCs w:val="22"/>
        </w:rPr>
        <w:lastRenderedPageBreak/>
        <w:t>Priloga št.</w:t>
      </w:r>
      <w:bookmarkEnd w:id="181"/>
      <w:bookmarkEnd w:id="182"/>
      <w:r w:rsidRPr="007C3F6D">
        <w:rPr>
          <w:rStyle w:val="Neenpoudarek"/>
          <w:rFonts w:ascii="Arial" w:hAnsi="Arial" w:cs="Arial"/>
          <w:i/>
          <w:iCs/>
          <w:color w:val="auto"/>
          <w:sz w:val="22"/>
          <w:szCs w:val="22"/>
        </w:rPr>
        <w:t xml:space="preserve"> 11</w:t>
      </w:r>
      <w:bookmarkEnd w:id="183"/>
    </w:p>
    <w:p w14:paraId="37836F6B" w14:textId="77777777" w:rsidR="00A31C8A" w:rsidRPr="007C3F6D" w:rsidRDefault="00A31C8A" w:rsidP="007C3F6D">
      <w:pPr>
        <w:pStyle w:val="Intenzivencitat"/>
      </w:pPr>
      <w:bookmarkStart w:id="185" w:name="_Toc475695319"/>
      <w:bookmarkStart w:id="186" w:name="_Toc479162458"/>
      <w:bookmarkStart w:id="187" w:name="_Toc534265263"/>
      <w:bookmarkEnd w:id="184"/>
      <w:r w:rsidRPr="007C3F6D">
        <w:t xml:space="preserve">POTRDILO O DOBRO OPRAVLJENEM DELU </w:t>
      </w:r>
      <w:r w:rsidR="002C6695" w:rsidRPr="007C3F6D">
        <w:t xml:space="preserve">STROKOVNEGA </w:t>
      </w:r>
      <w:r w:rsidRPr="007C3F6D">
        <w:t>KADRA</w:t>
      </w:r>
      <w:bookmarkEnd w:id="185"/>
      <w:bookmarkEnd w:id="186"/>
      <w:bookmarkEnd w:id="187"/>
    </w:p>
    <w:p w14:paraId="48561E68" w14:textId="77777777" w:rsidR="00A31C8A" w:rsidRPr="007C3F6D" w:rsidRDefault="00A31C8A" w:rsidP="007C3F6D">
      <w:pPr>
        <w:spacing w:after="0"/>
        <w:rPr>
          <w:rFonts w:ascii="Arial" w:hAnsi="Arial" w:cs="Arial"/>
          <w:color w:val="auto"/>
        </w:rPr>
      </w:pPr>
      <w:r w:rsidRPr="007C3F6D">
        <w:rPr>
          <w:rFonts w:ascii="Arial" w:hAnsi="Arial" w:cs="Arial"/>
          <w:color w:val="auto"/>
        </w:rPr>
        <w:t>Naziv in naslov potrjevalca reference:</w:t>
      </w:r>
    </w:p>
    <w:p w14:paraId="2AD96103" w14:textId="77777777" w:rsidR="00A31C8A" w:rsidRPr="007C3F6D" w:rsidRDefault="00A31C8A" w:rsidP="007C3F6D">
      <w:pPr>
        <w:spacing w:after="0"/>
        <w:rPr>
          <w:rFonts w:ascii="Arial" w:hAnsi="Arial" w:cs="Arial"/>
          <w:color w:val="auto"/>
        </w:rPr>
      </w:pPr>
      <w:r w:rsidRPr="007C3F6D">
        <w:rPr>
          <w:rFonts w:ascii="Arial" w:hAnsi="Arial" w:cs="Arial"/>
          <w:color w:val="auto"/>
        </w:rPr>
        <w:t>_________________________________________</w:t>
      </w:r>
    </w:p>
    <w:p w14:paraId="706B72C6" w14:textId="77777777" w:rsidR="00A31C8A" w:rsidRPr="007C3F6D" w:rsidRDefault="00A31C8A" w:rsidP="007C3F6D">
      <w:pPr>
        <w:spacing w:after="0"/>
        <w:rPr>
          <w:rFonts w:ascii="Arial" w:hAnsi="Arial" w:cs="Arial"/>
          <w:color w:val="auto"/>
        </w:rPr>
      </w:pPr>
      <w:r w:rsidRPr="007C3F6D">
        <w:rPr>
          <w:rFonts w:ascii="Arial" w:hAnsi="Arial" w:cs="Arial"/>
          <w:color w:val="auto"/>
        </w:rPr>
        <w:t>_________________________________________</w:t>
      </w:r>
    </w:p>
    <w:p w14:paraId="651F0918" w14:textId="77777777" w:rsidR="00A31C8A" w:rsidRPr="007C3F6D" w:rsidRDefault="00A31C8A" w:rsidP="007C3F6D">
      <w:pPr>
        <w:spacing w:after="0"/>
        <w:rPr>
          <w:rFonts w:ascii="Arial" w:hAnsi="Arial" w:cs="Arial"/>
          <w:color w:val="auto"/>
        </w:rPr>
      </w:pPr>
      <w:r w:rsidRPr="007C3F6D">
        <w:rPr>
          <w:rFonts w:ascii="Arial" w:hAnsi="Arial" w:cs="Arial"/>
          <w:color w:val="auto"/>
        </w:rPr>
        <w:t>_________________________________________</w:t>
      </w:r>
    </w:p>
    <w:p w14:paraId="6818EE76" w14:textId="77777777" w:rsidR="00A31C8A" w:rsidRPr="007C3F6D" w:rsidRDefault="00A31C8A" w:rsidP="007C3F6D">
      <w:pPr>
        <w:spacing w:after="0"/>
        <w:jc w:val="center"/>
        <w:rPr>
          <w:rFonts w:ascii="Arial" w:hAnsi="Arial" w:cs="Arial"/>
          <w:b/>
          <w:color w:val="auto"/>
        </w:rPr>
      </w:pPr>
      <w:r w:rsidRPr="007C3F6D">
        <w:rPr>
          <w:rFonts w:ascii="Arial" w:hAnsi="Arial" w:cs="Arial"/>
          <w:b/>
          <w:color w:val="auto"/>
        </w:rPr>
        <w:t>IZJAVA - POTRDILO REFERENCE</w:t>
      </w:r>
    </w:p>
    <w:p w14:paraId="1F8120E0" w14:textId="77777777" w:rsidR="00A31C8A" w:rsidRPr="007C3F6D" w:rsidRDefault="00A31C8A" w:rsidP="007C3F6D">
      <w:pPr>
        <w:spacing w:after="0"/>
        <w:jc w:val="center"/>
        <w:rPr>
          <w:rFonts w:ascii="Arial" w:hAnsi="Arial" w:cs="Arial"/>
          <w:b/>
          <w:color w:val="auto"/>
        </w:rPr>
      </w:pPr>
    </w:p>
    <w:p w14:paraId="37D6FC74" w14:textId="77777777" w:rsidR="002C6695" w:rsidRPr="007C3F6D" w:rsidRDefault="00A31C8A" w:rsidP="007C3F6D">
      <w:pPr>
        <w:spacing w:after="0"/>
        <w:jc w:val="both"/>
        <w:rPr>
          <w:rFonts w:ascii="Arial" w:hAnsi="Arial" w:cs="Arial"/>
          <w:color w:val="auto"/>
        </w:rPr>
      </w:pPr>
      <w:r w:rsidRPr="007C3F6D">
        <w:rPr>
          <w:rFonts w:ascii="Arial" w:hAnsi="Arial" w:cs="Arial"/>
          <w:color w:val="auto"/>
        </w:rPr>
        <w:t xml:space="preserve">Pod kazensko in materialno odgovornostjo izjavljamo, da je oseba </w:t>
      </w:r>
      <w:r w:rsidR="002C6695" w:rsidRPr="007C3F6D">
        <w:rPr>
          <w:rFonts w:ascii="Arial" w:hAnsi="Arial" w:cs="Arial"/>
          <w:color w:val="auto"/>
        </w:rPr>
        <w:t>(</w:t>
      </w:r>
      <w:r w:rsidR="002C6695" w:rsidRPr="007C3F6D">
        <w:rPr>
          <w:rFonts w:ascii="Arial" w:hAnsi="Arial" w:cs="Arial"/>
          <w:i/>
          <w:color w:val="auto"/>
        </w:rPr>
        <w:t>ime in priimek</w:t>
      </w:r>
      <w:r w:rsidR="002C6695" w:rsidRPr="007C3F6D">
        <w:rPr>
          <w:rFonts w:ascii="Arial" w:hAnsi="Arial" w:cs="Arial"/>
          <w:color w:val="auto"/>
        </w:rPr>
        <w:t xml:space="preserve">) </w:t>
      </w:r>
      <w:r w:rsidRPr="007C3F6D">
        <w:rPr>
          <w:rFonts w:ascii="Arial" w:hAnsi="Arial" w:cs="Arial"/>
          <w:color w:val="auto"/>
        </w:rPr>
        <w:t>___________________________________________________</w:t>
      </w:r>
      <w:r w:rsidR="002C6695" w:rsidRPr="007C3F6D">
        <w:rPr>
          <w:rFonts w:ascii="Arial" w:hAnsi="Arial" w:cs="Arial"/>
          <w:color w:val="auto"/>
        </w:rPr>
        <w:t xml:space="preserve">________________ </w:t>
      </w:r>
      <w:r w:rsidRPr="007C3F6D">
        <w:rPr>
          <w:rFonts w:ascii="Arial" w:hAnsi="Arial" w:cs="Arial"/>
          <w:color w:val="auto"/>
        </w:rPr>
        <w:t>izv</w:t>
      </w:r>
      <w:r w:rsidR="00731796" w:rsidRPr="007C3F6D">
        <w:rPr>
          <w:rFonts w:ascii="Arial" w:hAnsi="Arial" w:cs="Arial"/>
          <w:color w:val="auto"/>
        </w:rPr>
        <w:t xml:space="preserve">ajala </w:t>
      </w:r>
      <w:r w:rsidR="002C6695" w:rsidRPr="007C3F6D">
        <w:rPr>
          <w:rFonts w:ascii="Arial" w:hAnsi="Arial" w:cs="Arial"/>
          <w:color w:val="auto"/>
        </w:rPr>
        <w:t xml:space="preserve">strokovno funkcijo </w:t>
      </w:r>
      <w:r w:rsidRPr="007C3F6D">
        <w:rPr>
          <w:rFonts w:ascii="Arial" w:hAnsi="Arial" w:cs="Arial"/>
          <w:color w:val="auto"/>
        </w:rPr>
        <w:t>_________________________________________________________</w:t>
      </w:r>
      <w:r w:rsidR="002C6695" w:rsidRPr="007C3F6D">
        <w:rPr>
          <w:rFonts w:ascii="Arial" w:hAnsi="Arial" w:cs="Arial"/>
          <w:color w:val="auto"/>
        </w:rPr>
        <w:t>_</w:t>
      </w:r>
      <w:r w:rsidRPr="007C3F6D">
        <w:rPr>
          <w:rFonts w:ascii="Arial" w:hAnsi="Arial" w:cs="Arial"/>
          <w:color w:val="auto"/>
        </w:rPr>
        <w:t xml:space="preserve">, </w:t>
      </w:r>
    </w:p>
    <w:p w14:paraId="4D9FC821"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pri naslednjem referenčnem poslu (</w:t>
      </w:r>
      <w:r w:rsidRPr="007C3F6D">
        <w:rPr>
          <w:rFonts w:ascii="Arial" w:hAnsi="Arial" w:cs="Arial"/>
          <w:i/>
          <w:color w:val="auto"/>
        </w:rPr>
        <w:t>opis referenčnega posla</w:t>
      </w:r>
      <w:r w:rsidRPr="007C3F6D">
        <w:rPr>
          <w:rFonts w:ascii="Arial" w:hAnsi="Arial" w:cs="Arial"/>
          <w:color w:val="auto"/>
        </w:rPr>
        <w:t xml:space="preserve">, </w:t>
      </w:r>
      <w:r w:rsidRPr="007C3F6D">
        <w:rPr>
          <w:rFonts w:ascii="Arial" w:hAnsi="Arial" w:cs="Arial"/>
          <w:i/>
          <w:color w:val="auto"/>
        </w:rPr>
        <w:t>iz katerega izhaja izpolnjevanje kadrovskega referenčnega pogoja</w:t>
      </w:r>
      <w:r w:rsidRPr="007C3F6D">
        <w:rPr>
          <w:rFonts w:ascii="Arial" w:hAnsi="Arial" w:cs="Arial"/>
          <w:color w:val="auto"/>
        </w:rPr>
        <w:t xml:space="preserve">): </w:t>
      </w:r>
    </w:p>
    <w:p w14:paraId="05CD799A"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14:paraId="36BEB3BB"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14:paraId="4D01DBE8"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14:paraId="5B5E3E5A"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14:paraId="4D6163D7" w14:textId="77777777" w:rsidR="002C6695" w:rsidRPr="007C3F6D" w:rsidRDefault="00A31C8A" w:rsidP="007C3F6D">
      <w:pPr>
        <w:spacing w:after="0"/>
        <w:jc w:val="both"/>
        <w:rPr>
          <w:rFonts w:ascii="Arial" w:hAnsi="Arial" w:cs="Arial"/>
          <w:color w:val="auto"/>
        </w:rPr>
      </w:pPr>
      <w:r w:rsidRPr="007C3F6D">
        <w:rPr>
          <w:rFonts w:ascii="Arial" w:hAnsi="Arial" w:cs="Arial"/>
          <w:color w:val="auto"/>
        </w:rPr>
        <w:t>po pogodbi št. ___________________________, z dne ____________________________,</w:t>
      </w:r>
    </w:p>
    <w:p w14:paraId="2C401D07"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 xml:space="preserve">vrednost investicije gradnje:  ______________________________________ EUR brez DDV, </w:t>
      </w:r>
    </w:p>
    <w:p w14:paraId="32A65AED" w14:textId="77777777" w:rsidR="002C6695" w:rsidRPr="007C3F6D" w:rsidRDefault="002C6695" w:rsidP="007C3F6D">
      <w:pPr>
        <w:spacing w:after="0"/>
        <w:jc w:val="both"/>
        <w:rPr>
          <w:rFonts w:ascii="Arial" w:hAnsi="Arial" w:cs="Arial"/>
          <w:color w:val="auto"/>
        </w:rPr>
      </w:pPr>
      <w:r w:rsidRPr="007C3F6D">
        <w:rPr>
          <w:rFonts w:ascii="Arial" w:hAnsi="Arial" w:cs="Arial"/>
          <w:color w:val="auto"/>
        </w:rPr>
        <w:t>v obdobju od ______________  ________ do ____________  ________.</w:t>
      </w:r>
    </w:p>
    <w:p w14:paraId="32FB1795" w14:textId="77777777" w:rsidR="002C6695" w:rsidRPr="007C3F6D" w:rsidRDefault="002C6695" w:rsidP="007C3F6D">
      <w:pPr>
        <w:spacing w:after="0"/>
        <w:ind w:firstLine="708"/>
        <w:jc w:val="both"/>
        <w:rPr>
          <w:rFonts w:ascii="Arial" w:hAnsi="Arial" w:cs="Arial"/>
          <w:color w:val="auto"/>
        </w:rPr>
      </w:pPr>
      <w:r w:rsidRPr="007C3F6D">
        <w:rPr>
          <w:rFonts w:ascii="Arial" w:hAnsi="Arial" w:cs="Arial"/>
          <w:color w:val="auto"/>
        </w:rPr>
        <w:t xml:space="preserve">              (mesec)</w:t>
      </w:r>
      <w:r w:rsidRPr="007C3F6D">
        <w:rPr>
          <w:rFonts w:ascii="Arial" w:hAnsi="Arial" w:cs="Arial"/>
          <w:color w:val="auto"/>
        </w:rPr>
        <w:tab/>
        <w:t xml:space="preserve">          (leto)                   (mesec)       (leto)</w:t>
      </w:r>
    </w:p>
    <w:p w14:paraId="5A321117" w14:textId="77777777" w:rsidR="0012287C" w:rsidRPr="007C3F6D" w:rsidRDefault="0012287C" w:rsidP="007C3F6D">
      <w:pPr>
        <w:spacing w:after="0"/>
        <w:jc w:val="both"/>
        <w:rPr>
          <w:rFonts w:ascii="Arial" w:hAnsi="Arial" w:cs="Arial"/>
          <w:color w:val="auto"/>
        </w:rPr>
      </w:pPr>
      <w:r w:rsidRPr="007C3F6D">
        <w:rPr>
          <w:rFonts w:ascii="Arial" w:hAnsi="Arial" w:cs="Arial"/>
          <w:color w:val="auto"/>
        </w:rPr>
        <w:t>Številka uporabnega dovoljenja: __________________________</w:t>
      </w:r>
    </w:p>
    <w:p w14:paraId="4DC68FF9" w14:textId="77777777" w:rsidR="0012287C" w:rsidRPr="007C3F6D" w:rsidRDefault="0012287C" w:rsidP="007C3F6D">
      <w:pPr>
        <w:spacing w:after="0"/>
        <w:jc w:val="both"/>
        <w:rPr>
          <w:rFonts w:ascii="Arial" w:hAnsi="Arial" w:cs="Arial"/>
          <w:color w:val="auto"/>
        </w:rPr>
      </w:pPr>
      <w:r w:rsidRPr="007C3F6D">
        <w:rPr>
          <w:rFonts w:ascii="Arial" w:hAnsi="Arial" w:cs="Arial"/>
          <w:color w:val="auto"/>
        </w:rPr>
        <w:t>Datum izdaje uporabnega dovoljenja: __________________________.</w:t>
      </w:r>
    </w:p>
    <w:p w14:paraId="65C46EAB" w14:textId="77777777" w:rsidR="00A31C8A" w:rsidRPr="007C3F6D" w:rsidRDefault="00A31C8A" w:rsidP="007C3F6D">
      <w:pPr>
        <w:spacing w:after="0"/>
        <w:jc w:val="both"/>
        <w:rPr>
          <w:rFonts w:ascii="Arial" w:hAnsi="Arial" w:cs="Arial"/>
          <w:color w:val="auto"/>
        </w:rPr>
      </w:pPr>
    </w:p>
    <w:p w14:paraId="3BD67129" w14:textId="3BBEEC02" w:rsidR="002C6695" w:rsidRPr="007C3F6D" w:rsidRDefault="002C6695" w:rsidP="007C3F6D">
      <w:pPr>
        <w:spacing w:after="0"/>
        <w:jc w:val="both"/>
        <w:rPr>
          <w:rFonts w:ascii="Arial" w:hAnsi="Arial" w:cs="Arial"/>
          <w:color w:val="auto"/>
        </w:rPr>
      </w:pPr>
      <w:r w:rsidRPr="007C3F6D">
        <w:rPr>
          <w:rFonts w:ascii="Arial" w:hAnsi="Arial" w:cs="Arial"/>
          <w:color w:val="auto"/>
        </w:rPr>
        <w:t>Storitev</w:t>
      </w:r>
      <w:r w:rsidR="0087555F" w:rsidRPr="007C3F6D">
        <w:rPr>
          <w:rFonts w:ascii="Arial" w:hAnsi="Arial" w:cs="Arial"/>
          <w:color w:val="auto"/>
        </w:rPr>
        <w:t>/dela</w:t>
      </w:r>
      <w:r w:rsidRPr="007C3F6D">
        <w:rPr>
          <w:rFonts w:ascii="Arial" w:hAnsi="Arial" w:cs="Arial"/>
          <w:color w:val="auto"/>
        </w:rPr>
        <w:t xml:space="preserve"> je</w:t>
      </w:r>
      <w:r w:rsidR="0087555F" w:rsidRPr="007C3F6D">
        <w:rPr>
          <w:rFonts w:ascii="Arial" w:hAnsi="Arial" w:cs="Arial"/>
          <w:color w:val="auto"/>
        </w:rPr>
        <w:t>/so</w:t>
      </w:r>
      <w:r w:rsidRPr="007C3F6D">
        <w:rPr>
          <w:rFonts w:ascii="Arial" w:hAnsi="Arial" w:cs="Arial"/>
          <w:color w:val="auto"/>
        </w:rPr>
        <w:t xml:space="preserve"> bila opravljena pravočasno, strokovno, kvalitetno in v skladu z določili pogodbe. </w:t>
      </w:r>
    </w:p>
    <w:p w14:paraId="2CBFFFF9" w14:textId="77777777" w:rsidR="00A31C8A" w:rsidRPr="007C3F6D" w:rsidRDefault="00A31C8A" w:rsidP="007C3F6D">
      <w:pPr>
        <w:spacing w:after="0"/>
        <w:jc w:val="both"/>
        <w:rPr>
          <w:rFonts w:ascii="Arial" w:hAnsi="Arial" w:cs="Arial"/>
          <w:color w:val="auto"/>
        </w:rPr>
      </w:pPr>
    </w:p>
    <w:p w14:paraId="5CCBB145"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Kontaktna oseba referenčnega naročnika, ki jo lahko naročnik kontaktira za preverjanje reference:</w:t>
      </w:r>
    </w:p>
    <w:p w14:paraId="0D5C9EA7"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IME IN PRIIMEK:</w:t>
      </w:r>
    </w:p>
    <w:p w14:paraId="353F2670"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naziv pri referenčnem naročniku:</w:t>
      </w:r>
    </w:p>
    <w:p w14:paraId="52B27240" w14:textId="77777777" w:rsidR="00A31C8A" w:rsidRPr="007C3F6D" w:rsidRDefault="00A31C8A" w:rsidP="007C3F6D">
      <w:pPr>
        <w:spacing w:after="0"/>
        <w:jc w:val="both"/>
        <w:rPr>
          <w:rFonts w:ascii="Arial" w:hAnsi="Arial" w:cs="Arial"/>
          <w:color w:val="auto"/>
        </w:rPr>
      </w:pPr>
      <w:r w:rsidRPr="007C3F6D">
        <w:rPr>
          <w:rFonts w:ascii="Arial" w:hAnsi="Arial" w:cs="Arial"/>
          <w:color w:val="auto"/>
        </w:rPr>
        <w:t>e-mail:</w:t>
      </w:r>
    </w:p>
    <w:p w14:paraId="22D5D9BE" w14:textId="77777777" w:rsidR="00A31C8A" w:rsidRPr="007C3F6D" w:rsidRDefault="00A31C8A" w:rsidP="007C3F6D">
      <w:pPr>
        <w:spacing w:after="0"/>
        <w:rPr>
          <w:rFonts w:ascii="Arial" w:hAnsi="Arial" w:cs="Arial"/>
          <w:color w:val="auto"/>
        </w:rPr>
      </w:pPr>
      <w:r w:rsidRPr="007C3F6D">
        <w:rPr>
          <w:rFonts w:ascii="Arial" w:hAnsi="Arial" w:cs="Arial"/>
          <w:color w:val="auto"/>
        </w:rPr>
        <w:t>telefon:</w:t>
      </w:r>
    </w:p>
    <w:p w14:paraId="010F155C" w14:textId="77777777" w:rsidR="00A31C8A" w:rsidRPr="007C3F6D" w:rsidRDefault="00A31C8A" w:rsidP="007C3F6D">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7C3F6D" w14:paraId="44869309"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41BD768"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14:paraId="3B23544C" w14:textId="77777777" w:rsidR="00A31C8A" w:rsidRPr="007C3F6D" w:rsidRDefault="00A31C8A" w:rsidP="007C3F6D">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565C532"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4AE3FC"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REFERENČNI NAROČNIK / INVESTITOR</w:t>
            </w:r>
          </w:p>
          <w:p w14:paraId="201905B4" w14:textId="77777777" w:rsidR="00A31C8A" w:rsidRPr="007C3F6D" w:rsidRDefault="00A31C8A" w:rsidP="007C3F6D">
            <w:pPr>
              <w:suppressAutoHyphens/>
              <w:autoSpaceDN w:val="0"/>
              <w:snapToGrid w:val="0"/>
              <w:spacing w:after="0"/>
              <w:ind w:right="6"/>
              <w:jc w:val="center"/>
              <w:textAlignment w:val="baseline"/>
              <w:rPr>
                <w:rFonts w:ascii="Arial" w:hAnsi="Arial" w:cs="Arial"/>
                <w:color w:val="auto"/>
                <w:kern w:val="3"/>
                <w:lang w:eastAsia="zh-CN"/>
              </w:rPr>
            </w:pPr>
          </w:p>
          <w:p w14:paraId="7AFC84FB" w14:textId="77777777" w:rsidR="00A31C8A" w:rsidRPr="007C3F6D" w:rsidRDefault="00A31C8A" w:rsidP="007C3F6D">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tc>
      </w:tr>
    </w:tbl>
    <w:p w14:paraId="79C391DD" w14:textId="77777777" w:rsidR="00A31C8A" w:rsidRPr="007C3F6D" w:rsidRDefault="00A31C8A" w:rsidP="007C3F6D">
      <w:pPr>
        <w:spacing w:after="0"/>
        <w:rPr>
          <w:rStyle w:val="Neenpoudarek"/>
          <w:rFonts w:ascii="Arial" w:hAnsi="Arial" w:cs="Arial"/>
          <w:b/>
          <w:color w:val="auto"/>
          <w:sz w:val="22"/>
          <w:szCs w:val="22"/>
        </w:rPr>
      </w:pPr>
    </w:p>
    <w:p w14:paraId="5007449F" w14:textId="37912995" w:rsidR="009F087A" w:rsidRPr="007C3F6D" w:rsidRDefault="00D4167C" w:rsidP="007C3F6D">
      <w:pPr>
        <w:pStyle w:val="Slog3"/>
      </w:pPr>
      <w:bookmarkStart w:id="188" w:name="_Toc534265264"/>
      <w:r w:rsidRPr="007C3F6D">
        <w:rPr>
          <w:rStyle w:val="Neenpoudarek"/>
          <w:rFonts w:ascii="Arial" w:hAnsi="Arial" w:cs="Arial"/>
          <w:i/>
          <w:iCs/>
          <w:color w:val="auto"/>
          <w:sz w:val="22"/>
          <w:szCs w:val="22"/>
        </w:rPr>
        <w:lastRenderedPageBreak/>
        <w:t>PRILOGA št. 1</w:t>
      </w:r>
      <w:r w:rsidR="00A31C8A" w:rsidRPr="007C3F6D">
        <w:rPr>
          <w:rStyle w:val="Neenpoudarek"/>
          <w:rFonts w:ascii="Arial" w:hAnsi="Arial" w:cs="Arial"/>
          <w:i/>
          <w:iCs/>
          <w:color w:val="auto"/>
          <w:sz w:val="22"/>
          <w:szCs w:val="22"/>
        </w:rPr>
        <w:t>2</w:t>
      </w:r>
      <w:bookmarkEnd w:id="188"/>
    </w:p>
    <w:p w14:paraId="5AA2D6A7" w14:textId="77777777" w:rsidR="009F087A" w:rsidRPr="007C3F6D" w:rsidRDefault="009F087A" w:rsidP="007C3F6D">
      <w:pPr>
        <w:pStyle w:val="Intenzivencitat"/>
      </w:pPr>
      <w:r w:rsidRPr="007C3F6D">
        <w:tab/>
      </w:r>
      <w:bookmarkStart w:id="189" w:name="_Toc507485956"/>
      <w:bookmarkStart w:id="190" w:name="_Toc507488681"/>
      <w:bookmarkStart w:id="191" w:name="_Toc534265265"/>
      <w:r w:rsidRPr="007C3F6D">
        <w:t>ZAVAROVANJE ZA RESNOST PONUDBE</w:t>
      </w:r>
      <w:bookmarkEnd w:id="189"/>
      <w:bookmarkEnd w:id="190"/>
      <w:bookmarkEnd w:id="191"/>
    </w:p>
    <w:p w14:paraId="3411A7F3" w14:textId="77777777" w:rsidR="009F087A" w:rsidRPr="007C3F6D" w:rsidRDefault="009F087A" w:rsidP="007C3F6D">
      <w:pPr>
        <w:spacing w:after="0"/>
        <w:rPr>
          <w:rFonts w:ascii="Arial" w:eastAsia="Times New Roman" w:hAnsi="Arial" w:cs="Arial"/>
          <w:b/>
          <w:bCs/>
        </w:rPr>
      </w:pPr>
      <w:bookmarkStart w:id="192" w:name="_Toc507485957"/>
      <w:r w:rsidRPr="007C3F6D">
        <w:rPr>
          <w:rFonts w:ascii="Arial" w:eastAsia="Times New Roman" w:hAnsi="Arial" w:cs="Arial"/>
          <w:b/>
          <w:bCs/>
        </w:rPr>
        <w:t>Obrazec zavarovanje za resnost ponudbe po EPGP-758</w:t>
      </w:r>
      <w:bookmarkEnd w:id="192"/>
    </w:p>
    <w:p w14:paraId="2464E29B"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i/>
        </w:rPr>
        <w:t>Glava s podatki o garantu (zavarovalnici/banki)</w:t>
      </w:r>
      <w:r w:rsidRPr="007C3F6D">
        <w:rPr>
          <w:rFonts w:ascii="Arial" w:eastAsia="Times New Roman" w:hAnsi="Arial" w:cs="Arial"/>
        </w:rPr>
        <w:t xml:space="preserve"> </w:t>
      </w:r>
      <w:r w:rsidRPr="007C3F6D">
        <w:rPr>
          <w:rFonts w:ascii="Arial" w:eastAsia="Times New Roman" w:hAnsi="Arial" w:cs="Arial"/>
          <w:i/>
        </w:rPr>
        <w:t>ali SWIFT ključ</w:t>
      </w:r>
    </w:p>
    <w:p w14:paraId="4D56192B" w14:textId="4DE84321"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Za</w:t>
      </w:r>
      <w:r w:rsidRPr="007C3F6D">
        <w:rPr>
          <w:rFonts w:ascii="Arial" w:eastAsia="Times New Roman" w:hAnsi="Arial" w:cs="Arial"/>
        </w:rPr>
        <w:t>:    Mestna občina Nova Gorica, Trg Edvarda Kardelja 1, 5000 Nova Gorica za Gradnjo objekta zimski bazen v Novi Gorici</w:t>
      </w:r>
    </w:p>
    <w:p w14:paraId="6264333C"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B105DAF"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rPr>
        <w:t xml:space="preserve">Datum: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datum izdaje)</w:t>
      </w:r>
    </w:p>
    <w:p w14:paraId="3DE70553"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b/>
        </w:rPr>
        <w:t>VRSTA ZAVAROVANJA:</w:t>
      </w:r>
      <w:r w:rsidRPr="007C3F6D">
        <w:rPr>
          <w:rFonts w:ascii="Arial" w:eastAsia="Times New Roman" w:hAnsi="Arial" w:cs="Arial"/>
        </w:rPr>
        <w:t xml:space="preserv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vrsta zavarovanja: kavcijsko zavarovanje/bančna garancija)</w:t>
      </w:r>
    </w:p>
    <w:p w14:paraId="62C419A4"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 xml:space="preserve">ŠTEVILKA: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številka zavarovanja)</w:t>
      </w:r>
    </w:p>
    <w:p w14:paraId="18189647"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249D247"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GARANT:</w:t>
      </w:r>
      <w:r w:rsidRPr="007C3F6D">
        <w:rPr>
          <w:rFonts w:ascii="Arial" w:eastAsia="Times New Roman" w:hAnsi="Arial" w:cs="Arial"/>
        </w:rPr>
        <w:t xml:space="preserv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ime in naslov zavarovalnice/banke v kraju izdaje)</w:t>
      </w:r>
    </w:p>
    <w:p w14:paraId="65148EE9"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0BB656C"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b/>
        </w:rPr>
        <w:t xml:space="preserve">NAROČNIK: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ime in naslov naročnika zavarovanja, tj. kandidata oziroma ponudnika v postopku javnega naročanja)</w:t>
      </w:r>
    </w:p>
    <w:p w14:paraId="102EDCD8"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0DB0090" w14:textId="58B8A428"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UPRAVIČENEC:</w:t>
      </w:r>
      <w:r w:rsidRPr="007C3F6D">
        <w:rPr>
          <w:rFonts w:ascii="Arial" w:eastAsia="Times New Roman" w:hAnsi="Arial" w:cs="Arial"/>
        </w:rPr>
        <w:t xml:space="preserve"> Mestna občina Nova Gorica, Trg Edvarda Kardelja 1, 5000 Nova Gorica </w:t>
      </w:r>
      <w:r w:rsidRPr="007C3F6D">
        <w:rPr>
          <w:rFonts w:ascii="Arial" w:eastAsia="Times New Roman" w:hAnsi="Arial" w:cs="Arial"/>
          <w:i/>
        </w:rPr>
        <w:t>(vpiše se izvajalca postopka javnega naročanja)</w:t>
      </w:r>
    </w:p>
    <w:p w14:paraId="1CB19A10"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 xml:space="preserve">OSNOVNI POSEL: </w:t>
      </w:r>
      <w:r w:rsidRPr="007C3F6D">
        <w:rPr>
          <w:rFonts w:ascii="Arial" w:eastAsia="Times New Roman" w:hAnsi="Arial" w:cs="Arial"/>
        </w:rPr>
        <w:t xml:space="preserve">obveznost naročnika zavarovanja iz njegove ponudbe, predložene v postopku javnega naročanja št.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številka objave oziroma interna oznaka postopka javnega naročanja),</w:t>
      </w:r>
      <w:r w:rsidRPr="007C3F6D">
        <w:rPr>
          <w:rFonts w:ascii="Arial" w:eastAsia="Times New Roman" w:hAnsi="Arial" w:cs="Arial"/>
        </w:rPr>
        <w:t xml:space="preserve"> z dne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 xml:space="preserve">(vpiše se datum objave), </w:t>
      </w:r>
      <w:r w:rsidRPr="007C3F6D">
        <w:rPr>
          <w:rFonts w:ascii="Arial" w:eastAsia="Times New Roman" w:hAnsi="Arial" w:cs="Arial"/>
        </w:rPr>
        <w:t xml:space="preserve">katerega predmet je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fldChar w:fldCharType="end"/>
      </w:r>
    </w:p>
    <w:p w14:paraId="64701421"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AC1184B" w14:textId="03176C7B"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ZNESEK  V EUR  : 1</w:t>
      </w:r>
      <w:r w:rsidR="007B1A3D" w:rsidRPr="007C3F6D">
        <w:rPr>
          <w:rFonts w:ascii="Arial" w:eastAsia="Times New Roman" w:hAnsi="Arial" w:cs="Arial"/>
          <w:b/>
        </w:rPr>
        <w:t>0</w:t>
      </w:r>
      <w:r w:rsidRPr="007C3F6D">
        <w:rPr>
          <w:rFonts w:ascii="Arial" w:eastAsia="Times New Roman" w:hAnsi="Arial" w:cs="Arial"/>
          <w:b/>
        </w:rPr>
        <w:t>0.000,00 EUR (</w:t>
      </w:r>
      <w:proofErr w:type="spellStart"/>
      <w:r w:rsidRPr="007C3F6D">
        <w:rPr>
          <w:rFonts w:ascii="Arial" w:eastAsia="Times New Roman" w:hAnsi="Arial" w:cs="Arial"/>
          <w:b/>
        </w:rPr>
        <w:t>stootisoč</w:t>
      </w:r>
      <w:proofErr w:type="spellEnd"/>
      <w:r w:rsidRPr="007C3F6D">
        <w:rPr>
          <w:rFonts w:ascii="Arial" w:eastAsia="Times New Roman" w:hAnsi="Arial" w:cs="Arial"/>
          <w:b/>
        </w:rPr>
        <w:t xml:space="preserve"> 0/100)</w:t>
      </w:r>
      <w:r w:rsidRPr="007C3F6D">
        <w:rPr>
          <w:rFonts w:ascii="Arial" w:eastAsia="Times New Roman" w:hAnsi="Arial" w:cs="Arial"/>
        </w:rPr>
        <w:t xml:space="preserve"> </w:t>
      </w:r>
      <w:r w:rsidRPr="007C3F6D">
        <w:rPr>
          <w:rFonts w:ascii="Arial" w:eastAsia="Times New Roman" w:hAnsi="Arial" w:cs="Arial"/>
          <w:i/>
        </w:rPr>
        <w:t xml:space="preserve">(vpiše znesek s številko in besedo) </w:t>
      </w:r>
      <w:r w:rsidRPr="007C3F6D">
        <w:rPr>
          <w:rFonts w:ascii="Arial" w:eastAsia="Times New Roman" w:hAnsi="Arial" w:cs="Arial"/>
        </w:rPr>
        <w:t>plačljiv v petih poslovalnih dneh od prejema zahteve v skladu z 20. členom EPGP iz leta 2010</w:t>
      </w:r>
    </w:p>
    <w:p w14:paraId="1CCDDB13"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05A3BF9"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 xml:space="preserve">LISTINE, KI JIH JE POLEG IZJAVE TREBA PRILOŽITI ZAHTEVI ZA PLAČILO IN SE IZRECNO ZAHTEVAJO V SPODNJEM BESEDILU: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(nobena/navede se listina)</w:t>
      </w:r>
    </w:p>
    <w:p w14:paraId="40BB91A7"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6CF9778"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JEZIK V ZAHTEVANIH LISTINAH:</w:t>
      </w:r>
      <w:r w:rsidRPr="007C3F6D">
        <w:rPr>
          <w:rFonts w:ascii="Arial" w:eastAsia="Times New Roman" w:hAnsi="Arial" w:cs="Arial"/>
        </w:rPr>
        <w:t xml:space="preserve"> slovenski</w:t>
      </w:r>
    </w:p>
    <w:p w14:paraId="14F2D4B3"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2D6A57A"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OBLIKA PREDLOŽITVE:</w:t>
      </w:r>
      <w:r w:rsidRPr="007C3F6D">
        <w:rPr>
          <w:rFonts w:ascii="Arial" w:eastAsia="Times New Roman" w:hAnsi="Arial" w:cs="Arial"/>
        </w:rPr>
        <w:t xml:space="preserve"> v papirni obliki s priporočeno pošto ali katerokoli obliko hitre pošte ali v elektronski obliki po SWIFT sistemu na naslov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(navede se SWIFT naslova garanta)</w:t>
      </w:r>
    </w:p>
    <w:p w14:paraId="3F9719FA"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2CC71CD"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KRAJ PREDLOŽITVE:</w:t>
      </w:r>
      <w:r w:rsidRPr="007C3F6D">
        <w:rPr>
          <w:rFonts w:ascii="Arial" w:eastAsia="Times New Roman" w:hAnsi="Arial" w:cs="Arial"/>
        </w:rPr>
        <w:t xml:space="preserve"> katera koli podružnica garanta na območju Republike Slovenije</w:t>
      </w:r>
    </w:p>
    <w:p w14:paraId="1836811E"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E0425D9" w14:textId="1A111F23"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DATUM VELJAVNOSTI</w:t>
      </w:r>
      <w:r w:rsidR="00D33AAA" w:rsidRPr="007C3F6D">
        <w:rPr>
          <w:rFonts w:ascii="Arial" w:eastAsia="Times New Roman" w:hAnsi="Arial" w:cs="Arial"/>
          <w:b/>
        </w:rPr>
        <w:t xml:space="preserve">: </w:t>
      </w:r>
      <w:r w:rsidR="00B86EEE" w:rsidRPr="007C3F6D">
        <w:rPr>
          <w:rFonts w:ascii="Arial" w:eastAsia="Times New Roman" w:hAnsi="Arial" w:cs="Arial"/>
          <w:b/>
        </w:rPr>
        <w:t>30.6.2019</w:t>
      </w:r>
      <w:r w:rsidRPr="007C3F6D">
        <w:rPr>
          <w:rFonts w:ascii="Arial" w:eastAsia="Times New Roman" w:hAnsi="Arial" w:cs="Arial"/>
          <w:b/>
        </w:rPr>
        <w:t xml:space="preserve"> </w:t>
      </w:r>
      <w:r w:rsidRPr="007C3F6D">
        <w:rPr>
          <w:rFonts w:ascii="Arial" w:eastAsia="Times New Roman" w:hAnsi="Arial" w:cs="Arial"/>
          <w:i/>
        </w:rPr>
        <w:t>(vpiše se datum, ki je naveden v razpisni dokumentaciji za oddajo predmetnega javnega naročila)</w:t>
      </w:r>
    </w:p>
    <w:p w14:paraId="002D00C1"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9829699"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STRANKA, KI JE DOLŽNA PLAČATI STROŠKE:</w:t>
      </w:r>
      <w:r w:rsidRPr="007C3F6D">
        <w:rPr>
          <w:rFonts w:ascii="Arial" w:eastAsia="Times New Roman" w:hAnsi="Arial" w:cs="Arial"/>
        </w:rPr>
        <w:t xml:space="preserv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ime naročnika zavarovanja, tj. kandidata oziroma ponudnika v postopku javnega naročanja)</w:t>
      </w:r>
    </w:p>
    <w:p w14:paraId="01D8450D"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60DDC0F0" w14:textId="77777777"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3FA064" w14:textId="77777777" w:rsidR="009F087A" w:rsidRPr="007C3F6D" w:rsidRDefault="009F087A" w:rsidP="007C3F6D">
      <w:pPr>
        <w:spacing w:after="0"/>
        <w:jc w:val="both"/>
        <w:rPr>
          <w:rFonts w:ascii="Arial" w:eastAsia="Times New Roman" w:hAnsi="Arial" w:cs="Arial"/>
        </w:rPr>
      </w:pPr>
    </w:p>
    <w:p w14:paraId="41F8E7B5" w14:textId="77777777"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 xml:space="preserve">Zavarovanje se lahko unovči iz naslednjih razlogov, ki morajo biti navedeni v izjavi upravičenca oziroma zahtevi za plačilo: </w:t>
      </w:r>
    </w:p>
    <w:p w14:paraId="04DDDA42" w14:textId="77777777"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1. če ponudnik spremeni ali umakne svojo ponudbo po poteku roka za oddajo ponudb ali</w:t>
      </w:r>
    </w:p>
    <w:p w14:paraId="4E0ABEBD" w14:textId="77777777"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2. če ponudnik, ki ga je naročnik v času veljavnosti ponudbe obvestil o sprejetju njegove ponudbe:</w:t>
      </w:r>
    </w:p>
    <w:p w14:paraId="0D442B4F" w14:textId="77777777"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 xml:space="preserve"> - ne izpolni ali zavrne sklenitev pogodbe o izvedbi javnega naročila ali</w:t>
      </w:r>
    </w:p>
    <w:p w14:paraId="0B3E3697" w14:textId="77777777"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 ne predloži ali zavrne predložitev garancije za dobro izvedbo pogodbenih obveznosti.</w:t>
      </w:r>
    </w:p>
    <w:p w14:paraId="6CC0FDDE" w14:textId="77777777" w:rsidR="009F087A" w:rsidRPr="007C3F6D" w:rsidRDefault="009F087A" w:rsidP="007C3F6D">
      <w:pPr>
        <w:spacing w:after="0"/>
        <w:jc w:val="both"/>
        <w:rPr>
          <w:rFonts w:ascii="Arial" w:eastAsia="Times New Roman" w:hAnsi="Arial" w:cs="Arial"/>
        </w:rPr>
      </w:pPr>
    </w:p>
    <w:p w14:paraId="42D824A2" w14:textId="77777777"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Katerokoli zahtevo za plačilo po tem zavarovanju moramo prejeti na datum veljavnosti zavarovanja ali pred njim v zgoraj navedenem kraju predložitve.</w:t>
      </w:r>
    </w:p>
    <w:p w14:paraId="790245C5" w14:textId="77777777" w:rsidR="009F087A" w:rsidRPr="007C3F6D" w:rsidRDefault="009F087A" w:rsidP="007C3F6D">
      <w:pPr>
        <w:spacing w:after="0"/>
        <w:jc w:val="both"/>
        <w:rPr>
          <w:rFonts w:ascii="Arial" w:eastAsia="Times New Roman" w:hAnsi="Arial" w:cs="Arial"/>
        </w:rPr>
      </w:pPr>
    </w:p>
    <w:p w14:paraId="673B9E7C" w14:textId="28E3EFDC" w:rsidR="009F087A" w:rsidRPr="007C3F6D" w:rsidRDefault="009F087A" w:rsidP="007C3F6D">
      <w:pPr>
        <w:spacing w:after="0"/>
        <w:jc w:val="both"/>
        <w:rPr>
          <w:rFonts w:ascii="Arial" w:eastAsia="Times New Roman" w:hAnsi="Arial" w:cs="Arial"/>
        </w:rPr>
      </w:pPr>
      <w:r w:rsidRPr="007C3F6D">
        <w:rPr>
          <w:rFonts w:ascii="Arial" w:eastAsia="Times New Roman" w:hAnsi="Arial" w:cs="Arial"/>
        </w:rPr>
        <w:t>Morebitne spore v zvezi s tem zavarovanjem rešuje stvarno pristojno sodišče v Novi Gorici po slovenskem pravu.</w:t>
      </w:r>
    </w:p>
    <w:p w14:paraId="753BE811" w14:textId="77777777" w:rsidR="009F087A" w:rsidRPr="007C3F6D" w:rsidRDefault="009F087A" w:rsidP="007C3F6D">
      <w:pPr>
        <w:spacing w:after="0"/>
        <w:jc w:val="both"/>
        <w:rPr>
          <w:rFonts w:ascii="Arial" w:eastAsia="Times New Roman" w:hAnsi="Arial" w:cs="Arial"/>
        </w:rPr>
      </w:pPr>
    </w:p>
    <w:p w14:paraId="1642B908"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rPr>
        <w:t>Za to zavarovanje veljajo Enotna pravila za garancije na poziv (EPGP) revizija iz leta 2010, izdana pri MTZ pod št. 758.</w:t>
      </w:r>
    </w:p>
    <w:p w14:paraId="18C12E44" w14:textId="77777777"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618AFAF" w14:textId="7BE874C3"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t xml:space="preserve">          garant</w:t>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t xml:space="preserve">                           (žig in podpis)</w:t>
      </w:r>
    </w:p>
    <w:p w14:paraId="1FD4667C" w14:textId="345E10C6"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14:paraId="17B657CB" w14:textId="2D78BEB4" w:rsidR="009F087A" w:rsidRPr="007C3F6D" w:rsidRDefault="009F087A" w:rsidP="007C3F6D">
      <w:pPr>
        <w:spacing w:after="0"/>
        <w:rPr>
          <w:rFonts w:ascii="Arial" w:eastAsia="Times New Roman" w:hAnsi="Arial" w:cs="Arial"/>
        </w:rPr>
      </w:pPr>
      <w:r w:rsidRPr="007C3F6D">
        <w:rPr>
          <w:rFonts w:ascii="Arial" w:eastAsia="Times New Roman" w:hAnsi="Arial" w:cs="Arial"/>
        </w:rPr>
        <w:br w:type="page"/>
      </w:r>
    </w:p>
    <w:p w14:paraId="7464DB93" w14:textId="114154C0" w:rsidR="00D33AAA" w:rsidRPr="007C3F6D" w:rsidRDefault="002769B5" w:rsidP="007C3F6D">
      <w:pPr>
        <w:pageBreakBefore/>
        <w:tabs>
          <w:tab w:val="right" w:pos="2556"/>
          <w:tab w:val="right" w:pos="5609"/>
        </w:tabs>
        <w:suppressAutoHyphens/>
        <w:autoSpaceDN w:val="0"/>
        <w:spacing w:after="0"/>
        <w:jc w:val="right"/>
        <w:textAlignment w:val="baseline"/>
        <w:outlineLvl w:val="1"/>
        <w:rPr>
          <w:rStyle w:val="Neenpoudarek"/>
          <w:rFonts w:ascii="Arial" w:hAnsi="Arial" w:cs="Arial"/>
          <w:b/>
          <w:iCs w:val="0"/>
          <w:color w:val="auto"/>
          <w:sz w:val="22"/>
          <w:szCs w:val="22"/>
        </w:rPr>
      </w:pPr>
      <w:bookmarkStart w:id="193" w:name="_Toc478133311"/>
      <w:bookmarkStart w:id="194" w:name="_Toc507485958"/>
      <w:bookmarkStart w:id="195" w:name="_Toc507488682"/>
      <w:bookmarkStart w:id="196" w:name="_Toc534265266"/>
      <w:r w:rsidRPr="007C3F6D">
        <w:rPr>
          <w:rFonts w:ascii="Arial" w:hAnsi="Arial" w:cs="Arial"/>
          <w:b/>
          <w:i/>
          <w:color w:val="auto"/>
        </w:rPr>
        <w:lastRenderedPageBreak/>
        <w:t>PRILOGA št. 1</w:t>
      </w:r>
      <w:bookmarkEnd w:id="193"/>
      <w:r w:rsidRPr="007C3F6D">
        <w:rPr>
          <w:rFonts w:ascii="Arial" w:hAnsi="Arial" w:cs="Arial"/>
          <w:b/>
          <w:i/>
          <w:color w:val="auto"/>
        </w:rPr>
        <w:t>3</w:t>
      </w:r>
      <w:bookmarkEnd w:id="194"/>
      <w:bookmarkEnd w:id="195"/>
      <w:bookmarkEnd w:id="196"/>
    </w:p>
    <w:p w14:paraId="5C489E65" w14:textId="77777777" w:rsidR="00D33AAA" w:rsidRPr="007C3F6D" w:rsidRDefault="00D33AAA" w:rsidP="007C3F6D">
      <w:pPr>
        <w:pStyle w:val="Intenzivencitat"/>
      </w:pPr>
      <w:bookmarkStart w:id="197" w:name="_Toc458512816"/>
      <w:bookmarkStart w:id="198" w:name="_Toc520991483"/>
      <w:bookmarkStart w:id="199" w:name="_Toc534265267"/>
      <w:r w:rsidRPr="007C3F6D">
        <w:t>IZJAVA PONUDNIKA O PREDLOŽITVI FINANČEGA ZAVAROVANJA ZA DOBRO IZVEDBO</w:t>
      </w:r>
      <w:bookmarkEnd w:id="197"/>
      <w:bookmarkEnd w:id="198"/>
      <w:bookmarkEnd w:id="199"/>
    </w:p>
    <w:p w14:paraId="327600DF" w14:textId="77777777" w:rsidR="00D33AAA" w:rsidRPr="007C3F6D" w:rsidRDefault="00D33AAA"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Pr="007C3F6D">
        <w:rPr>
          <w:rFonts w:ascii="Arial" w:hAnsi="Arial" w:cs="Arial"/>
        </w:rPr>
        <w:t>»Gradnja objekta zimski bazen v Novi Gorici«, objavljenem na portalu javnih naročil dne _______________ pod številko objave JN ______/2018,</w:t>
      </w:r>
    </w:p>
    <w:p w14:paraId="740C39FC" w14:textId="77777777" w:rsidR="00D33AAA" w:rsidRPr="007C3F6D" w:rsidRDefault="00D33AAA" w:rsidP="007C3F6D">
      <w:pPr>
        <w:spacing w:after="0"/>
        <w:rPr>
          <w:rFonts w:ascii="Arial" w:hAnsi="Arial" w:cs="Arial"/>
        </w:rPr>
      </w:pPr>
    </w:p>
    <w:p w14:paraId="09B36ED3" w14:textId="56E33CD6" w:rsidR="00D33AAA" w:rsidRPr="007C3F6D" w:rsidRDefault="00D33AAA" w:rsidP="007C3F6D">
      <w:pPr>
        <w:pStyle w:val="Standard"/>
        <w:rPr>
          <w:rFonts w:ascii="Arial" w:hAnsi="Arial" w:cs="Arial"/>
        </w:rPr>
      </w:pPr>
      <w:r w:rsidRPr="007C3F6D">
        <w:rPr>
          <w:rFonts w:ascii="Arial" w:hAnsi="Arial" w:cs="Arial"/>
        </w:rPr>
        <w:t>se zavezujemo, da bomo v 20 (dvajsetih) dneh od podpisa pogodbe izročili naročniku finančno zavarovanje za dobro izvedbo pogodbenih obveznosti v višini 10 % sprejetega pogodbenega zneska v EUR z DDV, v skladu z vzorcem iz te dokumentacije v zvezi z oddajo javnega naročila.</w:t>
      </w:r>
    </w:p>
    <w:p w14:paraId="54C05E10" w14:textId="77777777" w:rsidR="00D33AAA" w:rsidRPr="007C3F6D" w:rsidRDefault="00D33AAA" w:rsidP="007C3F6D">
      <w:pPr>
        <w:pStyle w:val="Standard"/>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D33AAA" w:rsidRPr="007C3F6D" w14:paraId="708CDD99" w14:textId="77777777" w:rsidTr="00F94281">
        <w:tc>
          <w:tcPr>
            <w:tcW w:w="4643" w:type="dxa"/>
            <w:tcMar>
              <w:top w:w="0" w:type="dxa"/>
              <w:left w:w="108" w:type="dxa"/>
              <w:bottom w:w="0" w:type="dxa"/>
              <w:right w:w="108" w:type="dxa"/>
            </w:tcMar>
          </w:tcPr>
          <w:p w14:paraId="43AF3C24" w14:textId="77777777" w:rsidR="00D33AAA" w:rsidRPr="007C3F6D" w:rsidRDefault="00D33AAA" w:rsidP="007C3F6D">
            <w:pPr>
              <w:pStyle w:val="Standard"/>
              <w:snapToGrid w:val="0"/>
              <w:rPr>
                <w:rFonts w:ascii="Arial" w:hAnsi="Arial" w:cs="Arial"/>
              </w:rPr>
            </w:pPr>
            <w:r w:rsidRPr="007C3F6D">
              <w:rPr>
                <w:rFonts w:ascii="Arial" w:hAnsi="Arial" w:cs="Arial"/>
              </w:rPr>
              <w:t>Kraj in datum:</w:t>
            </w:r>
          </w:p>
        </w:tc>
        <w:tc>
          <w:tcPr>
            <w:tcW w:w="4643" w:type="dxa"/>
            <w:tcMar>
              <w:top w:w="0" w:type="dxa"/>
              <w:left w:w="108" w:type="dxa"/>
              <w:bottom w:w="0" w:type="dxa"/>
              <w:right w:w="108" w:type="dxa"/>
            </w:tcMar>
          </w:tcPr>
          <w:p w14:paraId="34A3005A" w14:textId="77777777" w:rsidR="00D33AAA" w:rsidRPr="007C3F6D" w:rsidRDefault="00D33AAA" w:rsidP="007C3F6D">
            <w:pPr>
              <w:pStyle w:val="Standard"/>
              <w:snapToGrid w:val="0"/>
              <w:rPr>
                <w:rFonts w:ascii="Arial" w:hAnsi="Arial" w:cs="Arial"/>
              </w:rPr>
            </w:pPr>
            <w:r w:rsidRPr="007C3F6D">
              <w:rPr>
                <w:rFonts w:ascii="Arial" w:hAnsi="Arial" w:cs="Arial"/>
              </w:rPr>
              <w:t>Ponudnik:</w:t>
            </w:r>
          </w:p>
          <w:p w14:paraId="6C515D47" w14:textId="77777777" w:rsidR="00D33AAA" w:rsidRPr="007C3F6D" w:rsidRDefault="00D33AAA" w:rsidP="007C3F6D">
            <w:pPr>
              <w:pStyle w:val="Standard"/>
              <w:rPr>
                <w:rFonts w:ascii="Arial" w:hAnsi="Arial" w:cs="Arial"/>
              </w:rPr>
            </w:pPr>
          </w:p>
          <w:p w14:paraId="08744BCE" w14:textId="77777777" w:rsidR="00D33AAA" w:rsidRPr="007C3F6D" w:rsidRDefault="00D33AAA" w:rsidP="007C3F6D">
            <w:pPr>
              <w:pStyle w:val="Standard"/>
              <w:rPr>
                <w:rFonts w:ascii="Arial" w:hAnsi="Arial" w:cs="Arial"/>
              </w:rPr>
            </w:pPr>
            <w:r w:rsidRPr="007C3F6D">
              <w:rPr>
                <w:rFonts w:ascii="Arial" w:hAnsi="Arial" w:cs="Arial"/>
              </w:rPr>
              <w:t>Elektronski podpis:</w:t>
            </w:r>
          </w:p>
        </w:tc>
      </w:tr>
    </w:tbl>
    <w:p w14:paraId="671E2686" w14:textId="77777777" w:rsidR="00D33AAA" w:rsidRPr="007C3F6D" w:rsidRDefault="00D33AAA" w:rsidP="007C3F6D">
      <w:pPr>
        <w:pStyle w:val="Standard"/>
        <w:rPr>
          <w:rFonts w:ascii="Arial" w:hAnsi="Arial" w:cs="Arial"/>
        </w:rPr>
      </w:pPr>
    </w:p>
    <w:p w14:paraId="0AB8CAE9" w14:textId="77777777" w:rsidR="00D33AAA" w:rsidRPr="007C3F6D" w:rsidRDefault="00D33AAA" w:rsidP="007C3F6D">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7AA7AECD" w14:textId="77777777" w:rsidR="002769B5" w:rsidRPr="007C3F6D" w:rsidRDefault="002769B5" w:rsidP="007C3F6D">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00" w:name="_Toc478133312"/>
      <w:bookmarkStart w:id="201" w:name="_Toc507485959"/>
      <w:bookmarkStart w:id="202" w:name="_Toc507488683"/>
      <w:bookmarkStart w:id="203" w:name="_Toc534265268"/>
      <w:r w:rsidRPr="007C3F6D">
        <w:rPr>
          <w:rFonts w:ascii="Arial" w:hAnsi="Arial" w:cs="Arial"/>
          <w:b/>
          <w:bCs/>
          <w:i/>
          <w:iCs/>
          <w:color w:val="auto"/>
          <w:spacing w:val="20"/>
          <w:lang w:eastAsia="zh-CN"/>
        </w:rPr>
        <w:t>FINANČNO ZAVAROVANJE ZA DOBRO IZVEDBO</w:t>
      </w:r>
      <w:bookmarkEnd w:id="200"/>
      <w:r w:rsidRPr="007C3F6D">
        <w:rPr>
          <w:rFonts w:ascii="Arial" w:hAnsi="Arial" w:cs="Arial"/>
          <w:b/>
          <w:bCs/>
          <w:i/>
          <w:iCs/>
          <w:color w:val="auto"/>
          <w:spacing w:val="20"/>
          <w:lang w:eastAsia="zh-CN"/>
        </w:rPr>
        <w:t xml:space="preserve"> POGODBENIH OBVEZNOSTI</w:t>
      </w:r>
      <w:bookmarkEnd w:id="201"/>
      <w:bookmarkEnd w:id="202"/>
      <w:bookmarkEnd w:id="203"/>
    </w:p>
    <w:p w14:paraId="0DE9FA5E"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i/>
        </w:rPr>
        <w:t>Glava s podatki o garantu (zavarovalnici/banki) ali SWIFT ključ</w:t>
      </w:r>
    </w:p>
    <w:p w14:paraId="6436A06B" w14:textId="0CCA65CE"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rPr>
        <w:t>Za: Mestna občina Nova Gorica, Trg Edvarda Kardelja 1, 5000 Nova Gorica za Gradnjo objekta zimski bazen v Novi Gorici</w:t>
      </w:r>
    </w:p>
    <w:p w14:paraId="1EB51286"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rPr>
        <w:t xml:space="preserve">Datum: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datum izdaje)</w:t>
      </w:r>
    </w:p>
    <w:p w14:paraId="23945681"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b/>
        </w:rPr>
        <w:t>VRSTA ZAVAROVANJA:</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vrsta zavarovanja: kavcijsko zavarovanje/bančna garancija)</w:t>
      </w:r>
    </w:p>
    <w:p w14:paraId="0CC752B5"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 xml:space="preserve">ŠTEVILKA: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številka zavarovanja)</w:t>
      </w:r>
    </w:p>
    <w:p w14:paraId="55BC93F0"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GARANT:</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zavarovalnice/banke v kraju izdaje)</w:t>
      </w:r>
    </w:p>
    <w:p w14:paraId="3E844224"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 xml:space="preserve">NAROČNIK: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naročnika zavarovanja, tj. v postopku javnega naročanja izbranega ponudnika)</w:t>
      </w:r>
    </w:p>
    <w:p w14:paraId="72EA44C1" w14:textId="29BBE2E3"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UPRAVIČENEC:</w:t>
      </w:r>
      <w:r w:rsidRPr="007C3F6D">
        <w:rPr>
          <w:rFonts w:ascii="Arial" w:hAnsi="Arial" w:cs="Arial"/>
        </w:rPr>
        <w:t xml:space="preserve"> Mestna občina Nova Gorica, Trg Edvarda Kardelja 1, 5000 Nova Gorica </w:t>
      </w:r>
      <w:r w:rsidRPr="007C3F6D">
        <w:rPr>
          <w:rFonts w:ascii="Arial" w:hAnsi="Arial" w:cs="Arial"/>
          <w:i/>
        </w:rPr>
        <w:t>(vpiše se naročnika javnega naročila)</w:t>
      </w:r>
    </w:p>
    <w:p w14:paraId="205C8C9D"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b/>
        </w:rPr>
        <w:t xml:space="preserve">OSNOVNI POSEL: </w:t>
      </w:r>
      <w:r w:rsidRPr="007C3F6D">
        <w:rPr>
          <w:rFonts w:ascii="Arial" w:hAnsi="Arial" w:cs="Arial"/>
        </w:rPr>
        <w:t xml:space="preserve">obveznost naročnika zavarovanja iz pogodbe št.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z dne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številko in datum pogodbe o izvedbi javnega naročila, sklenjene na podlagi postopka z oznako XXXXXX)</w:t>
      </w:r>
      <w:r w:rsidRPr="007C3F6D">
        <w:rPr>
          <w:rFonts w:ascii="Arial" w:hAnsi="Arial" w:cs="Arial"/>
        </w:rPr>
        <w:t xml:space="preserve"> za</w:t>
      </w:r>
      <w:r w:rsidRPr="007C3F6D">
        <w:rPr>
          <w:rFonts w:ascii="Arial" w:hAnsi="Arial" w:cs="Arial"/>
          <w:i/>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predmet javnega naročila)</w:t>
      </w:r>
    </w:p>
    <w:p w14:paraId="198B171D"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i/>
        </w:rPr>
        <w:t xml:space="preserve"> </w:t>
      </w:r>
      <w:r w:rsidRPr="007C3F6D">
        <w:rPr>
          <w:rFonts w:ascii="Arial" w:hAnsi="Arial" w:cs="Arial"/>
          <w:b/>
        </w:rPr>
        <w:t xml:space="preserve">ZNESEK V EUR: </w:t>
      </w:r>
      <w:r w:rsidRPr="007C3F6D">
        <w:rPr>
          <w:rFonts w:ascii="Arial" w:hAnsi="Arial" w:cs="Arial"/>
        </w:rPr>
        <w:t>10 % sprejetega pogodbenega zneska v EUR z DDV, kar znaša</w:t>
      </w:r>
      <w:r w:rsidRPr="007C3F6D">
        <w:rPr>
          <w:rFonts w:ascii="Arial" w:hAnsi="Arial" w:cs="Arial"/>
          <w:b/>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najvišji znesek s številko in besedo ter valuta)</w:t>
      </w:r>
      <w:r w:rsidRPr="007C3F6D">
        <w:rPr>
          <w:rFonts w:ascii="Arial" w:hAnsi="Arial" w:cs="Arial"/>
        </w:rPr>
        <w:t xml:space="preserve"> plačljiv v petih poslovalnih dneh od prejema zahteve v skladu z 20. členom EPGP iz leta 2010</w:t>
      </w:r>
    </w:p>
    <w:p w14:paraId="0802703B"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lastRenderedPageBreak/>
        <w:t xml:space="preserve">LISTINE, KI JIH JE POLEG IZJAVE TREBA PRILOŽITI ZAHTEVI ZA PLAČILO IN SE IZRECNO ZAHTEVAJO V SPODNJEM BESEDILU: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(nobena/navede se listina)</w:t>
      </w:r>
    </w:p>
    <w:p w14:paraId="60983FDA"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JEZIK V ZAHTEVANIH LISTINAH:</w:t>
      </w:r>
      <w:r w:rsidRPr="007C3F6D">
        <w:rPr>
          <w:rFonts w:ascii="Arial" w:hAnsi="Arial" w:cs="Arial"/>
        </w:rPr>
        <w:t xml:space="preserve"> slovenski</w:t>
      </w:r>
    </w:p>
    <w:p w14:paraId="4BD685C8"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OBLIKA PREDLOŽITVE:</w:t>
      </w:r>
      <w:r w:rsidRPr="007C3F6D">
        <w:rPr>
          <w:rFonts w:ascii="Arial" w:hAnsi="Arial" w:cs="Arial"/>
        </w:rPr>
        <w:t xml:space="preserve"> v papirni obliki s priporočeno pošto ali katerokoli obliko hitre pošte ali v elektronski obliki po SWIFT sistemu na naslov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(navede se SWIFT naslova garanta)</w:t>
      </w:r>
    </w:p>
    <w:p w14:paraId="7FD71F98"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KRAJ PREDLOŽITVE:</w:t>
      </w:r>
      <w:r w:rsidRPr="007C3F6D">
        <w:rPr>
          <w:rFonts w:ascii="Arial" w:hAnsi="Arial" w:cs="Arial"/>
        </w:rPr>
        <w:t xml:space="preserve"> katerikoli podružnica garanta na območju Republike Slovenije.</w:t>
      </w:r>
      <w:r w:rsidRPr="007C3F6D" w:rsidDel="00D4087F">
        <w:rPr>
          <w:rFonts w:ascii="Arial" w:hAnsi="Arial" w:cs="Arial"/>
        </w:rPr>
        <w:t xml:space="preserve"> </w:t>
      </w:r>
    </w:p>
    <w:p w14:paraId="7AE41788" w14:textId="320EBE35"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 xml:space="preserve">DATUM VELJAVNOSTI: </w:t>
      </w:r>
      <w:r w:rsidRPr="007C3F6D">
        <w:rPr>
          <w:rFonts w:ascii="Arial" w:hAnsi="Arial" w:cs="Arial"/>
        </w:rPr>
        <w:t xml:space="preserve">____________ </w:t>
      </w:r>
      <w:r w:rsidRPr="007C3F6D">
        <w:rPr>
          <w:rFonts w:ascii="Arial" w:hAnsi="Arial" w:cs="Arial"/>
          <w:i/>
        </w:rPr>
        <w:t xml:space="preserve">(vpiše se datum zapadlosti zavarovanja- 30 dni dlje od </w:t>
      </w:r>
      <w:r w:rsidR="006D5CB2" w:rsidRPr="007C3F6D">
        <w:rPr>
          <w:rFonts w:ascii="Arial" w:hAnsi="Arial" w:cs="Arial"/>
          <w:i/>
        </w:rPr>
        <w:t>roka za dokončanje</w:t>
      </w:r>
      <w:r w:rsidR="00D33AAA" w:rsidRPr="007C3F6D">
        <w:rPr>
          <w:rFonts w:ascii="Arial" w:hAnsi="Arial" w:cs="Arial"/>
          <w:i/>
        </w:rPr>
        <w:t xml:space="preserve"> del</w:t>
      </w:r>
      <w:r w:rsidRPr="007C3F6D">
        <w:rPr>
          <w:rFonts w:ascii="Arial" w:hAnsi="Arial" w:cs="Arial"/>
          <w:i/>
        </w:rPr>
        <w:t>)</w:t>
      </w:r>
    </w:p>
    <w:p w14:paraId="1B67AC6D"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STRANKA, KI JE DOLŽNA PLAČATI STROŠKE:</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naročnika zavarovanja, tj. v postopku javnega naročanja izbranega ponudnika)</w:t>
      </w:r>
    </w:p>
    <w:p w14:paraId="734E9A5A" w14:textId="77777777" w:rsidR="002769B5" w:rsidRPr="007C3F6D" w:rsidRDefault="002769B5" w:rsidP="007C3F6D">
      <w:pPr>
        <w:spacing w:after="0"/>
        <w:ind w:left="426"/>
        <w:jc w:val="both"/>
        <w:rPr>
          <w:rFonts w:ascii="Arial" w:hAnsi="Arial" w:cs="Arial"/>
        </w:rPr>
      </w:pPr>
      <w:r w:rsidRPr="007C3F6D">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298456D9" w14:textId="77777777" w:rsidR="002769B5" w:rsidRPr="007C3F6D" w:rsidRDefault="002769B5" w:rsidP="007C3F6D">
      <w:pPr>
        <w:spacing w:after="0"/>
        <w:ind w:left="426"/>
        <w:jc w:val="both"/>
        <w:rPr>
          <w:rFonts w:ascii="Arial" w:hAnsi="Arial" w:cs="Arial"/>
        </w:rPr>
      </w:pPr>
      <w:r w:rsidRPr="007C3F6D">
        <w:rPr>
          <w:rFonts w:ascii="Arial" w:hAnsi="Arial" w:cs="Arial"/>
        </w:rPr>
        <w:t>Izjava iz odstavka (a) in (b) 15. člena EPGP ni potrebna.</w:t>
      </w:r>
    </w:p>
    <w:p w14:paraId="550488E4" w14:textId="77777777" w:rsidR="002769B5" w:rsidRPr="007C3F6D" w:rsidRDefault="002769B5" w:rsidP="007C3F6D">
      <w:pPr>
        <w:spacing w:after="0"/>
        <w:ind w:left="426"/>
        <w:jc w:val="both"/>
        <w:rPr>
          <w:rFonts w:ascii="Arial" w:hAnsi="Arial" w:cs="Arial"/>
        </w:rPr>
      </w:pPr>
      <w:r w:rsidRPr="007C3F6D">
        <w:rPr>
          <w:rFonts w:ascii="Arial" w:hAnsi="Arial" w:cs="Arial"/>
        </w:rPr>
        <w:t>Katerokoli zahtevo za plačilo po tem zavarovanju moramo prejeti na datum veljavnosti zavarovanja ali pred njim v zgoraj navedenem kraju predložitve.</w:t>
      </w:r>
    </w:p>
    <w:p w14:paraId="2A04664D" w14:textId="6B85E6E0" w:rsidR="002769B5" w:rsidRPr="007C3F6D" w:rsidRDefault="002769B5" w:rsidP="007C3F6D">
      <w:pPr>
        <w:spacing w:after="0"/>
        <w:ind w:left="426"/>
        <w:jc w:val="both"/>
        <w:rPr>
          <w:rFonts w:ascii="Arial" w:hAnsi="Arial" w:cs="Arial"/>
        </w:rPr>
      </w:pPr>
      <w:r w:rsidRPr="007C3F6D">
        <w:rPr>
          <w:rFonts w:ascii="Arial" w:hAnsi="Arial" w:cs="Arial"/>
        </w:rPr>
        <w:t xml:space="preserve">Morebitne spore v zvezi s tem zavarovanjem rešuje stvarno pristojno sodišče v </w:t>
      </w:r>
      <w:r w:rsidR="00715B9E" w:rsidRPr="007C3F6D">
        <w:rPr>
          <w:rFonts w:ascii="Arial" w:hAnsi="Arial" w:cs="Arial"/>
        </w:rPr>
        <w:t>Novi Gorici</w:t>
      </w:r>
      <w:r w:rsidRPr="007C3F6D">
        <w:rPr>
          <w:rFonts w:ascii="Arial" w:hAnsi="Arial" w:cs="Arial"/>
        </w:rPr>
        <w:t xml:space="preserve"> po slovenskem pravu.</w:t>
      </w:r>
    </w:p>
    <w:p w14:paraId="05D558CA" w14:textId="77777777" w:rsidR="002769B5" w:rsidRPr="007C3F6D" w:rsidRDefault="002769B5" w:rsidP="007C3F6D">
      <w:pPr>
        <w:spacing w:after="0"/>
        <w:ind w:left="426"/>
        <w:jc w:val="both"/>
        <w:rPr>
          <w:rFonts w:ascii="Arial" w:hAnsi="Arial" w:cs="Arial"/>
        </w:rPr>
      </w:pPr>
      <w:r w:rsidRPr="007C3F6D">
        <w:rPr>
          <w:rFonts w:ascii="Arial" w:hAnsi="Arial" w:cs="Arial"/>
        </w:rPr>
        <w:t>Za to zavarovanje veljajo Enotna pravila za garancije na poziv (EPGP) revizija iz leta 2010, izdana pri MTZ pod št. 758.</w:t>
      </w:r>
    </w:p>
    <w:p w14:paraId="64BBF56D" w14:textId="77777777" w:rsidR="002769B5" w:rsidRPr="007C3F6D" w:rsidRDefault="002769B5" w:rsidP="007C3F6D">
      <w:pPr>
        <w:spacing w:after="0"/>
        <w:ind w:left="426"/>
        <w:jc w:val="both"/>
        <w:rPr>
          <w:rFonts w:ascii="Arial" w:hAnsi="Arial" w:cs="Arial"/>
        </w:rPr>
      </w:pPr>
    </w:p>
    <w:p w14:paraId="19C351B5"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 xml:space="preserve">     garant</w:t>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(žig in podpis)</w:t>
      </w:r>
    </w:p>
    <w:p w14:paraId="752250F0" w14:textId="77777777" w:rsidR="002769B5" w:rsidRPr="007C3F6D" w:rsidRDefault="002769B5" w:rsidP="007C3F6D">
      <w:pPr>
        <w:spacing w:after="0"/>
        <w:jc w:val="both"/>
        <w:rPr>
          <w:rFonts w:ascii="Arial" w:hAnsi="Arial" w:cs="Arial"/>
          <w:lang w:eastAsia="zh-CN"/>
        </w:rPr>
      </w:pPr>
    </w:p>
    <w:p w14:paraId="4087EC44" w14:textId="77777777" w:rsidR="002769B5" w:rsidRPr="007C3F6D" w:rsidRDefault="002769B5" w:rsidP="007C3F6D">
      <w:pPr>
        <w:spacing w:after="0"/>
        <w:jc w:val="both"/>
        <w:rPr>
          <w:rFonts w:ascii="Arial" w:hAnsi="Arial" w:cs="Arial"/>
          <w:lang w:eastAsia="zh-CN"/>
        </w:rPr>
        <w:sectPr w:rsidR="002769B5" w:rsidRPr="007C3F6D" w:rsidSect="00A660CE">
          <w:footerReference w:type="first" r:id="rId22"/>
          <w:pgSz w:w="11906" w:h="16838"/>
          <w:pgMar w:top="1418" w:right="1418" w:bottom="1418" w:left="1418" w:header="708" w:footer="708" w:gutter="0"/>
          <w:cols w:space="708"/>
          <w:docGrid w:linePitch="360"/>
        </w:sectPr>
      </w:pPr>
    </w:p>
    <w:p w14:paraId="397FC7E4" w14:textId="77777777" w:rsidR="002769B5" w:rsidRPr="007C3F6D" w:rsidRDefault="002769B5" w:rsidP="007C3F6D">
      <w:pPr>
        <w:pageBreakBefore/>
        <w:tabs>
          <w:tab w:val="right" w:pos="2556"/>
          <w:tab w:val="right" w:pos="5609"/>
        </w:tabs>
        <w:suppressAutoHyphens/>
        <w:autoSpaceDN w:val="0"/>
        <w:spacing w:after="0"/>
        <w:jc w:val="right"/>
        <w:textAlignment w:val="baseline"/>
        <w:outlineLvl w:val="1"/>
        <w:rPr>
          <w:rFonts w:ascii="Arial" w:hAnsi="Arial" w:cs="Arial"/>
          <w:b/>
          <w:i/>
          <w:color w:val="auto"/>
        </w:rPr>
      </w:pPr>
      <w:bookmarkStart w:id="204" w:name="_Toc451867467"/>
      <w:bookmarkStart w:id="205" w:name="_Toc478133313"/>
      <w:bookmarkStart w:id="206" w:name="_Toc507485960"/>
      <w:bookmarkStart w:id="207" w:name="_Toc507488684"/>
      <w:bookmarkStart w:id="208" w:name="_Toc534265269"/>
      <w:r w:rsidRPr="007C3F6D">
        <w:rPr>
          <w:rFonts w:ascii="Arial" w:hAnsi="Arial" w:cs="Arial"/>
          <w:b/>
          <w:i/>
          <w:color w:val="auto"/>
        </w:rPr>
        <w:lastRenderedPageBreak/>
        <w:t>PRILOGA št. 1</w:t>
      </w:r>
      <w:bookmarkEnd w:id="204"/>
      <w:bookmarkEnd w:id="205"/>
      <w:r w:rsidRPr="007C3F6D">
        <w:rPr>
          <w:rFonts w:ascii="Arial" w:hAnsi="Arial" w:cs="Arial"/>
          <w:b/>
          <w:i/>
          <w:color w:val="auto"/>
        </w:rPr>
        <w:t>4</w:t>
      </w:r>
      <w:bookmarkEnd w:id="206"/>
      <w:bookmarkEnd w:id="207"/>
      <w:bookmarkEnd w:id="208"/>
    </w:p>
    <w:p w14:paraId="6706F5B1" w14:textId="77777777" w:rsidR="00D33AAA" w:rsidRPr="007C3F6D" w:rsidRDefault="00D33AAA" w:rsidP="007C3F6D">
      <w:pPr>
        <w:pStyle w:val="Intenzivencitat"/>
      </w:pPr>
      <w:bookmarkStart w:id="209" w:name="_Toc458512818"/>
      <w:bookmarkStart w:id="210" w:name="_Toc512500698"/>
      <w:bookmarkStart w:id="211" w:name="_Toc520991485"/>
      <w:bookmarkStart w:id="212" w:name="_Toc534265270"/>
      <w:r w:rsidRPr="007C3F6D">
        <w:t>IZJAVA PONUDNIKA O PREDLOŽITVI FINANČNEGA ZAVAROVANJA ZA ODPRAVO NAPAK</w:t>
      </w:r>
      <w:bookmarkEnd w:id="209"/>
      <w:bookmarkEnd w:id="210"/>
      <w:bookmarkEnd w:id="211"/>
      <w:bookmarkEnd w:id="212"/>
    </w:p>
    <w:p w14:paraId="6734CBE5" w14:textId="77777777" w:rsidR="00D33AAA" w:rsidRPr="007C3F6D" w:rsidRDefault="00D33AAA" w:rsidP="007C3F6D">
      <w:pPr>
        <w:spacing w:after="0"/>
        <w:rPr>
          <w:rFonts w:ascii="Arial" w:hAnsi="Arial" w:cs="Arial"/>
          <w:kern w:val="3"/>
          <w:lang w:eastAsia="zh-CN"/>
        </w:rPr>
      </w:pPr>
      <w:r w:rsidRPr="007C3F6D">
        <w:rPr>
          <w:rFonts w:ascii="Arial" w:hAnsi="Arial" w:cs="Arial"/>
          <w:kern w:val="3"/>
          <w:lang w:eastAsia="zh-CN"/>
        </w:rPr>
        <w:t>V zvezi z javnim naročilom »Gradnja objekta zimski bazen v Novi Gorici«, objavljenem na portalu javnih naročil dne _______________ pod številko objave JN ______/2018,</w:t>
      </w:r>
    </w:p>
    <w:p w14:paraId="13A2DA76" w14:textId="77777777" w:rsidR="00D33AAA" w:rsidRPr="007C3F6D" w:rsidRDefault="00D33AAA" w:rsidP="007C3F6D">
      <w:pPr>
        <w:pStyle w:val="Standard"/>
        <w:autoSpaceDE w:val="0"/>
        <w:rPr>
          <w:rFonts w:ascii="Arial" w:hAnsi="Arial" w:cs="Arial"/>
        </w:rPr>
      </w:pPr>
    </w:p>
    <w:p w14:paraId="69A3A5CD" w14:textId="54C013B1" w:rsidR="00D33AAA" w:rsidRPr="007C3F6D" w:rsidRDefault="00D33AAA" w:rsidP="007C3F6D">
      <w:pPr>
        <w:pStyle w:val="Standard"/>
        <w:autoSpaceDE w:val="0"/>
        <w:rPr>
          <w:rFonts w:ascii="Arial" w:hAnsi="Arial" w:cs="Arial"/>
        </w:rPr>
      </w:pPr>
      <w:r w:rsidRPr="007C3F6D">
        <w:rPr>
          <w:rFonts w:ascii="Arial" w:hAnsi="Arial" w:cs="Arial"/>
        </w:rPr>
        <w:t>se zavezujemo, da bomo pred iztekom veljavnosti bančne garancije za dobro izvedbo pogodbenih obveznosti naročniku izročili nepreklicno bančno garancijo za odpravo napak v garancijskem roku, v višini 5 % od realizirane vrednosti pogodbe z DDV v skladu s spodnjim vzorcem.</w:t>
      </w:r>
    </w:p>
    <w:p w14:paraId="461C8782" w14:textId="77777777" w:rsidR="00D33AAA" w:rsidRPr="007C3F6D" w:rsidRDefault="00D33AAA" w:rsidP="007C3F6D">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D33AAA" w:rsidRPr="007C3F6D" w14:paraId="1CEEE8D5" w14:textId="77777777" w:rsidTr="00F94281">
        <w:tc>
          <w:tcPr>
            <w:tcW w:w="4643" w:type="dxa"/>
            <w:tcMar>
              <w:top w:w="0" w:type="dxa"/>
              <w:left w:w="108" w:type="dxa"/>
              <w:bottom w:w="0" w:type="dxa"/>
              <w:right w:w="108" w:type="dxa"/>
            </w:tcMar>
          </w:tcPr>
          <w:p w14:paraId="4F875E7E" w14:textId="77777777" w:rsidR="00D33AAA" w:rsidRPr="007C3F6D" w:rsidRDefault="00D33AAA" w:rsidP="007C3F6D">
            <w:pPr>
              <w:pStyle w:val="Standard"/>
              <w:snapToGrid w:val="0"/>
              <w:rPr>
                <w:rFonts w:ascii="Arial" w:hAnsi="Arial" w:cs="Arial"/>
              </w:rPr>
            </w:pPr>
            <w:r w:rsidRPr="007C3F6D">
              <w:rPr>
                <w:rFonts w:ascii="Arial" w:hAnsi="Arial" w:cs="Arial"/>
              </w:rPr>
              <w:t>Kraj in datum:</w:t>
            </w:r>
          </w:p>
        </w:tc>
        <w:tc>
          <w:tcPr>
            <w:tcW w:w="4643" w:type="dxa"/>
            <w:tcMar>
              <w:top w:w="0" w:type="dxa"/>
              <w:left w:w="108" w:type="dxa"/>
              <w:bottom w:w="0" w:type="dxa"/>
              <w:right w:w="108" w:type="dxa"/>
            </w:tcMar>
          </w:tcPr>
          <w:p w14:paraId="1740E091" w14:textId="77777777" w:rsidR="00D33AAA" w:rsidRPr="007C3F6D" w:rsidRDefault="00D33AAA" w:rsidP="007C3F6D">
            <w:pPr>
              <w:pStyle w:val="Standard"/>
              <w:snapToGrid w:val="0"/>
              <w:rPr>
                <w:rFonts w:ascii="Arial" w:hAnsi="Arial" w:cs="Arial"/>
              </w:rPr>
            </w:pPr>
            <w:r w:rsidRPr="007C3F6D">
              <w:rPr>
                <w:rFonts w:ascii="Arial" w:hAnsi="Arial" w:cs="Arial"/>
              </w:rPr>
              <w:t>Ponudnik:</w:t>
            </w:r>
          </w:p>
          <w:p w14:paraId="2EF3D785" w14:textId="77777777" w:rsidR="00D33AAA" w:rsidRPr="007C3F6D" w:rsidRDefault="00D33AAA" w:rsidP="007C3F6D">
            <w:pPr>
              <w:pStyle w:val="Standard"/>
              <w:rPr>
                <w:rFonts w:ascii="Arial" w:hAnsi="Arial" w:cs="Arial"/>
              </w:rPr>
            </w:pPr>
          </w:p>
          <w:p w14:paraId="5B9FCFAC" w14:textId="77777777" w:rsidR="00D33AAA" w:rsidRPr="007C3F6D" w:rsidRDefault="00D33AAA" w:rsidP="007C3F6D">
            <w:pPr>
              <w:pStyle w:val="Standard"/>
              <w:rPr>
                <w:rFonts w:ascii="Arial" w:hAnsi="Arial" w:cs="Arial"/>
              </w:rPr>
            </w:pPr>
            <w:r w:rsidRPr="007C3F6D">
              <w:rPr>
                <w:rFonts w:ascii="Arial" w:hAnsi="Arial" w:cs="Arial"/>
              </w:rPr>
              <w:t>Elektronski podpis:</w:t>
            </w:r>
          </w:p>
        </w:tc>
      </w:tr>
    </w:tbl>
    <w:p w14:paraId="3AF9E5DE" w14:textId="77777777" w:rsidR="00D33AAA" w:rsidRPr="007C3F6D" w:rsidRDefault="00D33AAA" w:rsidP="007C3F6D">
      <w:pPr>
        <w:pageBreakBefore/>
        <w:tabs>
          <w:tab w:val="right" w:pos="2556"/>
          <w:tab w:val="right" w:pos="5609"/>
        </w:tabs>
        <w:suppressAutoHyphens/>
        <w:autoSpaceDN w:val="0"/>
        <w:spacing w:after="0"/>
        <w:textAlignment w:val="baseline"/>
        <w:outlineLvl w:val="1"/>
        <w:rPr>
          <w:rFonts w:ascii="Arial" w:hAnsi="Arial" w:cs="Arial"/>
          <w:b/>
          <w:i/>
          <w:color w:val="auto"/>
        </w:rPr>
      </w:pPr>
    </w:p>
    <w:p w14:paraId="762451D6" w14:textId="77777777" w:rsidR="002769B5" w:rsidRPr="007C3F6D" w:rsidRDefault="002769B5" w:rsidP="007C3F6D">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13" w:name="_Toc451867468"/>
      <w:bookmarkStart w:id="214" w:name="_Toc478133314"/>
      <w:bookmarkStart w:id="215" w:name="_Toc507485961"/>
      <w:bookmarkStart w:id="216" w:name="_Toc507488685"/>
      <w:bookmarkStart w:id="217" w:name="_Toc534265271"/>
      <w:r w:rsidRPr="007C3F6D">
        <w:rPr>
          <w:rFonts w:ascii="Arial" w:hAnsi="Arial" w:cs="Arial"/>
          <w:b/>
          <w:bCs/>
          <w:i/>
          <w:iCs/>
          <w:color w:val="auto"/>
          <w:spacing w:val="20"/>
          <w:lang w:eastAsia="zh-CN"/>
        </w:rPr>
        <w:t>FINANČNO ZAVAROVANJE ZA ODPRAVO NAPAK</w:t>
      </w:r>
      <w:bookmarkEnd w:id="213"/>
      <w:bookmarkEnd w:id="214"/>
      <w:r w:rsidRPr="007C3F6D">
        <w:rPr>
          <w:rFonts w:ascii="Arial" w:hAnsi="Arial" w:cs="Arial"/>
          <w:b/>
          <w:bCs/>
          <w:i/>
          <w:iCs/>
          <w:color w:val="auto"/>
          <w:spacing w:val="20"/>
          <w:lang w:eastAsia="zh-CN"/>
        </w:rPr>
        <w:t xml:space="preserve"> V GARANCIJSKEM ROKU</w:t>
      </w:r>
      <w:bookmarkEnd w:id="215"/>
      <w:bookmarkEnd w:id="216"/>
      <w:bookmarkEnd w:id="217"/>
    </w:p>
    <w:p w14:paraId="6A64810A" w14:textId="77777777" w:rsidR="002769B5" w:rsidRPr="007C3F6D" w:rsidRDefault="002769B5" w:rsidP="007C3F6D">
      <w:pPr>
        <w:suppressAutoHyphens/>
        <w:autoSpaceDE w:val="0"/>
        <w:autoSpaceDN w:val="0"/>
        <w:spacing w:after="0"/>
        <w:ind w:right="6"/>
        <w:jc w:val="both"/>
        <w:textAlignment w:val="baseline"/>
        <w:rPr>
          <w:rFonts w:ascii="Arial" w:hAnsi="Arial" w:cs="Arial"/>
          <w:color w:val="auto"/>
          <w:kern w:val="3"/>
          <w:lang w:eastAsia="zh-CN"/>
        </w:rPr>
      </w:pPr>
    </w:p>
    <w:p w14:paraId="2CB7580B"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 xml:space="preserve">Obrazec zavarovanje za odpravo napak v garancijskem roku po EPGP-758 </w:t>
      </w:r>
    </w:p>
    <w:p w14:paraId="10B957B2" w14:textId="77777777" w:rsidR="002769B5" w:rsidRPr="007C3F6D" w:rsidRDefault="002769B5" w:rsidP="007C3F6D">
      <w:pPr>
        <w:keepNext/>
        <w:spacing w:after="0"/>
        <w:jc w:val="both"/>
        <w:rPr>
          <w:rFonts w:ascii="Arial" w:hAnsi="Arial" w:cs="Arial"/>
          <w:i/>
        </w:rPr>
      </w:pPr>
      <w:r w:rsidRPr="007C3F6D">
        <w:rPr>
          <w:rFonts w:ascii="Arial" w:hAnsi="Arial" w:cs="Arial"/>
          <w:i/>
        </w:rPr>
        <w:t>Glava s podatki o garantu (zavarovalnici/banki) ali SWIFT ključ</w:t>
      </w:r>
    </w:p>
    <w:p w14:paraId="3165F5E5" w14:textId="4DC06F83"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7C3F6D">
        <w:rPr>
          <w:rFonts w:ascii="Arial" w:hAnsi="Arial" w:cs="Arial"/>
        </w:rPr>
        <w:t>Za: Mestna občina Nova Gorica, Trg Edvarda Kardelja 1, 5000 Nova Gorica za Gradnjo objekta zimski bazen v Novi Gorici</w:t>
      </w:r>
    </w:p>
    <w:p w14:paraId="2F972ECE" w14:textId="77777777" w:rsidR="002769B5" w:rsidRPr="007C3F6D" w:rsidRDefault="002769B5" w:rsidP="007C3F6D">
      <w:pPr>
        <w:keepNext/>
        <w:spacing w:after="0"/>
        <w:jc w:val="both"/>
        <w:rPr>
          <w:rFonts w:ascii="Arial" w:hAnsi="Arial" w:cs="Arial"/>
          <w:i/>
        </w:rPr>
      </w:pPr>
      <w:r w:rsidRPr="007C3F6D">
        <w:rPr>
          <w:rFonts w:ascii="Arial" w:hAnsi="Arial" w:cs="Arial"/>
        </w:rPr>
        <w:t xml:space="preserve">Datum: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datum izdaje)</w:t>
      </w:r>
    </w:p>
    <w:p w14:paraId="55EB5BCB"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VRSTA ZAVAROVANJA:</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vrsta zavarovanja: kavcijsko zavarovanje/bančna garancija)</w:t>
      </w:r>
    </w:p>
    <w:p w14:paraId="412D551C"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ŠTEVILKA: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številka zavarovanja)</w:t>
      </w:r>
    </w:p>
    <w:p w14:paraId="0326EF43"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GARANT:</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zavarovalnice/banke v kraju izdaje)</w:t>
      </w:r>
    </w:p>
    <w:p w14:paraId="07B599E3"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NAROČNIK: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naročnika zavarovanja, tj. v postopku javnega naročanja izbranega ponudnika)</w:t>
      </w:r>
    </w:p>
    <w:p w14:paraId="6041E2AF"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UPRAVIČENEC:</w:t>
      </w:r>
      <w:r w:rsidRPr="007C3F6D">
        <w:rPr>
          <w:rFonts w:ascii="Arial" w:hAnsi="Arial" w:cs="Arial"/>
        </w:rPr>
        <w:t xml:space="preserve"> Mestna občina Nova Gorica, Trg Edvarda Kardelja 1, 5000 Nova Gorica </w:t>
      </w:r>
    </w:p>
    <w:p w14:paraId="2F84B1BD" w14:textId="6B741B22"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OSNOVNI POSEL: </w:t>
      </w:r>
      <w:r w:rsidRPr="007C3F6D">
        <w:rPr>
          <w:rFonts w:ascii="Arial" w:hAnsi="Arial" w:cs="Arial"/>
        </w:rPr>
        <w:t>obveznost naročnika zavarovanja za odpravo napak v garancijskem roku, ki izhaja iz</w:t>
      </w:r>
      <w:r w:rsidRPr="007C3F6D">
        <w:rPr>
          <w:rFonts w:ascii="Arial" w:hAnsi="Arial" w:cs="Arial"/>
          <w:b/>
        </w:rPr>
        <w:t xml:space="preserve"> </w:t>
      </w:r>
      <w:r w:rsidRPr="007C3F6D">
        <w:rPr>
          <w:rFonts w:ascii="Arial" w:hAnsi="Arial" w:cs="Arial"/>
        </w:rPr>
        <w:t xml:space="preserve">pogodbe št.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z dne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i/>
        </w:rPr>
        <w:t xml:space="preserve"> (vpiše se številko in datum pogodbe o izvedbi javnega naročila, sklenjene na podlagi postopka z oznako XXXXXX) </w:t>
      </w:r>
      <w:r w:rsidRPr="007C3F6D">
        <w:rPr>
          <w:rFonts w:ascii="Arial" w:hAnsi="Arial" w:cs="Arial"/>
        </w:rPr>
        <w:t>za</w:t>
      </w:r>
      <w:r w:rsidRPr="007C3F6D">
        <w:rPr>
          <w:rFonts w:ascii="Arial" w:hAnsi="Arial" w:cs="Arial"/>
          <w:i/>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i/>
        </w:rPr>
        <w:t xml:space="preserve"> (vpiše se predmet javnega naročila)</w:t>
      </w:r>
    </w:p>
    <w:p w14:paraId="10A35C81"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ZNESEK  V EUR: </w:t>
      </w:r>
      <w:r w:rsidRPr="007C3F6D">
        <w:rPr>
          <w:rFonts w:ascii="Arial" w:hAnsi="Arial" w:cs="Arial"/>
        </w:rPr>
        <w:t>5%</w:t>
      </w:r>
      <w:r w:rsidRPr="007C3F6D">
        <w:rPr>
          <w:rFonts w:ascii="Arial" w:hAnsi="Arial" w:cs="Arial"/>
          <w:b/>
        </w:rPr>
        <w:t xml:space="preserve"> </w:t>
      </w:r>
      <w:r w:rsidRPr="007C3F6D">
        <w:rPr>
          <w:rFonts w:ascii="Arial" w:hAnsi="Arial" w:cs="Arial"/>
        </w:rPr>
        <w:t>od realizirane vrednosti pogodbe z DDV, kar znaša</w:t>
      </w:r>
      <w:r w:rsidRPr="007C3F6D">
        <w:rPr>
          <w:rFonts w:ascii="Arial" w:hAnsi="Arial" w:cs="Arial"/>
          <w:b/>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najvišji znesek s številko in besedo)</w:t>
      </w:r>
    </w:p>
    <w:p w14:paraId="66208738"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LISTINE, KI JIH JE POLEG IZJAVE TREBA PRILOŽITI ZAHTEVI ZA PLAČILO IN SE IZRECNO ZAHTEVAJO V SPODNJEM BESEDILU: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i/>
        </w:rPr>
        <w:t xml:space="preserve"> (nobena/navede se listina – npr. primopredajni/prevzemni zapisnik, zaključni obračun)</w:t>
      </w:r>
    </w:p>
    <w:p w14:paraId="08F05EB1"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JEZIK V ZAHTEVANIH LISTINAH:</w:t>
      </w:r>
      <w:r w:rsidRPr="007C3F6D">
        <w:rPr>
          <w:rFonts w:ascii="Arial" w:hAnsi="Arial" w:cs="Arial"/>
        </w:rPr>
        <w:t xml:space="preserve"> slovenski</w:t>
      </w:r>
    </w:p>
    <w:p w14:paraId="086D5CA2"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OBLIKA PREDLOŽITVE:</w:t>
      </w:r>
      <w:r w:rsidRPr="007C3F6D">
        <w:rPr>
          <w:rFonts w:ascii="Arial" w:hAnsi="Arial" w:cs="Arial"/>
        </w:rPr>
        <w:t xml:space="preserve"> v papirni obliki s priporočeno pošto ali katerokoli obliko hitre pošte ali v elektronski obliki po SWIFT sistemu na naslov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(navede se SWIFT naslova garanta)</w:t>
      </w:r>
    </w:p>
    <w:p w14:paraId="66876C65"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KRAJ PREDLOŽITVE:</w:t>
      </w:r>
      <w:r w:rsidRPr="007C3F6D">
        <w:rPr>
          <w:rFonts w:ascii="Arial" w:hAnsi="Arial" w:cs="Arial"/>
        </w:rPr>
        <w:t xml:space="preserve"> katerikoli podružnica garanta na območju Republike Slovenije.</w:t>
      </w:r>
    </w:p>
    <w:p w14:paraId="74564BB6"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DATUM VELJAVNOSTI: </w:t>
      </w:r>
      <w:r w:rsidRPr="007C3F6D">
        <w:rPr>
          <w:rFonts w:ascii="Arial" w:hAnsi="Arial" w:cs="Arial"/>
        </w:rPr>
        <w:t xml:space="preserve">_____________ </w:t>
      </w:r>
      <w:r w:rsidRPr="007C3F6D">
        <w:rPr>
          <w:rFonts w:ascii="Arial" w:hAnsi="Arial" w:cs="Arial"/>
          <w:i/>
        </w:rPr>
        <w:t>(vpiše se datum zapadlosti zavarovanja)</w:t>
      </w:r>
    </w:p>
    <w:p w14:paraId="2DA369F9"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STRANKA, KI JE DOLŽNA PLAČATI STROŠKE:</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naročnika zavarovanja, tj. v postopku javnega naročanja izbranega ponudnika)</w:t>
      </w:r>
    </w:p>
    <w:p w14:paraId="71253BD0"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3C7489E8"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lastRenderedPageBreak/>
        <w:t>Izjava iz odstavka (a) in (b) 15. člena EPGP ni potrebna.</w:t>
      </w:r>
    </w:p>
    <w:p w14:paraId="5DDB601F"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Katerokoli zahtevo za plačilo po tem zavarovanju moramo prejeti na datum veljavnosti zavarovanja ali pred njim v zgoraj navedenem kraju predložitve.</w:t>
      </w:r>
    </w:p>
    <w:p w14:paraId="4403731B" w14:textId="34C23D14"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 xml:space="preserve">Morebitne spore v zvezi s tem zavarovanjem rešuje stvarno pristojno sodišče v </w:t>
      </w:r>
      <w:r w:rsidR="00715B9E" w:rsidRPr="007C3F6D">
        <w:rPr>
          <w:rFonts w:ascii="Arial" w:hAnsi="Arial" w:cs="Arial"/>
        </w:rPr>
        <w:t>Novi Gorici</w:t>
      </w:r>
      <w:r w:rsidRPr="007C3F6D">
        <w:rPr>
          <w:rFonts w:ascii="Arial" w:hAnsi="Arial" w:cs="Arial"/>
        </w:rPr>
        <w:t xml:space="preserve"> po slovenskem pravu.</w:t>
      </w:r>
    </w:p>
    <w:p w14:paraId="5363B796"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Za to zavarovanje veljajo Enotna pravila za garancije na poziv (EPGP) revizija iz leta 2010, izdana pri MTZ pod št. 758.</w:t>
      </w:r>
    </w:p>
    <w:p w14:paraId="3386DB19" w14:textId="77777777" w:rsidR="002769B5"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57900D3F" w14:textId="1E422AC4" w:rsidR="00486FAF" w:rsidRPr="007C3F6D" w:rsidRDefault="002769B5"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 xml:space="preserve">      garant</w:t>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(žig in podpis)</w:t>
      </w:r>
    </w:p>
    <w:p w14:paraId="731209F7" w14:textId="77777777" w:rsidR="00486FAF" w:rsidRPr="007C3F6D" w:rsidRDefault="00486FAF" w:rsidP="007C3F6D">
      <w:pPr>
        <w:spacing w:after="0"/>
        <w:rPr>
          <w:rFonts w:ascii="Arial" w:hAnsi="Arial" w:cs="Arial"/>
        </w:rPr>
      </w:pPr>
    </w:p>
    <w:p w14:paraId="6B6F6A55" w14:textId="16153D79" w:rsidR="00486FAF" w:rsidRPr="007C3F6D" w:rsidRDefault="00486FAF" w:rsidP="007C3F6D">
      <w:pPr>
        <w:spacing w:after="0"/>
        <w:rPr>
          <w:rFonts w:ascii="Arial" w:hAnsi="Arial" w:cs="Arial"/>
        </w:rPr>
      </w:pPr>
    </w:p>
    <w:p w14:paraId="47E3FE6F" w14:textId="45E4EBC5" w:rsidR="00486FAF" w:rsidRPr="007C3F6D" w:rsidRDefault="00486FAF" w:rsidP="007C3F6D">
      <w:pPr>
        <w:spacing w:after="0"/>
        <w:rPr>
          <w:rFonts w:ascii="Arial" w:hAnsi="Arial" w:cs="Arial"/>
        </w:rPr>
      </w:pPr>
      <w:r w:rsidRPr="007C3F6D">
        <w:rPr>
          <w:rFonts w:ascii="Arial" w:hAnsi="Arial" w:cs="Arial"/>
        </w:rPr>
        <w:br w:type="page"/>
      </w:r>
    </w:p>
    <w:p w14:paraId="31FB0739" w14:textId="5FFB5539" w:rsidR="00FE3B2D" w:rsidRPr="007C3F6D" w:rsidRDefault="00FE3B2D" w:rsidP="007C3F6D">
      <w:pPr>
        <w:pageBreakBefore/>
        <w:tabs>
          <w:tab w:val="right" w:pos="2556"/>
          <w:tab w:val="right" w:pos="5609"/>
        </w:tabs>
        <w:suppressAutoHyphens/>
        <w:autoSpaceDN w:val="0"/>
        <w:spacing w:after="0"/>
        <w:ind w:right="6"/>
        <w:jc w:val="right"/>
        <w:textAlignment w:val="baseline"/>
        <w:outlineLvl w:val="1"/>
        <w:rPr>
          <w:rFonts w:ascii="Arial" w:eastAsia="Times New Roman" w:hAnsi="Arial" w:cs="Arial"/>
          <w:b/>
          <w:bCs/>
          <w:i/>
          <w:color w:val="auto"/>
        </w:rPr>
      </w:pPr>
      <w:bookmarkStart w:id="218" w:name="_Toc534265272"/>
      <w:r w:rsidRPr="007C3F6D">
        <w:rPr>
          <w:rFonts w:ascii="Arial" w:eastAsia="Times New Roman" w:hAnsi="Arial" w:cs="Arial"/>
          <w:b/>
          <w:i/>
          <w:iCs/>
          <w:color w:val="auto"/>
        </w:rPr>
        <w:lastRenderedPageBreak/>
        <w:t>PRILOGA št. 15</w:t>
      </w:r>
      <w:bookmarkEnd w:id="218"/>
    </w:p>
    <w:p w14:paraId="0650F578" w14:textId="77777777" w:rsidR="00FE3B2D" w:rsidRPr="007C3F6D" w:rsidRDefault="00FE3B2D" w:rsidP="007C3F6D">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bookmarkStart w:id="219" w:name="_Toc514249298"/>
      <w:bookmarkStart w:id="220" w:name="_Toc460587309"/>
      <w:bookmarkStart w:id="221" w:name="_Toc534265273"/>
      <w:r w:rsidRPr="007C3F6D">
        <w:rPr>
          <w:rFonts w:ascii="Arial" w:eastAsia="Times New Roman" w:hAnsi="Arial" w:cs="Arial"/>
          <w:b/>
          <w:bCs/>
          <w:i/>
          <w:iCs/>
          <w:color w:val="auto"/>
          <w:spacing w:val="20"/>
          <w:lang w:eastAsia="zh-CN"/>
        </w:rPr>
        <w:t>IZJAVA PONUDNIKA</w:t>
      </w:r>
      <w:bookmarkEnd w:id="219"/>
      <w:r w:rsidRPr="007C3F6D">
        <w:rPr>
          <w:rFonts w:ascii="Arial" w:eastAsia="Times New Roman" w:hAnsi="Arial" w:cs="Arial"/>
          <w:b/>
          <w:bCs/>
          <w:i/>
          <w:iCs/>
          <w:color w:val="auto"/>
          <w:spacing w:val="20"/>
          <w:lang w:eastAsia="zh-CN"/>
        </w:rPr>
        <w:t xml:space="preserve"> </w:t>
      </w:r>
      <w:bookmarkEnd w:id="220"/>
      <w:r w:rsidRPr="007C3F6D">
        <w:rPr>
          <w:rFonts w:ascii="Arial" w:eastAsia="Times New Roman" w:hAnsi="Arial" w:cs="Arial"/>
          <w:b/>
          <w:bCs/>
          <w:i/>
          <w:iCs/>
          <w:color w:val="auto"/>
          <w:spacing w:val="20"/>
          <w:lang w:eastAsia="zh-CN"/>
        </w:rPr>
        <w:t>O SPOŠTOVANJU ZAHTEV UREDBE O ZELENEM JAVNEM NAROČANJU</w:t>
      </w:r>
      <w:bookmarkEnd w:id="221"/>
    </w:p>
    <w:p w14:paraId="77EED51E" w14:textId="77777777" w:rsidR="00FE3B2D" w:rsidRPr="007C3F6D" w:rsidRDefault="00FE3B2D"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Pr="007C3F6D">
        <w:rPr>
          <w:rFonts w:ascii="Arial" w:hAnsi="Arial" w:cs="Arial"/>
        </w:rPr>
        <w:t>»Gradnja objekta zimski bazen v Novi Gorici«, objavljenem na portalu javnih naročil dne _______________ pod številko objave JN ______/2018,</w:t>
      </w:r>
    </w:p>
    <w:p w14:paraId="0969AB29" w14:textId="77777777" w:rsidR="00FE3B2D" w:rsidRPr="007C3F6D" w:rsidRDefault="00FE3B2D" w:rsidP="007C3F6D">
      <w:pPr>
        <w:suppressAutoHyphens/>
        <w:autoSpaceDN w:val="0"/>
        <w:spacing w:after="0"/>
        <w:ind w:right="6"/>
        <w:jc w:val="center"/>
        <w:textAlignment w:val="baseline"/>
        <w:rPr>
          <w:rFonts w:ascii="Arial" w:eastAsia="Times New Roman" w:hAnsi="Arial" w:cs="Arial"/>
          <w:b/>
          <w:color w:val="auto"/>
          <w:kern w:val="3"/>
          <w:highlight w:val="lightGray"/>
          <w:u w:val="single"/>
          <w:lang w:eastAsia="zh-CN"/>
        </w:rPr>
      </w:pPr>
    </w:p>
    <w:p w14:paraId="35D8095B" w14:textId="77777777" w:rsidR="00FE3B2D" w:rsidRPr="007C3F6D" w:rsidRDefault="00FE3B2D" w:rsidP="007C3F6D">
      <w:pPr>
        <w:suppressAutoHyphens/>
        <w:autoSpaceDN w:val="0"/>
        <w:spacing w:after="0"/>
        <w:ind w:right="6"/>
        <w:jc w:val="center"/>
        <w:textAlignment w:val="baseline"/>
        <w:rPr>
          <w:rFonts w:ascii="Arial" w:eastAsia="Times New Roman" w:hAnsi="Arial" w:cs="Arial"/>
          <w:b/>
          <w:color w:val="auto"/>
          <w:kern w:val="3"/>
          <w:u w:val="single"/>
          <w:lang w:eastAsia="zh-CN"/>
        </w:rPr>
      </w:pPr>
      <w:r w:rsidRPr="007C3F6D">
        <w:rPr>
          <w:rFonts w:ascii="Arial" w:eastAsia="Times New Roman" w:hAnsi="Arial" w:cs="Arial"/>
          <w:b/>
          <w:color w:val="auto"/>
          <w:kern w:val="3"/>
          <w:u w:val="single"/>
          <w:lang w:eastAsia="zh-CN"/>
        </w:rPr>
        <w:t>zagotavljamo, da</w:t>
      </w:r>
    </w:p>
    <w:p w14:paraId="3BEBAA25"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Da bomo pri oddaji ponudbe in izvedbi javnega naročila upoštevali naslednje splošne tehnične zahteve naročnika in zahteve naročnika, ki se nanašajo na Uredbo o zelenem javnem naročanju: </w:t>
      </w:r>
    </w:p>
    <w:p w14:paraId="5AEB2F39" w14:textId="77777777" w:rsidR="00FE3B2D" w:rsidRPr="007C3F6D" w:rsidRDefault="00FE3B2D" w:rsidP="007C3F6D">
      <w:pPr>
        <w:autoSpaceDE w:val="0"/>
        <w:spacing w:after="0"/>
        <w:jc w:val="both"/>
        <w:rPr>
          <w:rFonts w:ascii="Arial" w:eastAsia="Times New Roman" w:hAnsi="Arial" w:cs="Arial"/>
          <w:color w:val="auto"/>
          <w:lang w:eastAsia="sl-SI"/>
        </w:rPr>
      </w:pPr>
    </w:p>
    <w:p w14:paraId="345664D1" w14:textId="1FD4EDF1"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b/>
          <w:color w:val="auto"/>
          <w:lang w:eastAsia="sl-SI"/>
        </w:rPr>
        <w:t xml:space="preserve">1. </w:t>
      </w:r>
      <w:r w:rsidRPr="007C3F6D">
        <w:rPr>
          <w:rFonts w:ascii="Arial" w:eastAsia="Times New Roman" w:hAnsi="Arial" w:cs="Arial"/>
          <w:color w:val="auto"/>
          <w:lang w:eastAsia="sl-SI"/>
        </w:rPr>
        <w:t xml:space="preserve">Vrsta in obseg del oziroma kakovost vgrajenih materialov bo skladen s specifikacijami v ponudbenem predračunu, pri čemer bo predhodno naročniku predložil vso potrebno dokumentacijo, iz katere bo nedvoumno razvidna tehnična ustreznost teh proizvodov oz. materialov; </w:t>
      </w:r>
    </w:p>
    <w:p w14:paraId="46B8E96D" w14:textId="77777777" w:rsidR="00FE3B2D" w:rsidRPr="007C3F6D" w:rsidRDefault="00FE3B2D" w:rsidP="007C3F6D">
      <w:pPr>
        <w:autoSpaceDE w:val="0"/>
        <w:spacing w:after="0"/>
        <w:jc w:val="both"/>
        <w:rPr>
          <w:rFonts w:ascii="Arial" w:eastAsia="Times New Roman" w:hAnsi="Arial" w:cs="Arial"/>
          <w:color w:val="auto"/>
          <w:lang w:eastAsia="sl-SI"/>
        </w:rPr>
      </w:pPr>
    </w:p>
    <w:p w14:paraId="7166757F"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b/>
          <w:color w:val="auto"/>
          <w:lang w:eastAsia="sl-SI"/>
        </w:rPr>
        <w:t>2.</w:t>
      </w:r>
      <w:r w:rsidRPr="007C3F6D">
        <w:rPr>
          <w:rFonts w:ascii="Arial" w:eastAsia="Times New Roman" w:hAnsi="Arial" w:cs="Arial"/>
          <w:color w:val="auto"/>
          <w:lang w:eastAsia="sl-SI"/>
        </w:rPr>
        <w:t xml:space="preserve"> Pri izvedbi tega naročila se ne bodo uporabljali: </w:t>
      </w:r>
    </w:p>
    <w:p w14:paraId="02B68599"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a) proizvodi, ki vsebujejo žveplov </w:t>
      </w:r>
      <w:proofErr w:type="spellStart"/>
      <w:r w:rsidRPr="007C3F6D">
        <w:rPr>
          <w:rFonts w:ascii="Arial" w:eastAsia="Times New Roman" w:hAnsi="Arial" w:cs="Arial"/>
          <w:color w:val="auto"/>
          <w:lang w:eastAsia="sl-SI"/>
        </w:rPr>
        <w:t>heksafluorid</w:t>
      </w:r>
      <w:proofErr w:type="spellEnd"/>
      <w:r w:rsidRPr="007C3F6D">
        <w:rPr>
          <w:rFonts w:ascii="Arial" w:eastAsia="Times New Roman" w:hAnsi="Arial" w:cs="Arial"/>
          <w:color w:val="auto"/>
          <w:lang w:eastAsia="sl-SI"/>
        </w:rPr>
        <w:t xml:space="preserve"> (SF6), </w:t>
      </w:r>
    </w:p>
    <w:p w14:paraId="2F2FE6D2"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b) notranje barve in laki, ki vsebujejo hlapne organske spojine z vreliščem največ 250 °C v vrednostih več kot: </w:t>
      </w:r>
    </w:p>
    <w:p w14:paraId="5BB6CE85"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30 g/l, brez vode, za stenske barve, </w:t>
      </w:r>
    </w:p>
    <w:p w14:paraId="0F1DB90F"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250 g/l, brez vode, za druge barve z </w:t>
      </w:r>
      <w:proofErr w:type="spellStart"/>
      <w:r w:rsidRPr="007C3F6D">
        <w:rPr>
          <w:rFonts w:ascii="Arial" w:eastAsia="Times New Roman" w:hAnsi="Arial" w:cs="Arial"/>
          <w:color w:val="auto"/>
          <w:lang w:eastAsia="sl-SI"/>
        </w:rPr>
        <w:t>razlivnostjo</w:t>
      </w:r>
      <w:proofErr w:type="spellEnd"/>
      <w:r w:rsidRPr="007C3F6D">
        <w:rPr>
          <w:rFonts w:ascii="Arial" w:eastAsia="Times New Roman" w:hAnsi="Arial" w:cs="Arial"/>
          <w:color w:val="auto"/>
          <w:lang w:eastAsia="sl-SI"/>
        </w:rPr>
        <w:t xml:space="preserve"> najmanj 15 m²/l pri moči pokrivanja z 98 % motnostjo, </w:t>
      </w:r>
    </w:p>
    <w:p w14:paraId="025127C7"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180 g/l, brez vode, za vse druge proizvode, vključno z barvami, katerih </w:t>
      </w:r>
      <w:proofErr w:type="spellStart"/>
      <w:r w:rsidRPr="007C3F6D">
        <w:rPr>
          <w:rFonts w:ascii="Arial" w:eastAsia="Times New Roman" w:hAnsi="Arial" w:cs="Arial"/>
          <w:color w:val="auto"/>
          <w:lang w:eastAsia="sl-SI"/>
        </w:rPr>
        <w:t>razlivnost</w:t>
      </w:r>
      <w:proofErr w:type="spellEnd"/>
      <w:r w:rsidRPr="007C3F6D">
        <w:rPr>
          <w:rFonts w:ascii="Arial" w:eastAsia="Times New Roman" w:hAnsi="Arial" w:cs="Arial"/>
          <w:color w:val="auto"/>
          <w:lang w:eastAsia="sl-SI"/>
        </w:rPr>
        <w:t xml:space="preserve"> je manjša od 15m2/l, laki, barvami za les, talnimi premazi in talnimi barvami, </w:t>
      </w:r>
    </w:p>
    <w:p w14:paraId="7E6FC106"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c) materiali na osnovi lesa, pri katerih so emisije formaldehida višje od zahtev za emisijski razred E 1, kot jih opredeljujejo standardi SIST EN 300, SIST EN 312, SIST EN 622, SIST EN 636, SIST EN 13986. </w:t>
      </w:r>
    </w:p>
    <w:p w14:paraId="204D0B2E" w14:textId="77777777" w:rsidR="00FE3B2D" w:rsidRPr="007C3F6D" w:rsidRDefault="00FE3B2D" w:rsidP="007C3F6D">
      <w:pPr>
        <w:autoSpaceDE w:val="0"/>
        <w:spacing w:after="0"/>
        <w:jc w:val="both"/>
        <w:rPr>
          <w:rFonts w:ascii="Arial" w:eastAsia="Times New Roman" w:hAnsi="Arial" w:cs="Arial"/>
          <w:color w:val="auto"/>
          <w:lang w:eastAsia="sl-SI"/>
        </w:rPr>
      </w:pPr>
    </w:p>
    <w:p w14:paraId="46B2A1D4"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b/>
          <w:color w:val="auto"/>
          <w:lang w:eastAsia="sl-SI"/>
        </w:rPr>
        <w:t>3.</w:t>
      </w:r>
      <w:r w:rsidRPr="007C3F6D">
        <w:rPr>
          <w:rFonts w:ascii="Arial" w:eastAsia="Times New Roman" w:hAnsi="Arial" w:cs="Arial"/>
          <w:color w:val="auto"/>
          <w:lang w:eastAsia="sl-SI"/>
        </w:rPr>
        <w:t xml:space="preserve"> Emisije hlapnih organskih spojin, ki so v ponujenih oziroma uporabljenih gradbenih proizvodih, ne bodo presegale vrednosti, določenih v evropskem standardu za določitev emisij SIST EN ISO 16000-9, SIST EN ISO 16000-10, SIST EN ISO 16000-11 ali v enakovrednem standardu. </w:t>
      </w:r>
    </w:p>
    <w:p w14:paraId="4DF70BBF" w14:textId="77777777" w:rsidR="00FE3B2D" w:rsidRPr="007C3F6D" w:rsidRDefault="00FE3B2D" w:rsidP="007C3F6D">
      <w:pPr>
        <w:suppressAutoHyphens/>
        <w:autoSpaceDN w:val="0"/>
        <w:spacing w:after="0"/>
        <w:ind w:right="6"/>
        <w:jc w:val="both"/>
        <w:textAlignment w:val="baseline"/>
        <w:rPr>
          <w:rFonts w:ascii="Arial" w:eastAsia="Times New Roman" w:hAnsi="Arial" w:cs="Arial"/>
          <w:color w:val="auto"/>
          <w:kern w:val="3"/>
          <w:lang w:eastAsia="zh-CN"/>
        </w:rPr>
      </w:pPr>
    </w:p>
    <w:p w14:paraId="198A6E0A" w14:textId="77777777"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w:t>
      </w:r>
    </w:p>
    <w:p w14:paraId="5E2D8348" w14:textId="2072DB75" w:rsidR="00FE3B2D" w:rsidRPr="007C3F6D" w:rsidRDefault="00FE3B2D" w:rsidP="007C3F6D">
      <w:pPr>
        <w:autoSpaceDE w:val="0"/>
        <w:spacing w:after="0"/>
        <w:jc w:val="both"/>
        <w:rPr>
          <w:rFonts w:ascii="Arial" w:eastAsia="Times New Roman" w:hAnsi="Arial" w:cs="Arial"/>
          <w:color w:val="auto"/>
          <w:lang w:eastAsia="sl-SI"/>
        </w:rPr>
      </w:pPr>
      <w:r w:rsidRPr="007C3F6D">
        <w:rPr>
          <w:rFonts w:ascii="Arial" w:eastAsia="Times New Roman" w:hAnsi="Arial" w:cs="Arial"/>
          <w:i/>
          <w:color w:val="auto"/>
          <w:lang w:eastAsia="sl-SI"/>
        </w:rPr>
        <w:t xml:space="preserve">Ponudnik mora predložiti tehnično dokumentacijo proizvajalca ali ustrezno dokazilo, iz katerega izhaja, da so izpolnjene zahteve </w:t>
      </w:r>
    </w:p>
    <w:p w14:paraId="1312493C" w14:textId="77777777" w:rsidR="00FE3B2D" w:rsidRPr="007C3F6D" w:rsidRDefault="00FE3B2D" w:rsidP="007C3F6D">
      <w:pPr>
        <w:suppressAutoHyphens/>
        <w:autoSpaceDN w:val="0"/>
        <w:spacing w:after="0"/>
        <w:ind w:right="6"/>
        <w:jc w:val="both"/>
        <w:textAlignment w:val="baseline"/>
        <w:rPr>
          <w:rFonts w:ascii="Arial" w:eastAsia="Times New Roman" w:hAnsi="Arial" w:cs="Arial"/>
          <w:color w:val="auto"/>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FE3B2D" w:rsidRPr="007C3F6D" w14:paraId="0C6E785E" w14:textId="77777777" w:rsidTr="00CE79D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041BD" w14:textId="77777777" w:rsidR="00FE3B2D" w:rsidRPr="007C3F6D" w:rsidRDefault="00FE3B2D" w:rsidP="007C3F6D">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7C3F6D">
              <w:rPr>
                <w:rFonts w:ascii="Arial" w:eastAsia="Times New Roman" w:hAnsi="Arial" w:cs="Arial"/>
                <w:bCs/>
                <w:color w:val="auto"/>
                <w:kern w:val="3"/>
                <w:lang w:eastAsia="zh-CN"/>
              </w:rPr>
              <w:t>KRAJ</w:t>
            </w:r>
          </w:p>
          <w:p w14:paraId="1C36B951" w14:textId="77777777" w:rsidR="00FE3B2D" w:rsidRPr="007C3F6D" w:rsidRDefault="00FE3B2D" w:rsidP="007C3F6D">
            <w:pPr>
              <w:suppressAutoHyphens/>
              <w:autoSpaceDN w:val="0"/>
              <w:spacing w:after="0"/>
              <w:ind w:right="6"/>
              <w:jc w:val="center"/>
              <w:textAlignment w:val="baseline"/>
              <w:rPr>
                <w:rFonts w:ascii="Arial" w:eastAsia="Times New Roman" w:hAnsi="Arial" w:cs="Arial"/>
                <w:bCs/>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A70211A" w14:textId="77777777" w:rsidR="00FE3B2D" w:rsidRPr="007C3F6D" w:rsidRDefault="00FE3B2D" w:rsidP="007C3F6D">
            <w:pPr>
              <w:suppressAutoHyphens/>
              <w:autoSpaceDN w:val="0"/>
              <w:snapToGrid w:val="0"/>
              <w:spacing w:after="0"/>
              <w:ind w:right="6"/>
              <w:jc w:val="center"/>
              <w:textAlignment w:val="baseline"/>
              <w:rPr>
                <w:rFonts w:ascii="Arial" w:eastAsia="Times New Roman" w:hAnsi="Arial" w:cs="Arial"/>
                <w:bCs/>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AB2E9FE" w14:textId="77777777" w:rsidR="00FE3B2D" w:rsidRPr="007C3F6D" w:rsidRDefault="00FE3B2D" w:rsidP="007C3F6D">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7C3F6D">
              <w:rPr>
                <w:rFonts w:ascii="Arial" w:eastAsia="Times New Roman" w:hAnsi="Arial" w:cs="Arial"/>
                <w:bCs/>
                <w:color w:val="auto"/>
                <w:kern w:val="3"/>
                <w:lang w:eastAsia="zh-CN"/>
              </w:rPr>
              <w:t>PONUDNIK</w:t>
            </w:r>
          </w:p>
          <w:p w14:paraId="7CC77F60" w14:textId="77777777" w:rsidR="00FE3B2D" w:rsidRPr="007C3F6D" w:rsidRDefault="00FE3B2D" w:rsidP="007C3F6D">
            <w:pPr>
              <w:suppressAutoHyphens/>
              <w:autoSpaceDN w:val="0"/>
              <w:snapToGrid w:val="0"/>
              <w:spacing w:after="0"/>
              <w:ind w:right="6"/>
              <w:jc w:val="center"/>
              <w:textAlignment w:val="baseline"/>
              <w:rPr>
                <w:rFonts w:ascii="Arial" w:eastAsia="Times New Roman" w:hAnsi="Arial" w:cs="Arial"/>
                <w:color w:val="auto"/>
                <w:kern w:val="3"/>
                <w:lang w:eastAsia="zh-CN"/>
              </w:rPr>
            </w:pPr>
            <w:r w:rsidRPr="007C3F6D">
              <w:rPr>
                <w:rFonts w:ascii="Arial" w:eastAsia="Times New Roman" w:hAnsi="Arial" w:cs="Arial"/>
                <w:bCs/>
                <w:color w:val="auto"/>
                <w:kern w:val="3"/>
                <w:lang w:eastAsia="zh-CN"/>
              </w:rPr>
              <w:lastRenderedPageBreak/>
              <w:t xml:space="preserve"> ime in priimek zakonitega zastopnika in podpis</w:t>
            </w:r>
          </w:p>
        </w:tc>
      </w:tr>
      <w:tr w:rsidR="00FE3B2D" w:rsidRPr="007C3F6D" w14:paraId="2E07DC80" w14:textId="77777777" w:rsidTr="00CE79D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50C769C" w14:textId="77777777" w:rsidR="00FE3B2D" w:rsidRPr="007C3F6D" w:rsidRDefault="00FE3B2D" w:rsidP="007C3F6D">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7C3F6D">
              <w:rPr>
                <w:rFonts w:ascii="Arial" w:eastAsia="Times New Roman" w:hAnsi="Arial" w:cs="Arial"/>
                <w:bCs/>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2EE496" w14:textId="77777777" w:rsidR="00FE3B2D" w:rsidRPr="007C3F6D" w:rsidRDefault="00FE3B2D" w:rsidP="007C3F6D">
            <w:pPr>
              <w:spacing w:after="0"/>
              <w:rPr>
                <w:rFonts w:ascii="Arial" w:eastAsia="Times New Roman" w:hAnsi="Arial" w:cs="Arial"/>
                <w:color w:val="auto"/>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0424E3" w14:textId="77777777" w:rsidR="00FE3B2D" w:rsidRPr="007C3F6D" w:rsidRDefault="00FE3B2D" w:rsidP="007C3F6D">
            <w:pPr>
              <w:spacing w:after="0"/>
              <w:rPr>
                <w:rFonts w:ascii="Arial" w:eastAsia="Times New Roman" w:hAnsi="Arial" w:cs="Arial"/>
                <w:color w:val="auto"/>
                <w:lang w:eastAsia="sl-SI"/>
              </w:rPr>
            </w:pPr>
          </w:p>
        </w:tc>
      </w:tr>
    </w:tbl>
    <w:p w14:paraId="4C590872" w14:textId="2B071A8E" w:rsidR="002769B5" w:rsidRPr="007C3F6D" w:rsidRDefault="002769B5" w:rsidP="007C3F6D">
      <w:pPr>
        <w:pageBreakBefore/>
        <w:tabs>
          <w:tab w:val="right" w:pos="2556"/>
          <w:tab w:val="right" w:pos="5609"/>
        </w:tabs>
        <w:suppressAutoHyphens/>
        <w:autoSpaceDN w:val="0"/>
        <w:spacing w:after="0"/>
        <w:jc w:val="right"/>
        <w:textAlignment w:val="baseline"/>
        <w:outlineLvl w:val="1"/>
        <w:rPr>
          <w:rFonts w:ascii="Arial" w:hAnsi="Arial" w:cs="Arial"/>
          <w:b/>
          <w:i/>
          <w:color w:val="auto"/>
        </w:rPr>
      </w:pPr>
      <w:bookmarkStart w:id="222" w:name="_Toc478133315"/>
      <w:bookmarkStart w:id="223" w:name="_Toc507485962"/>
      <w:bookmarkStart w:id="224" w:name="_Toc507488686"/>
      <w:bookmarkStart w:id="225" w:name="_Toc534265274"/>
      <w:r w:rsidRPr="007C3F6D">
        <w:rPr>
          <w:rFonts w:ascii="Arial" w:hAnsi="Arial" w:cs="Arial"/>
          <w:b/>
          <w:i/>
          <w:color w:val="auto"/>
        </w:rPr>
        <w:lastRenderedPageBreak/>
        <w:t>PRILOGA št. 1</w:t>
      </w:r>
      <w:bookmarkEnd w:id="222"/>
      <w:bookmarkEnd w:id="223"/>
      <w:bookmarkEnd w:id="224"/>
      <w:r w:rsidR="00490F4B" w:rsidRPr="007C3F6D">
        <w:rPr>
          <w:rFonts w:ascii="Arial" w:hAnsi="Arial" w:cs="Arial"/>
          <w:b/>
          <w:i/>
          <w:color w:val="auto"/>
        </w:rPr>
        <w:t>6</w:t>
      </w:r>
      <w:bookmarkEnd w:id="225"/>
    </w:p>
    <w:p w14:paraId="0EA5E019" w14:textId="77777777" w:rsidR="002769B5" w:rsidRPr="007C3F6D" w:rsidRDefault="002769B5" w:rsidP="007C3F6D">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26" w:name="_Toc478133316"/>
      <w:bookmarkStart w:id="227" w:name="_Toc507485963"/>
      <w:bookmarkStart w:id="228" w:name="_Toc507488687"/>
      <w:bookmarkStart w:id="229" w:name="_Toc534265275"/>
      <w:r w:rsidRPr="007C3F6D">
        <w:rPr>
          <w:rFonts w:ascii="Arial" w:hAnsi="Arial" w:cs="Arial"/>
          <w:b/>
          <w:bCs/>
          <w:i/>
          <w:iCs/>
          <w:color w:val="auto"/>
          <w:spacing w:val="20"/>
          <w:lang w:eastAsia="zh-CN"/>
        </w:rPr>
        <w:t>VZOREC POGODBE</w:t>
      </w:r>
      <w:bookmarkEnd w:id="226"/>
      <w:bookmarkEnd w:id="227"/>
      <w:bookmarkEnd w:id="228"/>
      <w:bookmarkEnd w:id="229"/>
    </w:p>
    <w:p w14:paraId="0C92DB07" w14:textId="77777777" w:rsidR="002769B5" w:rsidRPr="007C3F6D" w:rsidRDefault="002769B5" w:rsidP="007C3F6D">
      <w:pPr>
        <w:spacing w:after="0"/>
        <w:rPr>
          <w:rFonts w:ascii="Arial" w:hAnsi="Arial" w:cs="Arial"/>
          <w:color w:val="auto"/>
          <w:lang w:eastAsia="zh-CN"/>
        </w:rPr>
      </w:pPr>
    </w:p>
    <w:tbl>
      <w:tblPr>
        <w:tblW w:w="0" w:type="auto"/>
        <w:tblBorders>
          <w:top w:val="single" w:sz="8" w:space="0" w:color="5F497A"/>
          <w:bottom w:val="single" w:sz="8" w:space="0" w:color="5F497A"/>
        </w:tblBorders>
        <w:shd w:val="clear" w:color="auto" w:fill="CCC0D9"/>
        <w:tblLook w:val="04A0" w:firstRow="1" w:lastRow="0" w:firstColumn="1" w:lastColumn="0" w:noHBand="0" w:noVBand="1"/>
      </w:tblPr>
      <w:tblGrid>
        <w:gridCol w:w="9070"/>
      </w:tblGrid>
      <w:tr w:rsidR="002769B5" w:rsidRPr="007C3F6D" w14:paraId="2B552FCC" w14:textId="77777777" w:rsidTr="00595108">
        <w:tc>
          <w:tcPr>
            <w:tcW w:w="10065" w:type="dxa"/>
            <w:shd w:val="clear" w:color="auto" w:fill="CCC0D9"/>
          </w:tcPr>
          <w:p w14:paraId="78E95B01" w14:textId="77777777" w:rsidR="002769B5" w:rsidRPr="007C3F6D" w:rsidRDefault="002769B5" w:rsidP="007C3F6D">
            <w:pPr>
              <w:keepNext/>
              <w:pBdr>
                <w:top w:val="single" w:sz="4" w:space="1" w:color="auto"/>
                <w:bottom w:val="single" w:sz="4" w:space="1" w:color="auto"/>
              </w:pBdr>
              <w:shd w:val="clear" w:color="auto" w:fill="CCC0D9"/>
              <w:spacing w:after="0"/>
              <w:ind w:left="360" w:right="6"/>
              <w:jc w:val="center"/>
              <w:outlineLvl w:val="0"/>
              <w:rPr>
                <w:rFonts w:ascii="Arial" w:eastAsia="Times New Roman" w:hAnsi="Arial" w:cs="Arial"/>
                <w:b/>
                <w:bCs/>
                <w:kern w:val="28"/>
                <w:lang w:eastAsia="sl-SI"/>
              </w:rPr>
            </w:pPr>
            <w:r w:rsidRPr="007C3F6D">
              <w:rPr>
                <w:rFonts w:ascii="Arial" w:eastAsia="Times New Roman" w:hAnsi="Arial" w:cs="Arial"/>
                <w:b/>
                <w:bCs/>
                <w:kern w:val="28"/>
                <w:lang w:val="x-none" w:eastAsia="sl-SI"/>
              </w:rPr>
              <w:br w:type="page"/>
            </w:r>
            <w:r w:rsidRPr="007C3F6D">
              <w:rPr>
                <w:rFonts w:ascii="Arial" w:eastAsia="Times New Roman" w:hAnsi="Arial" w:cs="Arial"/>
                <w:b/>
                <w:bCs/>
                <w:kern w:val="28"/>
                <w:lang w:val="x-none" w:eastAsia="sl-SI"/>
              </w:rPr>
              <w:br w:type="page"/>
            </w:r>
            <w:r w:rsidRPr="007C3F6D">
              <w:rPr>
                <w:rFonts w:ascii="Arial" w:eastAsia="Times New Roman" w:hAnsi="Arial" w:cs="Arial"/>
                <w:b/>
                <w:bCs/>
                <w:kern w:val="28"/>
                <w:lang w:val="x-none" w:eastAsia="sl-SI"/>
              </w:rPr>
              <w:br w:type="page"/>
            </w:r>
            <w:r w:rsidRPr="007C3F6D">
              <w:rPr>
                <w:rFonts w:ascii="Arial" w:eastAsia="Times New Roman" w:hAnsi="Arial" w:cs="Arial"/>
                <w:b/>
                <w:bCs/>
                <w:kern w:val="28"/>
                <w:lang w:val="x-none" w:eastAsia="sl-SI"/>
              </w:rPr>
              <w:br w:type="page"/>
            </w:r>
            <w:bookmarkStart w:id="230" w:name="_Toc478133317"/>
            <w:bookmarkStart w:id="231" w:name="_Toc507485964"/>
            <w:bookmarkStart w:id="232" w:name="_Toc507488688"/>
            <w:bookmarkStart w:id="233" w:name="_Toc534265276"/>
            <w:r w:rsidRPr="007C3F6D">
              <w:rPr>
                <w:rFonts w:ascii="Arial" w:eastAsia="Times New Roman" w:hAnsi="Arial" w:cs="Arial"/>
                <w:b/>
                <w:bCs/>
                <w:kern w:val="28"/>
                <w:lang w:eastAsia="sl-SI"/>
              </w:rPr>
              <w:t>POGODBENI SPORAZUM</w:t>
            </w:r>
            <w:bookmarkEnd w:id="230"/>
            <w:bookmarkEnd w:id="231"/>
            <w:bookmarkEnd w:id="232"/>
            <w:bookmarkEnd w:id="233"/>
          </w:p>
        </w:tc>
      </w:tr>
    </w:tbl>
    <w:p w14:paraId="7E177774" w14:textId="77777777" w:rsidR="002769B5" w:rsidRPr="007C3F6D" w:rsidRDefault="002769B5" w:rsidP="007C3F6D">
      <w:pPr>
        <w:tabs>
          <w:tab w:val="left" w:pos="1740"/>
        </w:tabs>
        <w:spacing w:after="0"/>
        <w:rPr>
          <w:rFonts w:ascii="Arial" w:hAnsi="Arial" w:cs="Arial"/>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092BE2" w:rsidRPr="007C3F6D" w14:paraId="579786E8" w14:textId="77777777" w:rsidTr="00595108">
        <w:trPr>
          <w:trHeight w:val="397"/>
        </w:trPr>
        <w:tc>
          <w:tcPr>
            <w:tcW w:w="1134" w:type="dxa"/>
          </w:tcPr>
          <w:p w14:paraId="3CE8CC7E" w14:textId="77777777" w:rsidR="00092BE2" w:rsidRPr="007C3F6D" w:rsidRDefault="00092BE2" w:rsidP="007C3F6D">
            <w:pPr>
              <w:spacing w:after="0"/>
              <w:rPr>
                <w:rFonts w:ascii="Arial" w:hAnsi="Arial" w:cs="Arial"/>
                <w:color w:val="auto"/>
              </w:rPr>
            </w:pPr>
            <w:r w:rsidRPr="007C3F6D">
              <w:rPr>
                <w:rFonts w:ascii="Arial" w:hAnsi="Arial" w:cs="Arial"/>
                <w:color w:val="auto"/>
              </w:rPr>
              <w:t>naročnik:</w:t>
            </w:r>
          </w:p>
        </w:tc>
        <w:tc>
          <w:tcPr>
            <w:tcW w:w="7933" w:type="dxa"/>
          </w:tcPr>
          <w:p w14:paraId="49F9C4CE" w14:textId="77777777" w:rsidR="00092BE2" w:rsidRPr="007C3F6D" w:rsidRDefault="00092BE2" w:rsidP="007C3F6D">
            <w:pPr>
              <w:spacing w:after="0"/>
              <w:rPr>
                <w:rFonts w:ascii="Arial" w:hAnsi="Arial" w:cs="Arial"/>
                <w:color w:val="auto"/>
              </w:rPr>
            </w:pPr>
            <w:r w:rsidRPr="007C3F6D">
              <w:rPr>
                <w:rFonts w:ascii="Arial" w:hAnsi="Arial" w:cs="Arial"/>
                <w:color w:val="auto"/>
              </w:rPr>
              <w:t>Mestna občina Nova Gorica</w:t>
            </w:r>
          </w:p>
          <w:p w14:paraId="0DFFF42C" w14:textId="77777777" w:rsidR="00092BE2" w:rsidRPr="007C3F6D" w:rsidRDefault="00092BE2" w:rsidP="007C3F6D">
            <w:pPr>
              <w:spacing w:after="0"/>
              <w:rPr>
                <w:rFonts w:ascii="Arial" w:hAnsi="Arial" w:cs="Arial"/>
                <w:color w:val="auto"/>
              </w:rPr>
            </w:pPr>
            <w:r w:rsidRPr="007C3F6D">
              <w:rPr>
                <w:rFonts w:ascii="Arial" w:hAnsi="Arial" w:cs="Arial"/>
                <w:color w:val="auto"/>
              </w:rPr>
              <w:t>Trg Edvarda Kardelja 1</w:t>
            </w:r>
          </w:p>
          <w:p w14:paraId="2F46ED97" w14:textId="77777777" w:rsidR="00092BE2" w:rsidRPr="007C3F6D" w:rsidRDefault="00092BE2" w:rsidP="007C3F6D">
            <w:pPr>
              <w:spacing w:after="0"/>
              <w:rPr>
                <w:rFonts w:ascii="Arial" w:hAnsi="Arial" w:cs="Arial"/>
                <w:color w:val="auto"/>
              </w:rPr>
            </w:pPr>
            <w:r w:rsidRPr="007C3F6D">
              <w:rPr>
                <w:rFonts w:ascii="Arial" w:hAnsi="Arial" w:cs="Arial"/>
                <w:color w:val="auto"/>
              </w:rPr>
              <w:t>5000 Nova Gorica</w:t>
            </w:r>
          </w:p>
          <w:p w14:paraId="4F1576C6" w14:textId="77777777" w:rsidR="00092BE2" w:rsidRPr="007C3F6D" w:rsidRDefault="00092BE2" w:rsidP="007C3F6D">
            <w:pPr>
              <w:spacing w:after="0"/>
              <w:rPr>
                <w:rFonts w:ascii="Arial" w:hAnsi="Arial" w:cs="Arial"/>
                <w:color w:val="auto"/>
              </w:rPr>
            </w:pPr>
            <w:r w:rsidRPr="007C3F6D">
              <w:rPr>
                <w:rFonts w:ascii="Arial" w:hAnsi="Arial" w:cs="Arial"/>
                <w:color w:val="auto"/>
              </w:rPr>
              <w:t>DAVČNA ŠTEVILKA: SI 53055730</w:t>
            </w:r>
          </w:p>
          <w:p w14:paraId="057A5742" w14:textId="77777777" w:rsidR="00092BE2" w:rsidRPr="007C3F6D" w:rsidRDefault="00092BE2" w:rsidP="007C3F6D">
            <w:pPr>
              <w:spacing w:after="0"/>
              <w:rPr>
                <w:rFonts w:ascii="Arial" w:hAnsi="Arial" w:cs="Arial"/>
                <w:color w:val="auto"/>
              </w:rPr>
            </w:pPr>
            <w:r w:rsidRPr="007C3F6D">
              <w:rPr>
                <w:rFonts w:ascii="Arial" w:hAnsi="Arial" w:cs="Arial"/>
                <w:color w:val="auto"/>
              </w:rPr>
              <w:t>MATIČNA ŠTEVILKA: 5881773000</w:t>
            </w:r>
          </w:p>
          <w:p w14:paraId="417243D6" w14:textId="5CCE2177" w:rsidR="00092BE2" w:rsidRPr="007C3F6D" w:rsidRDefault="00092BE2" w:rsidP="007C3F6D">
            <w:pPr>
              <w:spacing w:after="0"/>
              <w:rPr>
                <w:rFonts w:ascii="Arial" w:hAnsi="Arial" w:cs="Arial"/>
                <w:color w:val="auto"/>
              </w:rPr>
            </w:pPr>
            <w:r w:rsidRPr="007C3F6D">
              <w:rPr>
                <w:rFonts w:ascii="Arial" w:hAnsi="Arial" w:cs="Arial"/>
                <w:color w:val="auto"/>
              </w:rPr>
              <w:t>ki jo zastopa župan</w:t>
            </w:r>
            <w:r w:rsidR="00B86EEE" w:rsidRPr="007C3F6D">
              <w:rPr>
                <w:rFonts w:ascii="Arial" w:hAnsi="Arial" w:cs="Arial"/>
                <w:color w:val="auto"/>
              </w:rPr>
              <w:t xml:space="preserve"> dr. Klemen Miklavič</w:t>
            </w:r>
          </w:p>
          <w:p w14:paraId="57A13FCF" w14:textId="77777777" w:rsidR="00092BE2" w:rsidRPr="007C3F6D" w:rsidRDefault="00092BE2" w:rsidP="007C3F6D">
            <w:pPr>
              <w:spacing w:after="0"/>
              <w:rPr>
                <w:rFonts w:ascii="Arial" w:hAnsi="Arial" w:cs="Arial"/>
                <w:color w:val="auto"/>
              </w:rPr>
            </w:pPr>
            <w:r w:rsidRPr="007C3F6D">
              <w:rPr>
                <w:rFonts w:ascii="Arial" w:hAnsi="Arial" w:cs="Arial"/>
                <w:color w:val="auto"/>
              </w:rPr>
              <w:t>(v nadaljevanju: naročnik)</w:t>
            </w:r>
          </w:p>
          <w:p w14:paraId="6019C496" w14:textId="77777777" w:rsidR="00092BE2" w:rsidRPr="007C3F6D" w:rsidRDefault="00092BE2" w:rsidP="007C3F6D">
            <w:pPr>
              <w:spacing w:after="0"/>
              <w:rPr>
                <w:rFonts w:ascii="Arial" w:hAnsi="Arial" w:cs="Arial"/>
                <w:color w:val="auto"/>
              </w:rPr>
            </w:pPr>
          </w:p>
        </w:tc>
      </w:tr>
      <w:tr w:rsidR="00092BE2" w:rsidRPr="007C3F6D" w14:paraId="414EB175" w14:textId="77777777" w:rsidTr="00595108">
        <w:trPr>
          <w:trHeight w:val="397"/>
        </w:trPr>
        <w:tc>
          <w:tcPr>
            <w:tcW w:w="1134" w:type="dxa"/>
          </w:tcPr>
          <w:p w14:paraId="6B1F5901" w14:textId="77777777" w:rsidR="00092BE2" w:rsidRPr="007C3F6D" w:rsidRDefault="00092BE2" w:rsidP="007C3F6D">
            <w:pPr>
              <w:spacing w:after="0"/>
              <w:rPr>
                <w:rFonts w:ascii="Arial" w:hAnsi="Arial" w:cs="Arial"/>
                <w:color w:val="auto"/>
              </w:rPr>
            </w:pPr>
            <w:r w:rsidRPr="007C3F6D">
              <w:rPr>
                <w:rFonts w:ascii="Arial" w:hAnsi="Arial" w:cs="Arial"/>
                <w:color w:val="auto"/>
              </w:rPr>
              <w:t>izvajalec:</w:t>
            </w:r>
          </w:p>
        </w:tc>
        <w:tc>
          <w:tcPr>
            <w:tcW w:w="7933" w:type="dxa"/>
          </w:tcPr>
          <w:p w14:paraId="2CA67CB1" w14:textId="77777777" w:rsidR="00092BE2" w:rsidRPr="007C3F6D" w:rsidRDefault="00092BE2" w:rsidP="007C3F6D">
            <w:pPr>
              <w:spacing w:after="0"/>
              <w:rPr>
                <w:rFonts w:ascii="Arial" w:hAnsi="Arial" w:cs="Arial"/>
                <w:i/>
                <w:color w:val="auto"/>
              </w:rPr>
            </w:pPr>
            <w:r w:rsidRPr="007C3F6D">
              <w:rPr>
                <w:rFonts w:ascii="Arial" w:hAnsi="Arial" w:cs="Arial"/>
                <w:i/>
                <w:color w:val="auto"/>
              </w:rPr>
              <w:t>naziv</w:t>
            </w:r>
          </w:p>
          <w:p w14:paraId="0A0A5990" w14:textId="77777777" w:rsidR="00092BE2" w:rsidRPr="007C3F6D" w:rsidRDefault="00092BE2" w:rsidP="007C3F6D">
            <w:pPr>
              <w:spacing w:after="0"/>
              <w:rPr>
                <w:rFonts w:ascii="Arial" w:hAnsi="Arial" w:cs="Arial"/>
                <w:i/>
                <w:color w:val="auto"/>
              </w:rPr>
            </w:pPr>
            <w:r w:rsidRPr="007C3F6D">
              <w:rPr>
                <w:rFonts w:ascii="Arial" w:hAnsi="Arial" w:cs="Arial"/>
                <w:i/>
                <w:color w:val="auto"/>
              </w:rPr>
              <w:t>naslov</w:t>
            </w:r>
          </w:p>
          <w:p w14:paraId="4A1A92D3" w14:textId="77777777" w:rsidR="00092BE2" w:rsidRPr="007C3F6D" w:rsidRDefault="00092BE2" w:rsidP="007C3F6D">
            <w:pPr>
              <w:spacing w:after="0"/>
              <w:rPr>
                <w:rFonts w:ascii="Arial" w:hAnsi="Arial" w:cs="Arial"/>
                <w:i/>
                <w:color w:val="auto"/>
              </w:rPr>
            </w:pPr>
            <w:r w:rsidRPr="007C3F6D">
              <w:rPr>
                <w:rFonts w:ascii="Arial" w:hAnsi="Arial" w:cs="Arial"/>
                <w:i/>
                <w:color w:val="auto"/>
              </w:rPr>
              <w:t>kraj</w:t>
            </w:r>
          </w:p>
          <w:p w14:paraId="787F7440" w14:textId="77777777" w:rsidR="00092BE2" w:rsidRPr="007C3F6D" w:rsidRDefault="00092BE2" w:rsidP="007C3F6D">
            <w:pPr>
              <w:spacing w:after="0"/>
              <w:rPr>
                <w:rFonts w:ascii="Arial" w:hAnsi="Arial" w:cs="Arial"/>
                <w:i/>
                <w:color w:val="auto"/>
              </w:rPr>
            </w:pPr>
            <w:r w:rsidRPr="007C3F6D">
              <w:rPr>
                <w:rFonts w:ascii="Arial" w:hAnsi="Arial" w:cs="Arial"/>
                <w:i/>
                <w:color w:val="auto"/>
              </w:rPr>
              <w:t xml:space="preserve">DAVČNA ŠTEVILKA: </w:t>
            </w:r>
          </w:p>
          <w:p w14:paraId="4C9BC604" w14:textId="77777777" w:rsidR="00092BE2" w:rsidRPr="007C3F6D" w:rsidRDefault="00092BE2" w:rsidP="007C3F6D">
            <w:pPr>
              <w:spacing w:after="0"/>
              <w:rPr>
                <w:rFonts w:ascii="Arial" w:hAnsi="Arial" w:cs="Arial"/>
                <w:i/>
                <w:color w:val="auto"/>
              </w:rPr>
            </w:pPr>
            <w:r w:rsidRPr="007C3F6D">
              <w:rPr>
                <w:rFonts w:ascii="Arial" w:hAnsi="Arial" w:cs="Arial"/>
                <w:i/>
                <w:color w:val="auto"/>
              </w:rPr>
              <w:t xml:space="preserve">MATIČNA ŠTEVILKA: </w:t>
            </w:r>
          </w:p>
          <w:p w14:paraId="256B3D53" w14:textId="77777777" w:rsidR="007C3F6D" w:rsidRDefault="00092BE2" w:rsidP="007C3F6D">
            <w:pPr>
              <w:spacing w:after="0"/>
              <w:rPr>
                <w:rFonts w:ascii="Arial" w:hAnsi="Arial" w:cs="Arial"/>
                <w:i/>
                <w:color w:val="auto"/>
              </w:rPr>
            </w:pPr>
            <w:r w:rsidRPr="007C3F6D">
              <w:rPr>
                <w:rFonts w:ascii="Arial" w:hAnsi="Arial" w:cs="Arial"/>
                <w:i/>
                <w:color w:val="auto"/>
              </w:rPr>
              <w:t xml:space="preserve">ki ga zastopa </w:t>
            </w:r>
            <w:r w:rsidR="007C3F6D">
              <w:rPr>
                <w:rFonts w:ascii="Arial" w:hAnsi="Arial" w:cs="Arial"/>
                <w:i/>
                <w:color w:val="auto"/>
              </w:rPr>
              <w:t>zakoniti zastopnik</w:t>
            </w:r>
          </w:p>
          <w:p w14:paraId="51D3B189" w14:textId="0F17F6FF" w:rsidR="00092BE2" w:rsidRPr="007C3F6D" w:rsidRDefault="00092BE2" w:rsidP="007C3F6D">
            <w:pPr>
              <w:spacing w:after="0"/>
              <w:rPr>
                <w:rFonts w:ascii="Arial" w:hAnsi="Arial" w:cs="Arial"/>
                <w:color w:val="auto"/>
              </w:rPr>
            </w:pPr>
            <w:r w:rsidRPr="007C3F6D">
              <w:rPr>
                <w:rFonts w:ascii="Arial" w:hAnsi="Arial" w:cs="Arial"/>
                <w:color w:val="auto"/>
              </w:rPr>
              <w:t>(v nadaljevanju: izvajalec)</w:t>
            </w:r>
          </w:p>
        </w:tc>
      </w:tr>
    </w:tbl>
    <w:p w14:paraId="0C38DAE2" w14:textId="1E1C64D5" w:rsidR="009F087A" w:rsidRPr="007C3F6D" w:rsidRDefault="009F087A"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14:paraId="629AA150" w14:textId="77777777" w:rsidR="000B268E" w:rsidRPr="007C3F6D" w:rsidRDefault="000B268E" w:rsidP="007C3F6D">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sklepata naslednji</w:t>
      </w:r>
    </w:p>
    <w:p w14:paraId="612B73E5" w14:textId="77777777" w:rsidR="000B268E" w:rsidRPr="007C3F6D" w:rsidRDefault="000B268E" w:rsidP="007C3F6D">
      <w:pPr>
        <w:suppressAutoHyphens/>
        <w:autoSpaceDN w:val="0"/>
        <w:spacing w:after="0"/>
        <w:ind w:right="6"/>
        <w:jc w:val="center"/>
        <w:textAlignment w:val="baseline"/>
        <w:rPr>
          <w:rFonts w:ascii="Arial" w:hAnsi="Arial" w:cs="Arial"/>
          <w:b/>
          <w:bCs/>
          <w:color w:val="auto"/>
          <w:kern w:val="3"/>
          <w:lang w:eastAsia="zh-CN"/>
        </w:rPr>
      </w:pPr>
    </w:p>
    <w:p w14:paraId="5B09FF5E" w14:textId="77777777" w:rsidR="000B268E" w:rsidRPr="007C3F6D" w:rsidRDefault="000B268E" w:rsidP="007C3F6D">
      <w:pPr>
        <w:spacing w:after="0"/>
        <w:jc w:val="center"/>
        <w:rPr>
          <w:rFonts w:ascii="Arial" w:hAnsi="Arial" w:cs="Arial"/>
          <w:b/>
          <w:color w:val="auto"/>
        </w:rPr>
      </w:pPr>
      <w:r w:rsidRPr="007C3F6D">
        <w:rPr>
          <w:rFonts w:ascii="Arial" w:hAnsi="Arial" w:cs="Arial"/>
          <w:b/>
          <w:color w:val="auto"/>
        </w:rPr>
        <w:t>POGODBENI SPORAZUM</w:t>
      </w:r>
    </w:p>
    <w:p w14:paraId="2996978F" w14:textId="77777777" w:rsidR="000B268E" w:rsidRPr="007C3F6D" w:rsidRDefault="000B268E" w:rsidP="007C3F6D">
      <w:pPr>
        <w:spacing w:after="0"/>
        <w:jc w:val="center"/>
        <w:rPr>
          <w:rFonts w:ascii="Arial" w:hAnsi="Arial" w:cs="Arial"/>
          <w:b/>
          <w:color w:val="auto"/>
        </w:rPr>
      </w:pPr>
      <w:r w:rsidRPr="007C3F6D">
        <w:rPr>
          <w:rFonts w:ascii="Arial" w:hAnsi="Arial" w:cs="Arial"/>
          <w:b/>
          <w:color w:val="auto"/>
        </w:rPr>
        <w:t xml:space="preserve"> O IZVEDBI JAVNEGA NAROČILA</w:t>
      </w:r>
    </w:p>
    <w:p w14:paraId="5B194957" w14:textId="3BC2C304" w:rsidR="005F3535" w:rsidRPr="007C3F6D" w:rsidRDefault="000B268E" w:rsidP="007C3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eastAsia="Times New Roman" w:hAnsi="Arial" w:cs="Arial"/>
        </w:rPr>
      </w:pPr>
      <w:r w:rsidRPr="007C3F6D">
        <w:rPr>
          <w:rFonts w:ascii="Arial" w:hAnsi="Arial" w:cs="Arial"/>
          <w:b/>
          <w:color w:val="auto"/>
        </w:rPr>
        <w:t>Gradnja objekta zimski bazen v Novi Gorici</w:t>
      </w:r>
    </w:p>
    <w:p w14:paraId="39C052AF" w14:textId="2230E270" w:rsidR="005F3535" w:rsidRPr="007C3F6D" w:rsidRDefault="005F3535" w:rsidP="007C3F6D">
      <w:pPr>
        <w:spacing w:after="0"/>
        <w:rPr>
          <w:rFonts w:ascii="Arial" w:eastAsia="Times New Roman" w:hAnsi="Arial" w:cs="Arial"/>
        </w:rPr>
      </w:pPr>
    </w:p>
    <w:p w14:paraId="3BFEBE00" w14:textId="77777777" w:rsidR="005F3535" w:rsidRPr="007C3F6D" w:rsidRDefault="005F3535" w:rsidP="007C3F6D">
      <w:pPr>
        <w:numPr>
          <w:ilvl w:val="0"/>
          <w:numId w:val="42"/>
        </w:numPr>
        <w:autoSpaceDN w:val="0"/>
        <w:spacing w:after="0"/>
        <w:jc w:val="both"/>
        <w:rPr>
          <w:rFonts w:ascii="Arial" w:hAnsi="Arial" w:cs="Arial"/>
          <w:b/>
        </w:rPr>
      </w:pPr>
      <w:r w:rsidRPr="007C3F6D">
        <w:rPr>
          <w:rFonts w:ascii="Arial" w:eastAsia="Times New Roman" w:hAnsi="Arial" w:cs="Arial"/>
        </w:rPr>
        <w:tab/>
      </w:r>
      <w:r w:rsidRPr="007C3F6D">
        <w:rPr>
          <w:rFonts w:ascii="Arial" w:hAnsi="Arial" w:cs="Arial"/>
          <w:b/>
        </w:rPr>
        <w:t>UGOTOVITVENE DOLOČBE</w:t>
      </w:r>
    </w:p>
    <w:p w14:paraId="36CBDEB7" w14:textId="77777777" w:rsidR="005F3535" w:rsidRPr="007C3F6D" w:rsidRDefault="005F3535" w:rsidP="007C3F6D">
      <w:pPr>
        <w:numPr>
          <w:ilvl w:val="1"/>
          <w:numId w:val="43"/>
        </w:numPr>
        <w:autoSpaceDN w:val="0"/>
        <w:spacing w:after="0"/>
        <w:jc w:val="center"/>
        <w:rPr>
          <w:rFonts w:ascii="Arial" w:hAnsi="Arial" w:cs="Arial"/>
          <w:b/>
        </w:rPr>
      </w:pPr>
      <w:r w:rsidRPr="007C3F6D">
        <w:rPr>
          <w:rFonts w:ascii="Arial" w:hAnsi="Arial" w:cs="Arial"/>
          <w:b/>
        </w:rPr>
        <w:t>člen</w:t>
      </w:r>
    </w:p>
    <w:p w14:paraId="462BEEB8" w14:textId="6263EF7A" w:rsidR="005F3535" w:rsidRPr="007C3F6D" w:rsidRDefault="005F3535" w:rsidP="007C3F6D">
      <w:pPr>
        <w:spacing w:after="0"/>
        <w:jc w:val="both"/>
        <w:rPr>
          <w:rFonts w:ascii="Arial" w:hAnsi="Arial" w:cs="Arial"/>
        </w:rPr>
      </w:pPr>
      <w:r w:rsidRPr="007C3F6D">
        <w:rPr>
          <w:rFonts w:ascii="Arial" w:hAnsi="Arial" w:cs="Arial"/>
        </w:rPr>
        <w:t>Na osnovi javnega razpisa za oddajo javnega naročila »</w:t>
      </w:r>
      <w:r w:rsidR="003810D9" w:rsidRPr="007C3F6D">
        <w:rPr>
          <w:rFonts w:ascii="Arial" w:hAnsi="Arial" w:cs="Arial"/>
        </w:rPr>
        <w:t>Gradnja objekta zimski bazen v Novi Gorici</w:t>
      </w:r>
      <w:r w:rsidRPr="007C3F6D">
        <w:rPr>
          <w:rFonts w:ascii="Arial" w:hAnsi="Arial" w:cs="Arial"/>
        </w:rPr>
        <w:t>« objavljenega na portalu javnih naročil dne _______, št. objave _________, je bil z odločitvijo o oddaji javnega naročila z dne ______ kot najugodnejši ponudnik izbran izvajalec po tej pogodbi.</w:t>
      </w:r>
    </w:p>
    <w:p w14:paraId="1E71D353" w14:textId="77777777" w:rsidR="005F3535" w:rsidRPr="007C3F6D" w:rsidRDefault="005F3535" w:rsidP="007C3F6D">
      <w:pPr>
        <w:spacing w:after="0"/>
        <w:jc w:val="both"/>
        <w:rPr>
          <w:rFonts w:ascii="Arial" w:hAnsi="Arial" w:cs="Arial"/>
        </w:rPr>
      </w:pPr>
    </w:p>
    <w:p w14:paraId="0FC4DFC3" w14:textId="06CD85C8" w:rsidR="005F3535" w:rsidRPr="007C3F6D" w:rsidRDefault="005F3535" w:rsidP="007C3F6D">
      <w:pPr>
        <w:spacing w:after="0"/>
        <w:jc w:val="both"/>
        <w:rPr>
          <w:rFonts w:ascii="Arial" w:hAnsi="Arial" w:cs="Arial"/>
        </w:rPr>
      </w:pPr>
      <w:r w:rsidRPr="007C3F6D">
        <w:rPr>
          <w:rFonts w:ascii="Arial" w:hAnsi="Arial" w:cs="Arial"/>
        </w:rPr>
        <w:t>Sklep o oddaji javnega naročila je postal pravnomočen dne ………………….. .</w:t>
      </w:r>
    </w:p>
    <w:p w14:paraId="1591EF0C" w14:textId="1EC4D725" w:rsidR="00FE3B2D" w:rsidRPr="007C3F6D" w:rsidRDefault="00FE3B2D" w:rsidP="007C3F6D">
      <w:pPr>
        <w:spacing w:after="0"/>
        <w:jc w:val="both"/>
        <w:rPr>
          <w:rFonts w:ascii="Arial" w:hAnsi="Arial" w:cs="Arial"/>
        </w:rPr>
      </w:pPr>
    </w:p>
    <w:p w14:paraId="007E7C17" w14:textId="753EF9E5" w:rsidR="00FE3B2D" w:rsidRPr="007C3F6D" w:rsidRDefault="00FE3B2D" w:rsidP="007C3F6D">
      <w:pPr>
        <w:spacing w:after="0"/>
        <w:jc w:val="both"/>
        <w:rPr>
          <w:rFonts w:ascii="Arial" w:hAnsi="Arial" w:cs="Arial"/>
        </w:rPr>
      </w:pPr>
      <w:r w:rsidRPr="007C3F6D">
        <w:rPr>
          <w:rFonts w:ascii="Arial" w:hAnsi="Arial" w:cs="Arial"/>
        </w:rPr>
        <w:t>Naročnik na podlagi četrtega odstavka 11. člena za vodilnega izvajalca pri projektu imenuje izvajalca _________________.</w:t>
      </w:r>
    </w:p>
    <w:p w14:paraId="0EC8EFB2" w14:textId="77777777" w:rsidR="005F3535" w:rsidRPr="007C3F6D" w:rsidRDefault="005F3535" w:rsidP="007C3F6D">
      <w:pPr>
        <w:spacing w:after="0"/>
        <w:jc w:val="both"/>
        <w:rPr>
          <w:rFonts w:ascii="Arial" w:hAnsi="Arial" w:cs="Arial"/>
        </w:rPr>
      </w:pPr>
    </w:p>
    <w:p w14:paraId="034B9FB4" w14:textId="1E807491" w:rsidR="00B86EEE" w:rsidRPr="007C3F6D" w:rsidRDefault="00B86EEE" w:rsidP="007C3F6D">
      <w:pPr>
        <w:spacing w:after="0"/>
        <w:jc w:val="both"/>
        <w:rPr>
          <w:rFonts w:ascii="Arial" w:hAnsi="Arial" w:cs="Arial"/>
        </w:rPr>
      </w:pPr>
      <w:r w:rsidRPr="007C3F6D">
        <w:rPr>
          <w:rFonts w:ascii="Arial" w:hAnsi="Arial" w:cs="Arial"/>
        </w:rPr>
        <w:lastRenderedPageBreak/>
        <w:t>Naložbo sofinancira Republika Slovenija in Evropska unija iz Evropskega sklada za regionalni razvoj in sicer z mehanizmom celostnih teritorialnih naložb.</w:t>
      </w:r>
    </w:p>
    <w:p w14:paraId="53DE0AEB" w14:textId="41049AFE" w:rsidR="00FE3B2D" w:rsidRPr="007C3F6D" w:rsidRDefault="00FE3B2D" w:rsidP="007C3F6D">
      <w:pPr>
        <w:spacing w:after="0"/>
        <w:rPr>
          <w:rFonts w:ascii="Arial" w:hAnsi="Arial" w:cs="Arial"/>
          <w:b/>
        </w:rPr>
      </w:pPr>
    </w:p>
    <w:p w14:paraId="0EEB5122" w14:textId="77777777" w:rsidR="00E30BB9" w:rsidRPr="007C3F6D" w:rsidRDefault="00E30BB9" w:rsidP="007C3F6D">
      <w:pPr>
        <w:numPr>
          <w:ilvl w:val="0"/>
          <w:numId w:val="42"/>
        </w:numPr>
        <w:tabs>
          <w:tab w:val="left" w:pos="-4470"/>
        </w:tabs>
        <w:autoSpaceDN w:val="0"/>
        <w:spacing w:after="0"/>
        <w:ind w:right="-483"/>
        <w:rPr>
          <w:rFonts w:ascii="Arial" w:hAnsi="Arial" w:cs="Arial"/>
          <w:b/>
        </w:rPr>
      </w:pPr>
      <w:r w:rsidRPr="007C3F6D">
        <w:rPr>
          <w:rFonts w:ascii="Arial" w:hAnsi="Arial" w:cs="Arial"/>
          <w:b/>
        </w:rPr>
        <w:t>PREDMET POGODBE</w:t>
      </w:r>
    </w:p>
    <w:p w14:paraId="7749182F" w14:textId="3E4F3E16" w:rsidR="00E30BB9" w:rsidRPr="007C3F6D" w:rsidRDefault="00E30BB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23E92B13" w14:textId="77777777" w:rsidR="00E30BB9" w:rsidRPr="007C3F6D" w:rsidRDefault="00E30BB9" w:rsidP="007C3F6D">
      <w:pPr>
        <w:spacing w:after="0"/>
        <w:jc w:val="both"/>
        <w:rPr>
          <w:rFonts w:ascii="Arial" w:hAnsi="Arial" w:cs="Arial"/>
          <w:color w:val="auto"/>
          <w:lang w:eastAsia="zh-CN"/>
        </w:rPr>
      </w:pPr>
      <w:r w:rsidRPr="007C3F6D">
        <w:rPr>
          <w:rFonts w:ascii="Arial" w:hAnsi="Arial" w:cs="Arial"/>
          <w:color w:val="auto"/>
          <w:lang w:eastAsia="zh-CN"/>
        </w:rPr>
        <w:t>Predmet pogodbe je izvedba gradbeno obrtniških inštalacijskih del, poskusnega obratovanja in šolanja ter ostalih storitev potrebnih za pravilno izpolnitev pogodbenih obveznosti.</w:t>
      </w:r>
    </w:p>
    <w:p w14:paraId="2CB3BEE2" w14:textId="77777777" w:rsidR="00E30BB9" w:rsidRPr="007C3F6D" w:rsidRDefault="00E30BB9" w:rsidP="007C3F6D">
      <w:pPr>
        <w:spacing w:after="0"/>
        <w:jc w:val="both"/>
        <w:rPr>
          <w:rFonts w:ascii="Arial" w:hAnsi="Arial" w:cs="Arial"/>
          <w:color w:val="auto"/>
          <w:lang w:eastAsia="zh-CN"/>
        </w:rPr>
      </w:pPr>
    </w:p>
    <w:p w14:paraId="06AEAC30" w14:textId="43644B16" w:rsidR="00E30BB9" w:rsidRPr="007C3F6D" w:rsidRDefault="00E30BB9" w:rsidP="007C3F6D">
      <w:pPr>
        <w:spacing w:after="0"/>
        <w:jc w:val="both"/>
        <w:rPr>
          <w:rFonts w:ascii="Arial" w:hAnsi="Arial" w:cs="Arial"/>
        </w:rPr>
      </w:pPr>
      <w:r w:rsidRPr="007C3F6D">
        <w:rPr>
          <w:rFonts w:ascii="Arial" w:hAnsi="Arial" w:cs="Arial"/>
        </w:rPr>
        <w:t>Pogodbene obveznosti je izvajalec dolžan izvesti v skladu z določili Pogojev gradbenih pogodb za gradbena in inženirska dela, ki jih načrtuje naročnik (RDEČA knjiga), prva izdaja, 1999, v nadaljevanju (splošni pogoji pogodbe) in Posebnimi pogoji pogodbe, ki so oboji sestavni del pogodbe.</w:t>
      </w:r>
    </w:p>
    <w:p w14:paraId="4A31A84D" w14:textId="77777777" w:rsidR="00E30BB9" w:rsidRPr="007C3F6D" w:rsidRDefault="00E30BB9" w:rsidP="007C3F6D">
      <w:pPr>
        <w:tabs>
          <w:tab w:val="left" w:pos="-4470"/>
        </w:tabs>
        <w:autoSpaceDN w:val="0"/>
        <w:spacing w:after="0"/>
        <w:ind w:right="-483"/>
        <w:rPr>
          <w:rFonts w:ascii="Arial" w:hAnsi="Arial" w:cs="Arial"/>
          <w:b/>
        </w:rPr>
      </w:pPr>
    </w:p>
    <w:p w14:paraId="58F1C947" w14:textId="749445DD" w:rsidR="003810D9" w:rsidRPr="007C3F6D" w:rsidRDefault="003810D9" w:rsidP="007C3F6D">
      <w:pPr>
        <w:numPr>
          <w:ilvl w:val="0"/>
          <w:numId w:val="42"/>
        </w:numPr>
        <w:tabs>
          <w:tab w:val="left" w:pos="-4470"/>
        </w:tabs>
        <w:autoSpaceDN w:val="0"/>
        <w:spacing w:after="0"/>
        <w:ind w:right="-483"/>
        <w:rPr>
          <w:rFonts w:ascii="Arial" w:hAnsi="Arial" w:cs="Arial"/>
          <w:b/>
        </w:rPr>
      </w:pPr>
      <w:r w:rsidRPr="007C3F6D">
        <w:rPr>
          <w:rFonts w:ascii="Arial" w:hAnsi="Arial" w:cs="Arial"/>
          <w:b/>
        </w:rPr>
        <w:t>SPREJETI POGODBENI ZNESEK</w:t>
      </w:r>
    </w:p>
    <w:p w14:paraId="4EC39C7B"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415705E8" w14:textId="77777777" w:rsidR="003810D9" w:rsidRPr="007C3F6D" w:rsidRDefault="003810D9" w:rsidP="007C3F6D">
      <w:pPr>
        <w:tabs>
          <w:tab w:val="left" w:pos="-284"/>
        </w:tabs>
        <w:spacing w:after="0"/>
        <w:jc w:val="both"/>
        <w:rPr>
          <w:rFonts w:ascii="Arial" w:hAnsi="Arial" w:cs="Arial"/>
          <w:bCs/>
        </w:rPr>
      </w:pPr>
    </w:p>
    <w:p w14:paraId="428A6C59" w14:textId="77777777" w:rsidR="003810D9" w:rsidRPr="007C3F6D" w:rsidRDefault="003810D9" w:rsidP="007C3F6D">
      <w:pPr>
        <w:tabs>
          <w:tab w:val="left" w:pos="-284"/>
        </w:tabs>
        <w:spacing w:after="0"/>
        <w:jc w:val="both"/>
        <w:rPr>
          <w:rFonts w:ascii="Arial" w:hAnsi="Arial" w:cs="Arial"/>
          <w:bCs/>
        </w:rPr>
      </w:pPr>
      <w:r w:rsidRPr="007C3F6D">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3810D9" w:rsidRPr="007C3F6D" w14:paraId="1069ED2B" w14:textId="77777777" w:rsidTr="00595108">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6B6EB8" w14:textId="77777777" w:rsidR="003810D9" w:rsidRPr="007C3F6D" w:rsidRDefault="003810D9" w:rsidP="007C3F6D">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5B836142" w14:textId="77777777" w:rsidR="003810D9" w:rsidRPr="007C3F6D" w:rsidRDefault="003810D9" w:rsidP="007C3F6D">
            <w:pPr>
              <w:suppressAutoHyphens/>
              <w:autoSpaceDN w:val="0"/>
              <w:snapToGrid w:val="0"/>
              <w:spacing w:after="0"/>
              <w:ind w:right="6"/>
              <w:textAlignment w:val="baseline"/>
              <w:rPr>
                <w:rFonts w:ascii="Arial" w:hAnsi="Arial" w:cs="Arial"/>
                <w:color w:val="auto"/>
                <w:kern w:val="3"/>
                <w:lang w:eastAsia="zh-CN"/>
              </w:rPr>
            </w:pPr>
            <w:r w:rsidRPr="007C3F6D">
              <w:rPr>
                <w:rFonts w:ascii="Arial" w:eastAsia="Times New Roman" w:hAnsi="Arial" w:cs="Arial"/>
                <w:color w:val="auto"/>
                <w:kern w:val="3"/>
                <w:lang w:eastAsia="zh-CN"/>
              </w:rPr>
              <w:t>Sprejeti pogodbeni znesek brez DDV:</w:t>
            </w:r>
          </w:p>
          <w:p w14:paraId="5A3707B4" w14:textId="77777777" w:rsidR="003810D9" w:rsidRPr="007C3F6D" w:rsidRDefault="003810D9" w:rsidP="007C3F6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F5F5B" w14:textId="77777777" w:rsidR="003810D9" w:rsidRPr="007C3F6D" w:rsidRDefault="003810D9" w:rsidP="007C3F6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3810D9" w:rsidRPr="007C3F6D" w14:paraId="72369866" w14:textId="77777777" w:rsidTr="00595108">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C4C8F" w14:textId="77777777" w:rsidR="003810D9" w:rsidRPr="007C3F6D" w:rsidRDefault="003810D9"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DDCC" w14:textId="77777777" w:rsidR="003810D9" w:rsidRPr="007C3F6D" w:rsidRDefault="003810D9" w:rsidP="007C3F6D">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3810D9" w:rsidRPr="007C3F6D" w14:paraId="3A28AAE5" w14:textId="77777777" w:rsidTr="00595108">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17139" w14:textId="77777777" w:rsidR="003810D9" w:rsidRPr="007C3F6D" w:rsidRDefault="003810D9" w:rsidP="007C3F6D">
            <w:pPr>
              <w:suppressAutoHyphens/>
              <w:autoSpaceDN w:val="0"/>
              <w:snapToGrid w:val="0"/>
              <w:spacing w:after="0"/>
              <w:ind w:right="6"/>
              <w:textAlignment w:val="baseline"/>
              <w:rPr>
                <w:rFonts w:ascii="Arial" w:eastAsia="Times New Roman" w:hAnsi="Arial" w:cs="Arial"/>
                <w:color w:val="auto"/>
                <w:kern w:val="3"/>
                <w:lang w:eastAsia="zh-CN"/>
              </w:rPr>
            </w:pPr>
          </w:p>
          <w:p w14:paraId="07E16E67" w14:textId="77777777" w:rsidR="003810D9" w:rsidRPr="007C3F6D" w:rsidRDefault="003810D9" w:rsidP="007C3F6D">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Sprejeti pogodbeni znesek vključno z DDV:</w:t>
            </w:r>
          </w:p>
          <w:p w14:paraId="6E551EF6" w14:textId="77777777" w:rsidR="003810D9" w:rsidRPr="007C3F6D" w:rsidRDefault="003810D9" w:rsidP="007C3F6D">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B063" w14:textId="77777777" w:rsidR="003810D9" w:rsidRPr="007C3F6D" w:rsidRDefault="003810D9" w:rsidP="007C3F6D">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4530E05E" w14:textId="77777777" w:rsidR="003810D9" w:rsidRPr="007C3F6D" w:rsidRDefault="003810D9" w:rsidP="007C3F6D">
      <w:pPr>
        <w:tabs>
          <w:tab w:val="left" w:pos="-284"/>
        </w:tabs>
        <w:spacing w:after="0"/>
        <w:jc w:val="both"/>
        <w:rPr>
          <w:rFonts w:ascii="Arial" w:hAnsi="Arial" w:cs="Arial"/>
          <w:bCs/>
        </w:rPr>
      </w:pPr>
    </w:p>
    <w:p w14:paraId="31606F5F" w14:textId="77777777" w:rsidR="00E30BB9" w:rsidRPr="007C3F6D" w:rsidRDefault="00E30BB9" w:rsidP="007C3F6D">
      <w:pPr>
        <w:numPr>
          <w:ilvl w:val="0"/>
          <w:numId w:val="42"/>
        </w:numPr>
        <w:tabs>
          <w:tab w:val="left" w:pos="-4470"/>
        </w:tabs>
        <w:autoSpaceDN w:val="0"/>
        <w:spacing w:after="0"/>
        <w:ind w:right="-483"/>
        <w:rPr>
          <w:rFonts w:ascii="Arial" w:hAnsi="Arial" w:cs="Arial"/>
          <w:b/>
        </w:rPr>
      </w:pPr>
      <w:r w:rsidRPr="007C3F6D">
        <w:rPr>
          <w:rFonts w:ascii="Arial" w:hAnsi="Arial" w:cs="Arial"/>
          <w:b/>
        </w:rPr>
        <w:t>ROK IZVEDBE</w:t>
      </w:r>
    </w:p>
    <w:p w14:paraId="41E227BA" w14:textId="06B41941" w:rsidR="00E30BB9" w:rsidRPr="007C3F6D" w:rsidRDefault="00E30BB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46397BAD" w14:textId="77777777" w:rsidR="00E30BB9" w:rsidRPr="007C3F6D" w:rsidRDefault="00E30BB9" w:rsidP="007C3F6D">
      <w:pPr>
        <w:spacing w:after="0"/>
        <w:jc w:val="both"/>
        <w:rPr>
          <w:rFonts w:ascii="Arial" w:hAnsi="Arial" w:cs="Arial"/>
        </w:rPr>
      </w:pPr>
    </w:p>
    <w:p w14:paraId="5090CC9B" w14:textId="77777777" w:rsidR="00E30BB9" w:rsidRPr="007C3F6D" w:rsidRDefault="00E30BB9" w:rsidP="007C3F6D">
      <w:pPr>
        <w:spacing w:after="0"/>
        <w:jc w:val="both"/>
        <w:rPr>
          <w:rFonts w:ascii="Arial" w:hAnsi="Arial" w:cs="Arial"/>
        </w:rPr>
      </w:pPr>
      <w:r w:rsidRPr="007C3F6D">
        <w:rPr>
          <w:rFonts w:ascii="Arial" w:hAnsi="Arial" w:cs="Arial"/>
        </w:rPr>
        <w:t>Rok za dokončanje vseh pogodbenih obveznosti je 610 koledarskih dni, in vključuje:</w:t>
      </w:r>
    </w:p>
    <w:p w14:paraId="5E063E62" w14:textId="77777777" w:rsidR="00E30BB9" w:rsidRPr="007C3F6D" w:rsidRDefault="00E30BB9" w:rsidP="007C3F6D">
      <w:pPr>
        <w:pStyle w:val="Odstavekseznama"/>
        <w:numPr>
          <w:ilvl w:val="0"/>
          <w:numId w:val="12"/>
        </w:numPr>
        <w:spacing w:after="0"/>
        <w:jc w:val="both"/>
        <w:rPr>
          <w:rFonts w:ascii="Arial" w:hAnsi="Arial" w:cs="Arial"/>
        </w:rPr>
      </w:pPr>
      <w:r w:rsidRPr="007C3F6D">
        <w:rPr>
          <w:rFonts w:ascii="Arial" w:hAnsi="Arial" w:cs="Arial"/>
        </w:rPr>
        <w:t>rok za izvedbo del, ki je 480 koledarskih dni;</w:t>
      </w:r>
    </w:p>
    <w:p w14:paraId="30941AE8" w14:textId="77777777" w:rsidR="00E30BB9" w:rsidRPr="007C3F6D" w:rsidRDefault="00E30BB9" w:rsidP="007C3F6D">
      <w:pPr>
        <w:pStyle w:val="Odstavekseznama"/>
        <w:numPr>
          <w:ilvl w:val="0"/>
          <w:numId w:val="12"/>
        </w:numPr>
        <w:spacing w:after="0"/>
        <w:jc w:val="both"/>
        <w:rPr>
          <w:rFonts w:ascii="Arial" w:hAnsi="Arial" w:cs="Arial"/>
        </w:rPr>
      </w:pPr>
      <w:r w:rsidRPr="007C3F6D">
        <w:rPr>
          <w:rFonts w:ascii="Arial" w:hAnsi="Arial" w:cs="Arial"/>
        </w:rPr>
        <w:t>rok za izvedbo tehničnega pregleda in pridobitev uporabnega dovoljenja, ki je 40 koledarskih dni in</w:t>
      </w:r>
    </w:p>
    <w:p w14:paraId="3CD8FFF0" w14:textId="77777777" w:rsidR="00E30BB9" w:rsidRPr="007C3F6D" w:rsidRDefault="00E30BB9" w:rsidP="007C3F6D">
      <w:pPr>
        <w:pStyle w:val="Odstavekseznama"/>
        <w:numPr>
          <w:ilvl w:val="0"/>
          <w:numId w:val="12"/>
        </w:numPr>
        <w:spacing w:after="0"/>
        <w:jc w:val="both"/>
        <w:rPr>
          <w:rFonts w:ascii="Arial" w:hAnsi="Arial" w:cs="Arial"/>
        </w:rPr>
      </w:pPr>
      <w:r w:rsidRPr="007C3F6D">
        <w:rPr>
          <w:rFonts w:ascii="Arial" w:hAnsi="Arial" w:cs="Arial"/>
        </w:rPr>
        <w:t>rok za izvedbo poskusnega obratovanja, ki je 90 koledarskih dni.</w:t>
      </w:r>
    </w:p>
    <w:p w14:paraId="264A6401" w14:textId="77777777" w:rsidR="00E30BB9" w:rsidRPr="007C3F6D" w:rsidRDefault="00E30BB9" w:rsidP="007C3F6D">
      <w:pPr>
        <w:spacing w:after="0"/>
        <w:jc w:val="both"/>
        <w:rPr>
          <w:rFonts w:ascii="Arial" w:hAnsi="Arial" w:cs="Arial"/>
        </w:rPr>
      </w:pPr>
    </w:p>
    <w:p w14:paraId="6BDF62DE" w14:textId="77777777" w:rsidR="00E30BB9" w:rsidRPr="007C3F6D" w:rsidRDefault="00E30BB9" w:rsidP="007C3F6D">
      <w:pPr>
        <w:spacing w:after="0"/>
        <w:jc w:val="both"/>
        <w:rPr>
          <w:rFonts w:ascii="Arial" w:hAnsi="Arial" w:cs="Arial"/>
        </w:rPr>
      </w:pPr>
      <w:r w:rsidRPr="007C3F6D">
        <w:rPr>
          <w:rFonts w:ascii="Arial" w:hAnsi="Arial" w:cs="Arial"/>
        </w:rPr>
        <w:t xml:space="preserve">Po izvedbi vseh naštetih del se izda Potrdilo o prevzemu. Po izdaji potrdila o prevzemu teče rok za reklamacijo napak, ki znaša 360 dni. Po izteku roka za reklamacijo napak se izda Potrdilo o izvedbi. </w:t>
      </w:r>
    </w:p>
    <w:p w14:paraId="1C1AF0B3" w14:textId="77777777" w:rsidR="00E30BB9" w:rsidRPr="007C3F6D" w:rsidRDefault="00E30BB9" w:rsidP="007C3F6D">
      <w:pPr>
        <w:tabs>
          <w:tab w:val="left" w:pos="-4470"/>
        </w:tabs>
        <w:autoSpaceDN w:val="0"/>
        <w:spacing w:after="0"/>
        <w:ind w:right="-483"/>
        <w:rPr>
          <w:rFonts w:ascii="Arial" w:hAnsi="Arial" w:cs="Arial"/>
          <w:b/>
        </w:rPr>
      </w:pPr>
    </w:p>
    <w:p w14:paraId="7F1C536E" w14:textId="5B9D7018" w:rsidR="003810D9" w:rsidRPr="007C3F6D" w:rsidRDefault="003810D9" w:rsidP="007C3F6D">
      <w:pPr>
        <w:numPr>
          <w:ilvl w:val="0"/>
          <w:numId w:val="42"/>
        </w:numPr>
        <w:tabs>
          <w:tab w:val="left" w:pos="-4470"/>
        </w:tabs>
        <w:autoSpaceDN w:val="0"/>
        <w:spacing w:after="0"/>
        <w:ind w:right="-483"/>
        <w:rPr>
          <w:rFonts w:ascii="Arial" w:hAnsi="Arial" w:cs="Arial"/>
          <w:b/>
        </w:rPr>
      </w:pPr>
      <w:r w:rsidRPr="007C3F6D">
        <w:rPr>
          <w:rFonts w:ascii="Arial" w:hAnsi="Arial" w:cs="Arial"/>
          <w:b/>
        </w:rPr>
        <w:t>PLAČILNA DINAMIKA</w:t>
      </w:r>
    </w:p>
    <w:p w14:paraId="7CB9A8A1"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79872A7C" w14:textId="77777777" w:rsidR="003810D9" w:rsidRPr="007C3F6D" w:rsidRDefault="003810D9" w:rsidP="007C3F6D">
      <w:pPr>
        <w:tabs>
          <w:tab w:val="left" w:pos="-284"/>
        </w:tabs>
        <w:spacing w:after="0"/>
        <w:jc w:val="both"/>
        <w:rPr>
          <w:rFonts w:ascii="Arial" w:hAnsi="Arial" w:cs="Arial"/>
          <w:bCs/>
        </w:rPr>
      </w:pPr>
    </w:p>
    <w:p w14:paraId="31A9FA2B" w14:textId="77777777" w:rsidR="003810D9" w:rsidRPr="007C3F6D" w:rsidRDefault="003810D9" w:rsidP="007C3F6D">
      <w:pPr>
        <w:spacing w:after="0"/>
        <w:jc w:val="both"/>
        <w:rPr>
          <w:rFonts w:ascii="Arial" w:hAnsi="Arial" w:cs="Arial"/>
        </w:rPr>
      </w:pPr>
      <w:r w:rsidRPr="007C3F6D">
        <w:rPr>
          <w:rFonts w:ascii="Arial" w:hAnsi="Arial" w:cs="Arial"/>
        </w:rPr>
        <w:lastRenderedPageBreak/>
        <w:t>Izvajalec mora naročniku predložiti obračun (situacijo) v skladu z RDEČO FIDIC knjigo.</w:t>
      </w:r>
    </w:p>
    <w:p w14:paraId="60EF1DAF" w14:textId="77777777" w:rsidR="003810D9" w:rsidRPr="007C3F6D" w:rsidRDefault="003810D9" w:rsidP="007C3F6D">
      <w:pPr>
        <w:spacing w:after="0"/>
        <w:jc w:val="both"/>
        <w:rPr>
          <w:rFonts w:ascii="Arial" w:hAnsi="Arial" w:cs="Arial"/>
        </w:rPr>
      </w:pPr>
    </w:p>
    <w:p w14:paraId="5052A926" w14:textId="77777777" w:rsidR="003810D9" w:rsidRPr="007C3F6D" w:rsidRDefault="003810D9" w:rsidP="007C3F6D">
      <w:pPr>
        <w:spacing w:after="0"/>
        <w:jc w:val="both"/>
        <w:rPr>
          <w:rFonts w:ascii="Arial" w:hAnsi="Arial" w:cs="Arial"/>
        </w:rPr>
      </w:pPr>
      <w:r w:rsidRPr="007C3F6D">
        <w:rPr>
          <w:rFonts w:ascii="Arial" w:hAnsi="Arial" w:cs="Arial"/>
        </w:rPr>
        <w:t xml:space="preserve">Znesek mora biti nakazan na transakcijski račun izvajalca:    </w:t>
      </w:r>
    </w:p>
    <w:p w14:paraId="0E300A33" w14:textId="77777777" w:rsidR="003810D9" w:rsidRPr="007C3F6D" w:rsidRDefault="003810D9" w:rsidP="007C3F6D">
      <w:pPr>
        <w:spacing w:after="0"/>
        <w:jc w:val="both"/>
        <w:rPr>
          <w:rFonts w:ascii="Arial" w:hAnsi="Arial" w:cs="Arial"/>
        </w:rPr>
      </w:pPr>
      <w:r w:rsidRPr="007C3F6D">
        <w:rPr>
          <w:rFonts w:ascii="Arial" w:hAnsi="Arial" w:cs="Arial"/>
        </w:rPr>
        <w:t xml:space="preserve">banka </w:t>
      </w:r>
      <w:r w:rsidRPr="007C3F6D">
        <w:rPr>
          <w:rFonts w:ascii="Arial" w:hAnsi="Arial" w:cs="Arial"/>
        </w:rPr>
        <w:tab/>
      </w:r>
      <w:r w:rsidRPr="007C3F6D">
        <w:rPr>
          <w:rFonts w:ascii="Arial" w:hAnsi="Arial" w:cs="Arial"/>
        </w:rPr>
        <w:tab/>
        <w:t>________________________</w:t>
      </w:r>
    </w:p>
    <w:p w14:paraId="6403EF83" w14:textId="77777777" w:rsidR="003810D9" w:rsidRPr="007C3F6D" w:rsidRDefault="003810D9" w:rsidP="007C3F6D">
      <w:pPr>
        <w:spacing w:after="0"/>
        <w:jc w:val="both"/>
        <w:rPr>
          <w:rFonts w:ascii="Arial" w:hAnsi="Arial" w:cs="Arial"/>
        </w:rPr>
      </w:pPr>
      <w:r w:rsidRPr="007C3F6D">
        <w:rPr>
          <w:rFonts w:ascii="Arial" w:hAnsi="Arial" w:cs="Arial"/>
        </w:rPr>
        <w:t xml:space="preserve">št. računa </w:t>
      </w:r>
      <w:r w:rsidRPr="007C3F6D">
        <w:rPr>
          <w:rFonts w:ascii="Arial" w:hAnsi="Arial" w:cs="Arial"/>
        </w:rPr>
        <w:tab/>
        <w:t>________________________</w:t>
      </w:r>
    </w:p>
    <w:p w14:paraId="06085C25" w14:textId="77777777" w:rsidR="003810D9" w:rsidRPr="007C3F6D" w:rsidRDefault="003810D9" w:rsidP="007C3F6D">
      <w:pPr>
        <w:spacing w:after="0"/>
        <w:jc w:val="both"/>
        <w:rPr>
          <w:rFonts w:ascii="Arial" w:hAnsi="Arial" w:cs="Arial"/>
        </w:rPr>
      </w:pPr>
    </w:p>
    <w:p w14:paraId="09C3ABF8" w14:textId="77777777" w:rsidR="003810D9" w:rsidRPr="007C3F6D" w:rsidRDefault="003810D9" w:rsidP="007C3F6D">
      <w:pPr>
        <w:spacing w:after="0"/>
        <w:jc w:val="both"/>
        <w:rPr>
          <w:rFonts w:ascii="Arial" w:hAnsi="Arial" w:cs="Arial"/>
        </w:rPr>
      </w:pPr>
      <w:r w:rsidRPr="007C3F6D">
        <w:rPr>
          <w:rFonts w:ascii="Arial" w:hAnsi="Arial" w:cs="Arial"/>
        </w:rPr>
        <w:t>Izvajalec mora naročniku pravočasno sporočiti tudi transakcijske račune podizvajalcev, na katere je potrebno nakazati sredstva za neposredno plačilo podizvajalcem.</w:t>
      </w:r>
    </w:p>
    <w:p w14:paraId="32A9093C" w14:textId="77777777" w:rsidR="003810D9" w:rsidRPr="007C3F6D" w:rsidRDefault="003810D9" w:rsidP="007C3F6D">
      <w:pPr>
        <w:spacing w:after="0"/>
        <w:jc w:val="both"/>
        <w:rPr>
          <w:rFonts w:ascii="Arial" w:hAnsi="Arial" w:cs="Arial"/>
        </w:rPr>
      </w:pPr>
    </w:p>
    <w:p w14:paraId="19D408DC" w14:textId="77777777" w:rsidR="003810D9" w:rsidRPr="007C3F6D" w:rsidRDefault="003810D9" w:rsidP="007C3F6D">
      <w:pPr>
        <w:numPr>
          <w:ilvl w:val="0"/>
          <w:numId w:val="42"/>
        </w:numPr>
        <w:tabs>
          <w:tab w:val="left" w:pos="-4614"/>
          <w:tab w:val="left" w:pos="-4473"/>
          <w:tab w:val="left" w:pos="489"/>
          <w:tab w:val="right" w:pos="3465"/>
        </w:tabs>
        <w:autoSpaceDN w:val="0"/>
        <w:spacing w:after="0"/>
        <w:jc w:val="both"/>
        <w:rPr>
          <w:rFonts w:ascii="Arial" w:hAnsi="Arial" w:cs="Arial"/>
          <w:b/>
        </w:rPr>
      </w:pPr>
      <w:r w:rsidRPr="007C3F6D">
        <w:rPr>
          <w:rFonts w:ascii="Arial" w:hAnsi="Arial" w:cs="Arial"/>
          <w:b/>
        </w:rPr>
        <w:t>GARANCIJSKE DOBE</w:t>
      </w:r>
    </w:p>
    <w:p w14:paraId="65576D54" w14:textId="77777777" w:rsidR="003810D9" w:rsidRPr="007C3F6D" w:rsidRDefault="003810D9" w:rsidP="007C3F6D">
      <w:pPr>
        <w:numPr>
          <w:ilvl w:val="0"/>
          <w:numId w:val="43"/>
        </w:numPr>
        <w:autoSpaceDN w:val="0"/>
        <w:spacing w:after="0"/>
        <w:jc w:val="center"/>
        <w:rPr>
          <w:rFonts w:ascii="Arial" w:hAnsi="Arial" w:cs="Arial"/>
          <w:b/>
        </w:rPr>
      </w:pPr>
      <w:r w:rsidRPr="007C3F6D">
        <w:rPr>
          <w:rFonts w:ascii="Arial" w:hAnsi="Arial" w:cs="Arial"/>
          <w:b/>
        </w:rPr>
        <w:t>člen</w:t>
      </w:r>
    </w:p>
    <w:p w14:paraId="660A0B3A" w14:textId="77777777" w:rsidR="003810D9" w:rsidRPr="007C3F6D" w:rsidRDefault="003810D9" w:rsidP="007C3F6D">
      <w:pPr>
        <w:autoSpaceDN w:val="0"/>
        <w:spacing w:after="0"/>
        <w:jc w:val="both"/>
        <w:rPr>
          <w:rFonts w:ascii="Arial" w:hAnsi="Arial" w:cs="Arial"/>
        </w:rPr>
      </w:pPr>
    </w:p>
    <w:p w14:paraId="2A5D9680" w14:textId="6AE6A819" w:rsidR="003810D9" w:rsidRPr="007C3F6D" w:rsidRDefault="003810D9" w:rsidP="007C3F6D">
      <w:pPr>
        <w:autoSpaceDN w:val="0"/>
        <w:spacing w:after="0"/>
        <w:jc w:val="both"/>
        <w:rPr>
          <w:rFonts w:ascii="Arial" w:hAnsi="Arial" w:cs="Arial"/>
        </w:rPr>
      </w:pPr>
      <w:r w:rsidRPr="007C3F6D">
        <w:rPr>
          <w:rFonts w:ascii="Arial" w:hAnsi="Arial" w:cs="Arial"/>
        </w:rPr>
        <w:t>Splošni garancijski rok za vsa izvedena dela je 5 (pet) let</w:t>
      </w:r>
      <w:r w:rsidR="00B86EEE" w:rsidRPr="007C3F6D">
        <w:rPr>
          <w:rFonts w:ascii="Arial" w:hAnsi="Arial" w:cs="Arial"/>
        </w:rPr>
        <w:t xml:space="preserve"> in začne teči po izdajo Potrdila </w:t>
      </w:r>
      <w:r w:rsidR="00E30BB9" w:rsidRPr="007C3F6D">
        <w:rPr>
          <w:rFonts w:ascii="Arial" w:hAnsi="Arial" w:cs="Arial"/>
        </w:rPr>
        <w:t xml:space="preserve">o </w:t>
      </w:r>
      <w:r w:rsidR="00B86EEE" w:rsidRPr="007C3F6D">
        <w:rPr>
          <w:rFonts w:ascii="Arial" w:hAnsi="Arial" w:cs="Arial"/>
        </w:rPr>
        <w:t>izvedbi</w:t>
      </w:r>
      <w:r w:rsidRPr="007C3F6D">
        <w:rPr>
          <w:rFonts w:ascii="Arial" w:hAnsi="Arial" w:cs="Arial"/>
        </w:rPr>
        <w:t xml:space="preserve"> razen za naslednja dela in opremo:</w:t>
      </w:r>
    </w:p>
    <w:p w14:paraId="63636B96" w14:textId="77777777" w:rsidR="003810D9" w:rsidRPr="007C3F6D" w:rsidRDefault="003810D9" w:rsidP="007C3F6D">
      <w:pPr>
        <w:numPr>
          <w:ilvl w:val="0"/>
          <w:numId w:val="17"/>
        </w:numPr>
        <w:autoSpaceDN w:val="0"/>
        <w:spacing w:after="0"/>
        <w:jc w:val="both"/>
        <w:rPr>
          <w:rFonts w:ascii="Arial" w:hAnsi="Arial" w:cs="Arial"/>
        </w:rPr>
      </w:pPr>
      <w:r w:rsidRPr="007C3F6D">
        <w:rPr>
          <w:rFonts w:ascii="Arial" w:hAnsi="Arial" w:cs="Arial"/>
        </w:rPr>
        <w:t>streha kot sistem mora zagotavljati trajnost za garancijsko dobo 10 let;</w:t>
      </w:r>
    </w:p>
    <w:p w14:paraId="78235772" w14:textId="77777777" w:rsidR="003810D9" w:rsidRPr="007C3F6D" w:rsidRDefault="003810D9" w:rsidP="007C3F6D">
      <w:pPr>
        <w:numPr>
          <w:ilvl w:val="0"/>
          <w:numId w:val="17"/>
        </w:numPr>
        <w:autoSpaceDN w:val="0"/>
        <w:spacing w:after="0"/>
        <w:jc w:val="both"/>
        <w:rPr>
          <w:rFonts w:ascii="Arial" w:hAnsi="Arial" w:cs="Arial"/>
        </w:rPr>
      </w:pPr>
      <w:r w:rsidRPr="007C3F6D">
        <w:rPr>
          <w:rFonts w:ascii="Arial" w:hAnsi="Arial" w:cs="Arial"/>
        </w:rPr>
        <w:t>izvajalec za vso notranjo pohištveno in vgradno opremo daje 3 (tri) letno garancijo, ne glede na garancijske roke posameznih proizvajalcev;</w:t>
      </w:r>
    </w:p>
    <w:p w14:paraId="7EDE9736" w14:textId="77777777" w:rsidR="003810D9" w:rsidRPr="007C3F6D" w:rsidRDefault="003810D9" w:rsidP="007C3F6D">
      <w:pPr>
        <w:numPr>
          <w:ilvl w:val="0"/>
          <w:numId w:val="17"/>
        </w:numPr>
        <w:autoSpaceDN w:val="0"/>
        <w:spacing w:after="0"/>
        <w:jc w:val="both"/>
        <w:rPr>
          <w:rFonts w:ascii="Arial" w:hAnsi="Arial" w:cs="Arial"/>
        </w:rPr>
      </w:pPr>
      <w:r w:rsidRPr="007C3F6D">
        <w:rPr>
          <w:rFonts w:ascii="Arial" w:hAnsi="Arial" w:cs="Arial"/>
        </w:rPr>
        <w:t>za vso ostalo opremo iz ponudbene specifikacije opreme velja 3 (tri) letni splošni garancijski rok, ne glede na garancijske roke posameznega proizvajalca.</w:t>
      </w:r>
    </w:p>
    <w:p w14:paraId="3C5BFAEA" w14:textId="77777777" w:rsidR="003810D9" w:rsidRPr="007C3F6D" w:rsidRDefault="003810D9" w:rsidP="007C3F6D">
      <w:pPr>
        <w:spacing w:after="0"/>
        <w:jc w:val="both"/>
        <w:rPr>
          <w:rFonts w:ascii="Arial" w:hAnsi="Arial" w:cs="Arial"/>
        </w:rPr>
      </w:pPr>
    </w:p>
    <w:p w14:paraId="2FB5A612" w14:textId="77777777" w:rsidR="003810D9" w:rsidRPr="007C3F6D" w:rsidRDefault="003810D9" w:rsidP="007C3F6D">
      <w:pPr>
        <w:numPr>
          <w:ilvl w:val="0"/>
          <w:numId w:val="42"/>
        </w:numPr>
        <w:tabs>
          <w:tab w:val="left" w:pos="-4614"/>
          <w:tab w:val="left" w:pos="-4473"/>
          <w:tab w:val="left" w:pos="489"/>
          <w:tab w:val="right" w:pos="3465"/>
        </w:tabs>
        <w:autoSpaceDN w:val="0"/>
        <w:spacing w:after="0"/>
        <w:jc w:val="both"/>
        <w:rPr>
          <w:rFonts w:ascii="Arial" w:hAnsi="Arial" w:cs="Arial"/>
          <w:b/>
        </w:rPr>
      </w:pPr>
      <w:r w:rsidRPr="007C3F6D">
        <w:rPr>
          <w:rFonts w:ascii="Arial" w:hAnsi="Arial" w:cs="Arial"/>
          <w:b/>
        </w:rPr>
        <w:t>PODIZVAJALCI</w:t>
      </w:r>
    </w:p>
    <w:p w14:paraId="66B0C9D1" w14:textId="77777777" w:rsidR="003810D9" w:rsidRPr="007C3F6D" w:rsidRDefault="003810D9" w:rsidP="007C3F6D">
      <w:pPr>
        <w:spacing w:after="0"/>
        <w:ind w:right="7"/>
        <w:rPr>
          <w:rFonts w:ascii="Arial" w:hAnsi="Arial" w:cs="Arial"/>
        </w:rPr>
      </w:pPr>
    </w:p>
    <w:p w14:paraId="273B497E"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287F3633" w14:textId="77777777" w:rsidR="003810D9" w:rsidRPr="007C3F6D" w:rsidRDefault="003810D9" w:rsidP="007C3F6D">
      <w:pPr>
        <w:spacing w:after="0"/>
        <w:ind w:right="7"/>
        <w:jc w:val="both"/>
        <w:rPr>
          <w:rFonts w:ascii="Arial" w:hAnsi="Arial" w:cs="Arial"/>
        </w:rPr>
      </w:pPr>
      <w:r w:rsidRPr="007C3F6D">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334F0AAF" w14:textId="77777777" w:rsidR="003810D9" w:rsidRPr="007C3F6D" w:rsidRDefault="003810D9" w:rsidP="007C3F6D">
      <w:pPr>
        <w:spacing w:after="0"/>
        <w:ind w:right="7"/>
        <w:jc w:val="both"/>
        <w:rPr>
          <w:rFonts w:ascii="Arial" w:hAnsi="Arial" w:cs="Arial"/>
        </w:rPr>
      </w:pPr>
    </w:p>
    <w:p w14:paraId="7A59B257" w14:textId="5860A121" w:rsidR="003810D9" w:rsidRPr="007C3F6D" w:rsidRDefault="003810D9" w:rsidP="007C3F6D">
      <w:pPr>
        <w:spacing w:after="0"/>
        <w:ind w:right="7"/>
        <w:jc w:val="both"/>
        <w:rPr>
          <w:rFonts w:ascii="Arial" w:hAnsi="Arial" w:cs="Arial"/>
        </w:rPr>
      </w:pPr>
      <w:r w:rsidRPr="007C3F6D">
        <w:rPr>
          <w:rFonts w:ascii="Arial" w:hAnsi="Arial" w:cs="Arial"/>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w:t>
      </w:r>
      <w:proofErr w:type="spellStart"/>
      <w:r w:rsidRPr="007C3F6D">
        <w:rPr>
          <w:rFonts w:ascii="Arial" w:hAnsi="Arial" w:cs="Arial"/>
        </w:rPr>
        <w:t>neobveščanje</w:t>
      </w:r>
      <w:proofErr w:type="spellEnd"/>
      <w:r w:rsidRPr="007C3F6D">
        <w:rPr>
          <w:rFonts w:ascii="Arial" w:hAnsi="Arial" w:cs="Arial"/>
        </w:rPr>
        <w:t xml:space="preserve"> o posameznem podizvajalcu.</w:t>
      </w:r>
    </w:p>
    <w:p w14:paraId="5E1B9A7B" w14:textId="77777777" w:rsidR="003810D9" w:rsidRPr="007C3F6D" w:rsidRDefault="003810D9" w:rsidP="007C3F6D">
      <w:pPr>
        <w:spacing w:after="0"/>
        <w:jc w:val="both"/>
        <w:rPr>
          <w:rFonts w:ascii="Arial" w:hAnsi="Arial" w:cs="Arial"/>
        </w:rPr>
      </w:pPr>
    </w:p>
    <w:p w14:paraId="640249A8" w14:textId="77777777" w:rsidR="003810D9" w:rsidRPr="007C3F6D" w:rsidRDefault="003810D9" w:rsidP="007C3F6D">
      <w:pPr>
        <w:numPr>
          <w:ilvl w:val="0"/>
          <w:numId w:val="42"/>
        </w:numPr>
        <w:tabs>
          <w:tab w:val="left" w:pos="-4614"/>
          <w:tab w:val="left" w:pos="-4473"/>
          <w:tab w:val="left" w:pos="489"/>
          <w:tab w:val="right" w:pos="3465"/>
        </w:tabs>
        <w:autoSpaceDN w:val="0"/>
        <w:spacing w:after="0"/>
        <w:jc w:val="both"/>
        <w:rPr>
          <w:rFonts w:ascii="Arial" w:hAnsi="Arial" w:cs="Arial"/>
          <w:b/>
        </w:rPr>
      </w:pPr>
      <w:r w:rsidRPr="007C3F6D">
        <w:rPr>
          <w:rFonts w:ascii="Arial" w:hAnsi="Arial" w:cs="Arial"/>
          <w:b/>
        </w:rPr>
        <w:t>GRADBENA KNJIGA</w:t>
      </w:r>
    </w:p>
    <w:p w14:paraId="4C52FC00"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269A592E" w14:textId="77777777" w:rsidR="003810D9" w:rsidRPr="007C3F6D" w:rsidRDefault="003810D9" w:rsidP="007C3F6D">
      <w:pPr>
        <w:spacing w:after="0"/>
        <w:ind w:right="7"/>
        <w:rPr>
          <w:rFonts w:ascii="Arial" w:hAnsi="Arial" w:cs="Arial"/>
        </w:rPr>
      </w:pPr>
    </w:p>
    <w:p w14:paraId="0A5BF0A3" w14:textId="77777777" w:rsidR="003810D9" w:rsidRPr="007C3F6D" w:rsidRDefault="003810D9" w:rsidP="007C3F6D">
      <w:pPr>
        <w:spacing w:after="0"/>
        <w:ind w:right="7"/>
        <w:jc w:val="both"/>
        <w:rPr>
          <w:rFonts w:ascii="Arial" w:hAnsi="Arial" w:cs="Arial"/>
        </w:rPr>
      </w:pPr>
      <w:r w:rsidRPr="007C3F6D">
        <w:rPr>
          <w:rFonts w:ascii="Arial" w:hAnsi="Arial" w:cs="Arial"/>
        </w:rPr>
        <w:t>Izvajalec se zavezuje, da bo dejansko izvršena dela dnevno evidentiral v knjigi obračunskih izmer. Naročnik ima navedeno pravico kontrolirati kot predpogoj za izvedbo plačil.</w:t>
      </w:r>
    </w:p>
    <w:p w14:paraId="042B562A" w14:textId="77777777" w:rsidR="003810D9" w:rsidRPr="007C3F6D" w:rsidRDefault="003810D9" w:rsidP="007C3F6D">
      <w:pPr>
        <w:spacing w:after="0"/>
        <w:jc w:val="both"/>
        <w:rPr>
          <w:rFonts w:ascii="Arial" w:hAnsi="Arial" w:cs="Arial"/>
        </w:rPr>
      </w:pPr>
    </w:p>
    <w:p w14:paraId="0D953E89" w14:textId="77777777" w:rsidR="003810D9" w:rsidRPr="007C3F6D" w:rsidRDefault="003810D9" w:rsidP="007C3F6D">
      <w:pPr>
        <w:numPr>
          <w:ilvl w:val="0"/>
          <w:numId w:val="42"/>
        </w:numPr>
        <w:tabs>
          <w:tab w:val="left" w:pos="-4614"/>
          <w:tab w:val="left" w:pos="-4473"/>
          <w:tab w:val="left" w:pos="489"/>
          <w:tab w:val="right" w:pos="3465"/>
        </w:tabs>
        <w:autoSpaceDN w:val="0"/>
        <w:spacing w:after="0"/>
        <w:jc w:val="both"/>
        <w:rPr>
          <w:rFonts w:ascii="Arial" w:hAnsi="Arial" w:cs="Arial"/>
          <w:b/>
        </w:rPr>
      </w:pPr>
      <w:r w:rsidRPr="007C3F6D">
        <w:rPr>
          <w:rFonts w:ascii="Arial" w:hAnsi="Arial" w:cs="Arial"/>
          <w:b/>
        </w:rPr>
        <w:t>EKONOMSKO TEHNIČNI ELABORAT</w:t>
      </w:r>
    </w:p>
    <w:p w14:paraId="00B5F5DD"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lastRenderedPageBreak/>
        <w:t>člen</w:t>
      </w:r>
    </w:p>
    <w:p w14:paraId="5FA5D023" w14:textId="77777777" w:rsidR="003810D9" w:rsidRPr="007C3F6D" w:rsidRDefault="003810D9" w:rsidP="007C3F6D">
      <w:pPr>
        <w:spacing w:after="0"/>
        <w:jc w:val="both"/>
        <w:rPr>
          <w:rFonts w:ascii="Arial" w:hAnsi="Arial" w:cs="Arial"/>
        </w:rPr>
      </w:pPr>
    </w:p>
    <w:p w14:paraId="772EB909" w14:textId="77777777" w:rsidR="003810D9" w:rsidRPr="007C3F6D" w:rsidRDefault="003810D9" w:rsidP="007C3F6D">
      <w:pPr>
        <w:spacing w:after="0"/>
        <w:jc w:val="both"/>
        <w:rPr>
          <w:rFonts w:ascii="Arial" w:hAnsi="Arial" w:cs="Arial"/>
        </w:rPr>
      </w:pPr>
      <w:r w:rsidRPr="007C3F6D">
        <w:rPr>
          <w:rFonts w:ascii="Arial" w:hAnsi="Arial" w:cs="Arial"/>
        </w:rPr>
        <w:t xml:space="preserve">Izvajalec mora v 30 dneh od sklenitve pogodbe izdelati  ekonomsko tehnični elaborat (ETE) v skladu z definicijo v </w:t>
      </w:r>
      <w:proofErr w:type="spellStart"/>
      <w:r w:rsidRPr="007C3F6D">
        <w:rPr>
          <w:rFonts w:ascii="Arial" w:hAnsi="Arial" w:cs="Arial"/>
        </w:rPr>
        <w:t>podčlenu</w:t>
      </w:r>
      <w:proofErr w:type="spellEnd"/>
      <w:r w:rsidRPr="007C3F6D">
        <w:rPr>
          <w:rFonts w:ascii="Arial" w:hAnsi="Arial" w:cs="Arial"/>
        </w:rPr>
        <w:t xml:space="preserve"> 1.1.1.11, v katerem morajo biti opredeljeni dobavitelji posameznih elementov, kataloška imena in številke produktov. S ETE izvajalec dokazuje, da materiali in produkti, predvideni za vgradnjo, ustrezajo veljavnim normativom in predpisanim standardom, ter ustrezajo kvaliteti določeni z veljavno zakonodajo ter so skladni s parametri, zahtevanimi v projektni dokumentaciji in popisu. Za ponujene produkte izvajalec izkaže skladnost z zahtevami popisa. </w:t>
      </w:r>
    </w:p>
    <w:p w14:paraId="567D9045" w14:textId="77777777" w:rsidR="003810D9" w:rsidRPr="007C3F6D" w:rsidRDefault="003810D9" w:rsidP="007C3F6D">
      <w:pPr>
        <w:spacing w:after="0"/>
        <w:jc w:val="both"/>
        <w:rPr>
          <w:rFonts w:ascii="Arial" w:hAnsi="Arial" w:cs="Arial"/>
        </w:rPr>
      </w:pPr>
    </w:p>
    <w:p w14:paraId="2A14869A" w14:textId="77777777" w:rsidR="003810D9" w:rsidRPr="007C3F6D" w:rsidRDefault="003810D9" w:rsidP="007C3F6D">
      <w:pPr>
        <w:spacing w:after="0"/>
        <w:jc w:val="both"/>
        <w:rPr>
          <w:rFonts w:ascii="Arial" w:hAnsi="Arial" w:cs="Arial"/>
        </w:rPr>
      </w:pPr>
      <w:r w:rsidRPr="007C3F6D">
        <w:rPr>
          <w:rFonts w:ascii="Arial" w:hAnsi="Arial" w:cs="Arial"/>
        </w:rPr>
        <w:t>Glede na specifične lastnosti posameznih postavk bo na razpisu izbrani izvajalec predložil:</w:t>
      </w:r>
    </w:p>
    <w:p w14:paraId="707C8C1F" w14:textId="77777777" w:rsidR="003810D9" w:rsidRPr="007C3F6D" w:rsidRDefault="003810D9" w:rsidP="007C3F6D">
      <w:pPr>
        <w:spacing w:after="0"/>
        <w:jc w:val="both"/>
        <w:rPr>
          <w:rFonts w:ascii="Arial" w:hAnsi="Arial" w:cs="Arial"/>
        </w:rPr>
      </w:pPr>
      <w:r w:rsidRPr="007C3F6D">
        <w:rPr>
          <w:rFonts w:ascii="Arial" w:hAnsi="Arial" w:cs="Arial"/>
        </w:rPr>
        <w:t>- CE certifikate,</w:t>
      </w:r>
    </w:p>
    <w:p w14:paraId="75187AB8" w14:textId="77777777" w:rsidR="003810D9" w:rsidRPr="007C3F6D" w:rsidRDefault="003810D9" w:rsidP="007C3F6D">
      <w:pPr>
        <w:spacing w:after="0"/>
        <w:jc w:val="both"/>
        <w:rPr>
          <w:rFonts w:ascii="Arial" w:hAnsi="Arial" w:cs="Arial"/>
        </w:rPr>
      </w:pPr>
      <w:r w:rsidRPr="007C3F6D">
        <w:rPr>
          <w:rFonts w:ascii="Arial" w:hAnsi="Arial" w:cs="Arial"/>
        </w:rPr>
        <w:t>- izjave o ustreznosti ali izjave o lastnostih,</w:t>
      </w:r>
    </w:p>
    <w:p w14:paraId="4728CF9E" w14:textId="77777777" w:rsidR="003810D9" w:rsidRPr="007C3F6D" w:rsidRDefault="003810D9" w:rsidP="007C3F6D">
      <w:pPr>
        <w:spacing w:after="0"/>
        <w:jc w:val="both"/>
        <w:rPr>
          <w:rFonts w:ascii="Arial" w:hAnsi="Arial" w:cs="Arial"/>
        </w:rPr>
      </w:pPr>
      <w:r w:rsidRPr="007C3F6D">
        <w:rPr>
          <w:rFonts w:ascii="Arial" w:hAnsi="Arial" w:cs="Arial"/>
        </w:rPr>
        <w:t>- druge relevantne dokumente, s katerimi dokazuje skladnost ponujenega materiala ali produkta z zahtevami razpisa: proizvajalčev  prospekt proizvoda, materiala ali opreme.</w:t>
      </w:r>
    </w:p>
    <w:p w14:paraId="03B1B419" w14:textId="77777777" w:rsidR="003810D9" w:rsidRPr="007C3F6D" w:rsidRDefault="003810D9" w:rsidP="007C3F6D">
      <w:pPr>
        <w:spacing w:after="0"/>
        <w:jc w:val="both"/>
        <w:rPr>
          <w:rFonts w:ascii="Arial" w:hAnsi="Arial" w:cs="Arial"/>
        </w:rPr>
      </w:pPr>
    </w:p>
    <w:p w14:paraId="71D9B42B" w14:textId="77777777" w:rsidR="00B15F0B" w:rsidRPr="007C3F6D" w:rsidRDefault="00B15F0B" w:rsidP="007C3F6D">
      <w:pPr>
        <w:spacing w:after="0"/>
        <w:jc w:val="both"/>
        <w:rPr>
          <w:rFonts w:ascii="Arial" w:hAnsi="Arial" w:cs="Arial"/>
        </w:rPr>
      </w:pPr>
      <w:r w:rsidRPr="007C3F6D">
        <w:rPr>
          <w:rFonts w:ascii="Arial" w:hAnsi="Arial" w:cs="Arial"/>
        </w:rPr>
        <w:t xml:space="preserve">Izvajalec mora ETE naročniku predati v potrditev v tiskani sistematično urejeni obliki, na A4 formatih zloženih v ustrezno mapo. Naročnik se je dolžan do ETE opredeliti najkasneje v roku 15 dni po tem, ko se do dokumenta opredelijo odgovorni vodja projekta in inženir. </w:t>
      </w:r>
    </w:p>
    <w:p w14:paraId="44D3E4BC" w14:textId="77777777" w:rsidR="003810D9" w:rsidRPr="007C3F6D" w:rsidRDefault="003810D9" w:rsidP="007C3F6D">
      <w:pPr>
        <w:spacing w:after="0"/>
        <w:jc w:val="both"/>
        <w:rPr>
          <w:rFonts w:ascii="Arial" w:hAnsi="Arial" w:cs="Arial"/>
        </w:rPr>
      </w:pPr>
    </w:p>
    <w:p w14:paraId="0FFAD62B" w14:textId="77777777" w:rsidR="003810D9" w:rsidRPr="007C3F6D" w:rsidRDefault="003810D9" w:rsidP="007C3F6D">
      <w:pPr>
        <w:spacing w:after="0"/>
        <w:jc w:val="both"/>
        <w:rPr>
          <w:rFonts w:ascii="Arial" w:hAnsi="Arial" w:cs="Arial"/>
        </w:rPr>
      </w:pPr>
      <w:r w:rsidRPr="007C3F6D">
        <w:rPr>
          <w:rFonts w:ascii="Arial" w:hAnsi="Arial" w:cs="Arial"/>
        </w:rPr>
        <w:t>Izvajalec bo obvezan k dobavi in vgradnji elementov, ki bodo navedeni v potrjenem ETE.</w:t>
      </w:r>
    </w:p>
    <w:p w14:paraId="24F6E93E" w14:textId="77777777" w:rsidR="003810D9" w:rsidRPr="007C3F6D" w:rsidRDefault="003810D9" w:rsidP="007C3F6D">
      <w:pPr>
        <w:spacing w:after="0"/>
        <w:jc w:val="both"/>
        <w:rPr>
          <w:rFonts w:ascii="Arial" w:hAnsi="Arial" w:cs="Arial"/>
        </w:rPr>
      </w:pPr>
    </w:p>
    <w:p w14:paraId="2F5EBD27" w14:textId="77777777" w:rsidR="003810D9" w:rsidRPr="007C3F6D" w:rsidRDefault="003810D9" w:rsidP="007C3F6D">
      <w:pPr>
        <w:spacing w:after="0"/>
        <w:jc w:val="both"/>
        <w:rPr>
          <w:rFonts w:ascii="Arial" w:hAnsi="Arial" w:cs="Arial"/>
        </w:rPr>
      </w:pPr>
      <w:r w:rsidRPr="007C3F6D">
        <w:rPr>
          <w:rFonts w:ascii="Arial" w:hAnsi="Arial" w:cs="Arial"/>
        </w:rPr>
        <w:t xml:space="preserve">V času od podpisa pogodbe do predaje ETE je izvajalec zaradi izpolnitve pogodbenega roka dolžan izvajati vsa dela v skladu s predanim programom (terminskim planom). </w:t>
      </w:r>
    </w:p>
    <w:p w14:paraId="608B3B89" w14:textId="77777777" w:rsidR="003810D9" w:rsidRPr="007C3F6D" w:rsidRDefault="003810D9" w:rsidP="007C3F6D">
      <w:pPr>
        <w:spacing w:after="0"/>
        <w:jc w:val="both"/>
        <w:rPr>
          <w:rFonts w:ascii="Arial" w:hAnsi="Arial" w:cs="Arial"/>
        </w:rPr>
      </w:pPr>
    </w:p>
    <w:p w14:paraId="5877E3B7" w14:textId="77777777" w:rsidR="003810D9" w:rsidRPr="007C3F6D" w:rsidRDefault="003810D9" w:rsidP="007C3F6D">
      <w:pPr>
        <w:spacing w:after="0"/>
        <w:jc w:val="both"/>
        <w:rPr>
          <w:rFonts w:ascii="Arial" w:hAnsi="Arial" w:cs="Arial"/>
        </w:rPr>
      </w:pPr>
      <w:r w:rsidRPr="007C3F6D">
        <w:rPr>
          <w:rFonts w:ascii="Arial" w:hAnsi="Arial" w:cs="Arial"/>
        </w:rPr>
        <w:t>Naročnikova potrditev ETE izvajalca ne razreši njegove obveznosti uporabe ustreznih materialov in produktov ter ne daje pravne podlage za menjavo tehničnih zahtev iz dokumentacije v zvezi z oddajo javnega naročila. Kljub potrditvi ETE lahko naročnik ali inženir tudi kasneje kadarkoli ugotovi neustreznost posameznih elementov iz ETE in od izvajalca zahteva uskladitev, sicer izvajalec ne more vgrajevati materialov, naprav in opreme.</w:t>
      </w:r>
    </w:p>
    <w:p w14:paraId="0A67C15F" w14:textId="77777777" w:rsidR="003810D9" w:rsidRPr="007C3F6D" w:rsidRDefault="003810D9" w:rsidP="007C3F6D">
      <w:pPr>
        <w:spacing w:after="0"/>
        <w:jc w:val="both"/>
        <w:rPr>
          <w:rFonts w:ascii="Arial" w:hAnsi="Arial" w:cs="Arial"/>
        </w:rPr>
      </w:pPr>
    </w:p>
    <w:p w14:paraId="4971FD7A" w14:textId="2FEC99DD" w:rsidR="003810D9" w:rsidRPr="007C3F6D" w:rsidRDefault="003810D9" w:rsidP="007C3F6D">
      <w:pPr>
        <w:numPr>
          <w:ilvl w:val="0"/>
          <w:numId w:val="42"/>
        </w:numPr>
        <w:tabs>
          <w:tab w:val="left" w:pos="-4470"/>
        </w:tabs>
        <w:autoSpaceDN w:val="0"/>
        <w:spacing w:after="0"/>
        <w:ind w:right="7"/>
        <w:rPr>
          <w:rFonts w:ascii="Arial" w:hAnsi="Arial" w:cs="Arial"/>
          <w:b/>
        </w:rPr>
      </w:pPr>
      <w:r w:rsidRPr="007C3F6D">
        <w:rPr>
          <w:rFonts w:ascii="Arial" w:hAnsi="Arial" w:cs="Arial"/>
          <w:b/>
        </w:rPr>
        <w:t>KONČNE DOLOČBE</w:t>
      </w:r>
    </w:p>
    <w:p w14:paraId="2ACAE927" w14:textId="77777777" w:rsidR="003810D9" w:rsidRPr="007C3F6D" w:rsidRDefault="003810D9" w:rsidP="007C3F6D">
      <w:pPr>
        <w:numPr>
          <w:ilvl w:val="0"/>
          <w:numId w:val="43"/>
        </w:numPr>
        <w:autoSpaceDN w:val="0"/>
        <w:spacing w:after="0"/>
        <w:jc w:val="center"/>
        <w:rPr>
          <w:rFonts w:ascii="Arial" w:hAnsi="Arial" w:cs="Arial"/>
          <w:b/>
        </w:rPr>
      </w:pPr>
      <w:r w:rsidRPr="007C3F6D">
        <w:rPr>
          <w:rFonts w:ascii="Arial" w:hAnsi="Arial" w:cs="Arial"/>
          <w:b/>
        </w:rPr>
        <w:t>člen</w:t>
      </w:r>
    </w:p>
    <w:p w14:paraId="4600B136" w14:textId="77777777" w:rsidR="00E30BB9" w:rsidRPr="007C3F6D" w:rsidRDefault="00E30BB9" w:rsidP="007C3F6D">
      <w:pPr>
        <w:spacing w:after="0"/>
        <w:ind w:right="7"/>
        <w:rPr>
          <w:rFonts w:ascii="Arial" w:hAnsi="Arial" w:cs="Arial"/>
          <w:b/>
        </w:rPr>
      </w:pPr>
    </w:p>
    <w:p w14:paraId="455F4A92" w14:textId="77777777" w:rsidR="003810D9" w:rsidRPr="007C3F6D" w:rsidRDefault="003810D9" w:rsidP="007C3F6D">
      <w:pPr>
        <w:spacing w:after="0"/>
        <w:ind w:right="7"/>
        <w:rPr>
          <w:rFonts w:ascii="Arial" w:hAnsi="Arial" w:cs="Arial"/>
        </w:rPr>
      </w:pPr>
      <w:r w:rsidRPr="007C3F6D">
        <w:rPr>
          <w:rFonts w:ascii="Arial" w:hAnsi="Arial" w:cs="Arial"/>
          <w:b/>
        </w:rPr>
        <w:t>Predstavniki pogodbenih strank</w:t>
      </w:r>
    </w:p>
    <w:p w14:paraId="73BC8EDD" w14:textId="77777777" w:rsidR="003810D9" w:rsidRPr="007C3F6D" w:rsidRDefault="003810D9" w:rsidP="007C3F6D">
      <w:pPr>
        <w:spacing w:after="0"/>
        <w:jc w:val="both"/>
        <w:rPr>
          <w:rFonts w:ascii="Arial" w:hAnsi="Arial" w:cs="Arial"/>
        </w:rPr>
      </w:pPr>
      <w:r w:rsidRPr="007C3F6D">
        <w:rPr>
          <w:rFonts w:ascii="Arial" w:hAnsi="Arial" w:cs="Arial"/>
        </w:rPr>
        <w:t>Pooblaščeni predstavnik naročnika po tej pogodbi je................................................</w:t>
      </w:r>
    </w:p>
    <w:p w14:paraId="23C1AD99" w14:textId="77777777" w:rsidR="003810D9" w:rsidRPr="007C3F6D" w:rsidRDefault="003810D9" w:rsidP="007C3F6D">
      <w:pPr>
        <w:spacing w:after="0"/>
        <w:jc w:val="both"/>
        <w:rPr>
          <w:rFonts w:ascii="Arial" w:hAnsi="Arial" w:cs="Arial"/>
        </w:rPr>
      </w:pPr>
    </w:p>
    <w:p w14:paraId="582D7D0E" w14:textId="77777777" w:rsidR="003810D9" w:rsidRPr="007C3F6D" w:rsidRDefault="003810D9" w:rsidP="007C3F6D">
      <w:pPr>
        <w:spacing w:after="0"/>
        <w:jc w:val="both"/>
        <w:rPr>
          <w:rFonts w:ascii="Arial" w:hAnsi="Arial" w:cs="Arial"/>
        </w:rPr>
      </w:pPr>
      <w:r w:rsidRPr="007C3F6D">
        <w:rPr>
          <w:rFonts w:ascii="Arial" w:hAnsi="Arial" w:cs="Arial"/>
        </w:rPr>
        <w:t>Pooblaščeni zastopnik izvajalca po tej pogodbi je  .................................................</w:t>
      </w:r>
    </w:p>
    <w:p w14:paraId="64235DF2" w14:textId="77777777" w:rsidR="003810D9" w:rsidRPr="007C3F6D" w:rsidRDefault="003810D9" w:rsidP="007C3F6D">
      <w:pPr>
        <w:spacing w:after="0"/>
        <w:jc w:val="both"/>
        <w:rPr>
          <w:rFonts w:ascii="Arial" w:hAnsi="Arial" w:cs="Arial"/>
        </w:rPr>
      </w:pPr>
    </w:p>
    <w:p w14:paraId="3BD80147"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239B3EAF" w14:textId="77777777" w:rsidR="00E30BB9" w:rsidRPr="007C3F6D" w:rsidRDefault="00E30BB9" w:rsidP="007C3F6D">
      <w:pPr>
        <w:spacing w:after="0"/>
        <w:ind w:right="7"/>
        <w:rPr>
          <w:rFonts w:ascii="Arial" w:hAnsi="Arial" w:cs="Arial"/>
          <w:b/>
        </w:rPr>
      </w:pPr>
    </w:p>
    <w:p w14:paraId="68B5DE00" w14:textId="77777777" w:rsidR="003810D9" w:rsidRPr="007C3F6D" w:rsidRDefault="003810D9" w:rsidP="007C3F6D">
      <w:pPr>
        <w:spacing w:after="0"/>
        <w:ind w:right="7"/>
        <w:rPr>
          <w:rFonts w:ascii="Arial" w:hAnsi="Arial" w:cs="Arial"/>
          <w:b/>
        </w:rPr>
      </w:pPr>
      <w:r w:rsidRPr="007C3F6D">
        <w:rPr>
          <w:rFonts w:ascii="Arial" w:hAnsi="Arial" w:cs="Arial"/>
          <w:b/>
        </w:rPr>
        <w:t>Število izvodov vseh dokumentov</w:t>
      </w:r>
    </w:p>
    <w:p w14:paraId="2412A4B5" w14:textId="77777777" w:rsidR="003810D9" w:rsidRPr="007C3F6D" w:rsidRDefault="003810D9" w:rsidP="007C3F6D">
      <w:pPr>
        <w:spacing w:after="0"/>
        <w:ind w:right="7"/>
        <w:jc w:val="both"/>
        <w:rPr>
          <w:rFonts w:ascii="Arial" w:hAnsi="Arial" w:cs="Arial"/>
        </w:rPr>
      </w:pPr>
      <w:r w:rsidRPr="007C3F6D">
        <w:rPr>
          <w:rFonts w:ascii="Arial" w:hAnsi="Arial" w:cs="Arial"/>
        </w:rPr>
        <w:lastRenderedPageBreak/>
        <w:t>Izvajalec mora naročniku, ne glede na določbe splošnih in posebnih pogojev pogodbe, predložiti dva izvoda dokumentov, ki jih je dolžan predložiti naročniku, razen če naročnik zahteva večje število dokumentov.</w:t>
      </w:r>
    </w:p>
    <w:p w14:paraId="7A456D25" w14:textId="77777777" w:rsidR="003810D9" w:rsidRPr="007C3F6D" w:rsidRDefault="003810D9" w:rsidP="007C3F6D">
      <w:pPr>
        <w:spacing w:after="0"/>
        <w:ind w:right="-483"/>
        <w:rPr>
          <w:rFonts w:ascii="Arial" w:hAnsi="Arial" w:cs="Arial"/>
        </w:rPr>
      </w:pPr>
    </w:p>
    <w:p w14:paraId="547929E3"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4748D6A3" w14:textId="77777777" w:rsidR="003810D9" w:rsidRPr="007C3F6D" w:rsidRDefault="003810D9" w:rsidP="007C3F6D">
      <w:pPr>
        <w:spacing w:after="0"/>
        <w:ind w:right="7"/>
        <w:rPr>
          <w:rFonts w:ascii="Arial" w:hAnsi="Arial" w:cs="Arial"/>
          <w:b/>
        </w:rPr>
      </w:pPr>
      <w:r w:rsidRPr="007C3F6D">
        <w:rPr>
          <w:rFonts w:ascii="Arial" w:hAnsi="Arial" w:cs="Arial"/>
          <w:b/>
        </w:rPr>
        <w:t>Veljavnost pogodbe</w:t>
      </w:r>
    </w:p>
    <w:p w14:paraId="0760D071" w14:textId="001BDABB" w:rsidR="003810D9" w:rsidRPr="007C3F6D" w:rsidRDefault="003810D9" w:rsidP="007C3F6D">
      <w:pPr>
        <w:spacing w:after="0"/>
        <w:ind w:right="7"/>
        <w:jc w:val="both"/>
        <w:rPr>
          <w:rFonts w:ascii="Arial" w:hAnsi="Arial" w:cs="Arial"/>
        </w:rPr>
      </w:pPr>
      <w:r w:rsidRPr="007C3F6D">
        <w:rPr>
          <w:rFonts w:ascii="Arial" w:hAnsi="Arial" w:cs="Arial"/>
        </w:rPr>
        <w:t>Pogodba začne veljati z dnem, ko jo podpišeta obe pogodbeni strank</w:t>
      </w:r>
      <w:r w:rsidR="00B86EEE" w:rsidRPr="007C3F6D">
        <w:rPr>
          <w:rFonts w:ascii="Arial" w:hAnsi="Arial" w:cs="Arial"/>
        </w:rPr>
        <w:t xml:space="preserve">, pod </w:t>
      </w:r>
      <w:proofErr w:type="spellStart"/>
      <w:r w:rsidR="00B86EEE" w:rsidRPr="007C3F6D">
        <w:rPr>
          <w:rFonts w:ascii="Arial" w:hAnsi="Arial" w:cs="Arial"/>
        </w:rPr>
        <w:t>odložnim</w:t>
      </w:r>
      <w:proofErr w:type="spellEnd"/>
      <w:r w:rsidR="00B86EEE" w:rsidRPr="007C3F6D">
        <w:rPr>
          <w:rFonts w:ascii="Arial" w:hAnsi="Arial" w:cs="Arial"/>
        </w:rPr>
        <w:t xml:space="preserve"> pogojem predložitve finančnega zavarovanja za dobro izvedbo pogodbenih obveznosti in predložitve kopije sklenjenih zavarovalnih polic</w:t>
      </w:r>
      <w:r w:rsidR="00E30BB9" w:rsidRPr="007C3F6D">
        <w:rPr>
          <w:rFonts w:ascii="Arial" w:hAnsi="Arial" w:cs="Arial"/>
        </w:rPr>
        <w:t xml:space="preserve"> in velja ves čas izvajanja pogodbenih del.</w:t>
      </w:r>
    </w:p>
    <w:p w14:paraId="06A16EC7" w14:textId="77777777" w:rsidR="00E30BB9" w:rsidRPr="007C3F6D" w:rsidRDefault="00E30BB9" w:rsidP="007C3F6D">
      <w:pPr>
        <w:spacing w:after="0"/>
        <w:ind w:right="7"/>
        <w:jc w:val="both"/>
        <w:rPr>
          <w:rFonts w:ascii="Arial" w:hAnsi="Arial" w:cs="Arial"/>
        </w:rPr>
      </w:pPr>
    </w:p>
    <w:p w14:paraId="28293095" w14:textId="77777777" w:rsidR="003810D9" w:rsidRPr="007C3F6D" w:rsidRDefault="003810D9" w:rsidP="007C3F6D">
      <w:pPr>
        <w:numPr>
          <w:ilvl w:val="0"/>
          <w:numId w:val="43"/>
        </w:numPr>
        <w:autoSpaceDN w:val="0"/>
        <w:spacing w:after="0"/>
        <w:ind w:right="7"/>
        <w:jc w:val="center"/>
        <w:rPr>
          <w:rFonts w:ascii="Arial" w:hAnsi="Arial" w:cs="Arial"/>
          <w:b/>
        </w:rPr>
      </w:pPr>
      <w:r w:rsidRPr="007C3F6D">
        <w:rPr>
          <w:rFonts w:ascii="Arial" w:hAnsi="Arial" w:cs="Arial"/>
          <w:b/>
        </w:rPr>
        <w:t>člen</w:t>
      </w:r>
    </w:p>
    <w:p w14:paraId="4F397A14" w14:textId="77777777" w:rsidR="003810D9" w:rsidRPr="007C3F6D" w:rsidRDefault="003810D9" w:rsidP="007C3F6D">
      <w:pPr>
        <w:spacing w:after="0"/>
        <w:ind w:right="7"/>
        <w:jc w:val="both"/>
        <w:rPr>
          <w:rFonts w:ascii="Arial" w:hAnsi="Arial" w:cs="Arial"/>
          <w:bCs/>
        </w:rPr>
      </w:pPr>
      <w:r w:rsidRPr="007C3F6D">
        <w:rPr>
          <w:rFonts w:ascii="Arial" w:hAnsi="Arial" w:cs="Arial"/>
          <w:bCs/>
        </w:rPr>
        <w:t>Kakršnekoli spremembe oz. dopolnitve te pogodbe so veljavne le, če so dogovorjene v pisni obliki.</w:t>
      </w:r>
    </w:p>
    <w:p w14:paraId="6B0D22B6" w14:textId="77777777" w:rsidR="003810D9" w:rsidRPr="007C3F6D" w:rsidRDefault="003810D9" w:rsidP="007C3F6D">
      <w:pPr>
        <w:spacing w:after="0"/>
        <w:ind w:right="7"/>
        <w:jc w:val="center"/>
        <w:rPr>
          <w:rFonts w:ascii="Arial" w:hAnsi="Arial" w:cs="Arial"/>
          <w:b/>
          <w:bCs/>
        </w:rPr>
      </w:pPr>
    </w:p>
    <w:p w14:paraId="71F98AF6" w14:textId="77777777" w:rsidR="003810D9" w:rsidRPr="007C3F6D" w:rsidRDefault="003810D9" w:rsidP="007C3F6D">
      <w:pPr>
        <w:numPr>
          <w:ilvl w:val="0"/>
          <w:numId w:val="43"/>
        </w:numPr>
        <w:autoSpaceDN w:val="0"/>
        <w:spacing w:after="0"/>
        <w:ind w:right="7"/>
        <w:jc w:val="center"/>
        <w:rPr>
          <w:rFonts w:ascii="Arial" w:hAnsi="Arial" w:cs="Arial"/>
          <w:b/>
          <w:bCs/>
        </w:rPr>
      </w:pPr>
      <w:r w:rsidRPr="007C3F6D">
        <w:rPr>
          <w:rFonts w:ascii="Arial" w:hAnsi="Arial" w:cs="Arial"/>
          <w:b/>
          <w:bCs/>
        </w:rPr>
        <w:t>člen</w:t>
      </w:r>
    </w:p>
    <w:p w14:paraId="0D550079" w14:textId="77777777" w:rsidR="003810D9" w:rsidRPr="007C3F6D" w:rsidRDefault="003810D9" w:rsidP="007C3F6D">
      <w:pPr>
        <w:spacing w:after="0"/>
        <w:ind w:right="7"/>
        <w:jc w:val="both"/>
        <w:rPr>
          <w:rFonts w:ascii="Arial" w:hAnsi="Arial" w:cs="Arial"/>
          <w:bCs/>
        </w:rPr>
      </w:pPr>
      <w:r w:rsidRPr="007C3F6D">
        <w:rPr>
          <w:rFonts w:ascii="Arial" w:hAnsi="Arial" w:cs="Arial"/>
          <w:bCs/>
        </w:rPr>
        <w:t>Predmetna pogodba je sestavljena in podpisana v štirih (4) enakih  izvodih, od katerih vsaka pogodbena stranka prejme dva (2).</w:t>
      </w:r>
    </w:p>
    <w:p w14:paraId="10FFD43D" w14:textId="77777777" w:rsidR="003810D9" w:rsidRPr="007C3F6D" w:rsidRDefault="003810D9" w:rsidP="007C3F6D">
      <w:pPr>
        <w:spacing w:after="0"/>
        <w:ind w:right="7"/>
        <w:rPr>
          <w:rFonts w:ascii="Arial" w:hAnsi="Arial" w:cs="Arial"/>
          <w:b/>
          <w:bCs/>
        </w:rPr>
      </w:pPr>
    </w:p>
    <w:p w14:paraId="417DD711" w14:textId="1AAA5CCA" w:rsidR="003810D9" w:rsidRPr="007C3F6D" w:rsidRDefault="004B7525" w:rsidP="007C3F6D">
      <w:pPr>
        <w:suppressAutoHyphens/>
        <w:autoSpaceDN w:val="0"/>
        <w:spacing w:after="0"/>
        <w:ind w:right="7"/>
        <w:jc w:val="both"/>
        <w:textAlignment w:val="baseline"/>
        <w:rPr>
          <w:rFonts w:ascii="Arial" w:hAnsi="Arial" w:cs="Arial"/>
          <w:b/>
          <w:bCs/>
          <w:color w:val="auto"/>
          <w:kern w:val="3"/>
          <w:lang w:eastAsia="zh-CN"/>
        </w:rPr>
      </w:pPr>
      <w:r w:rsidRPr="007C3F6D">
        <w:rPr>
          <w:rFonts w:ascii="Arial" w:hAnsi="Arial" w:cs="Arial"/>
          <w:b/>
          <w:bCs/>
          <w:color w:val="auto"/>
          <w:kern w:val="3"/>
          <w:lang w:eastAsia="zh-CN"/>
        </w:rPr>
        <w:t>Razvezni pogoj</w:t>
      </w:r>
    </w:p>
    <w:p w14:paraId="13B075C7" w14:textId="77777777" w:rsidR="003810D9" w:rsidRPr="007C3F6D" w:rsidRDefault="003810D9" w:rsidP="007C3F6D">
      <w:pPr>
        <w:numPr>
          <w:ilvl w:val="0"/>
          <w:numId w:val="43"/>
        </w:numPr>
        <w:autoSpaceDN w:val="0"/>
        <w:spacing w:after="0"/>
        <w:ind w:right="7"/>
        <w:jc w:val="center"/>
        <w:rPr>
          <w:rFonts w:ascii="Arial" w:hAnsi="Arial" w:cs="Arial"/>
          <w:b/>
          <w:bCs/>
        </w:rPr>
      </w:pPr>
      <w:r w:rsidRPr="007C3F6D">
        <w:rPr>
          <w:rFonts w:ascii="Arial" w:hAnsi="Arial" w:cs="Arial"/>
          <w:b/>
          <w:bCs/>
        </w:rPr>
        <w:t>člen</w:t>
      </w:r>
    </w:p>
    <w:p w14:paraId="65181EE5" w14:textId="77777777" w:rsidR="004B7525" w:rsidRPr="007C3F6D" w:rsidRDefault="004B7525" w:rsidP="007C3F6D">
      <w:pPr>
        <w:spacing w:after="0"/>
        <w:ind w:right="7"/>
        <w:jc w:val="both"/>
        <w:rPr>
          <w:rFonts w:ascii="Arial" w:hAnsi="Arial" w:cs="Arial"/>
          <w:color w:val="auto"/>
        </w:rPr>
      </w:pPr>
      <w:r w:rsidRPr="007C3F6D">
        <w:rPr>
          <w:rFonts w:ascii="Arial" w:hAnsi="Arial" w:cs="Arial"/>
          <w:color w:val="auto"/>
        </w:rPr>
        <w:t>Ta pogodba je sklenjena pod razveznim pogojem, ki se uresniči v primeru izpolnitve ene od naslednjih okoliščin:</w:t>
      </w:r>
    </w:p>
    <w:p w14:paraId="6966173F" w14:textId="77777777" w:rsidR="004B7525" w:rsidRPr="007C3F6D" w:rsidRDefault="004B7525" w:rsidP="007C3F6D">
      <w:pPr>
        <w:spacing w:after="0"/>
        <w:ind w:right="7"/>
        <w:jc w:val="both"/>
        <w:rPr>
          <w:rFonts w:ascii="Arial" w:hAnsi="Arial" w:cs="Arial"/>
          <w:color w:val="auto"/>
        </w:rPr>
      </w:pPr>
      <w:r w:rsidRPr="007C3F6D">
        <w:rPr>
          <w:rFonts w:ascii="Arial" w:hAnsi="Arial" w:cs="Arial"/>
          <w:color w:val="auto"/>
        </w:rPr>
        <w:t>-</w:t>
      </w:r>
      <w:r w:rsidRPr="007C3F6D">
        <w:rPr>
          <w:rFonts w:ascii="Arial" w:hAnsi="Arial" w:cs="Arial"/>
          <w:color w:val="auto"/>
        </w:rPr>
        <w:tab/>
        <w:t xml:space="preserve">če bo naročnik seznanjen, da je sodišče s pravnomočno odločitvijo ugotovilo kršitev obveznosti delovne, </w:t>
      </w:r>
      <w:proofErr w:type="spellStart"/>
      <w:r w:rsidRPr="007C3F6D">
        <w:rPr>
          <w:rFonts w:ascii="Arial" w:hAnsi="Arial" w:cs="Arial"/>
          <w:color w:val="auto"/>
        </w:rPr>
        <w:t>okoljske</w:t>
      </w:r>
      <w:proofErr w:type="spellEnd"/>
      <w:r w:rsidRPr="007C3F6D">
        <w:rPr>
          <w:rFonts w:ascii="Arial" w:hAnsi="Arial" w:cs="Arial"/>
          <w:color w:val="auto"/>
        </w:rPr>
        <w:t xml:space="preserve"> ali socialne zakonodaje s strani izvajalca/dobavitelja ali podizvajalca ali </w:t>
      </w:r>
    </w:p>
    <w:p w14:paraId="2C98854E" w14:textId="77777777" w:rsidR="00CB1819" w:rsidRPr="007C3F6D" w:rsidRDefault="004B7525" w:rsidP="007C3F6D">
      <w:pPr>
        <w:spacing w:after="0"/>
        <w:ind w:right="7"/>
        <w:jc w:val="both"/>
        <w:rPr>
          <w:rFonts w:ascii="Arial" w:hAnsi="Arial" w:cs="Arial"/>
          <w:color w:val="auto"/>
        </w:rPr>
      </w:pPr>
      <w:r w:rsidRPr="007C3F6D">
        <w:rPr>
          <w:rFonts w:ascii="Arial" w:hAnsi="Arial" w:cs="Arial"/>
          <w:color w:val="auto"/>
        </w:rPr>
        <w:t>-</w:t>
      </w:r>
      <w:r w:rsidRPr="007C3F6D">
        <w:rPr>
          <w:rFonts w:ascii="Arial" w:hAnsi="Arial" w:cs="Arial"/>
          <w:color w:val="auto"/>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w:t>
      </w:r>
    </w:p>
    <w:p w14:paraId="6C940B3F" w14:textId="77777777" w:rsidR="00CB1819" w:rsidRPr="007C3F6D" w:rsidRDefault="00CB1819" w:rsidP="007C3F6D">
      <w:pPr>
        <w:spacing w:after="0"/>
        <w:ind w:right="7"/>
        <w:jc w:val="both"/>
        <w:rPr>
          <w:rFonts w:ascii="Arial" w:hAnsi="Arial" w:cs="Arial"/>
          <w:color w:val="auto"/>
        </w:rPr>
      </w:pPr>
    </w:p>
    <w:p w14:paraId="06C68636" w14:textId="77777777" w:rsidR="00CB1819" w:rsidRPr="007C3F6D" w:rsidRDefault="00CB1819" w:rsidP="007C3F6D">
      <w:pPr>
        <w:spacing w:after="0"/>
        <w:ind w:right="7"/>
        <w:jc w:val="both"/>
        <w:rPr>
          <w:rFonts w:ascii="Arial" w:hAnsi="Arial" w:cs="Arial"/>
          <w:color w:val="auto"/>
        </w:rPr>
      </w:pPr>
    </w:p>
    <w:p w14:paraId="0C96C6D9" w14:textId="0680659A" w:rsidR="004B7525" w:rsidRPr="007C3F6D" w:rsidRDefault="004B7525" w:rsidP="007C3F6D">
      <w:pPr>
        <w:spacing w:after="0"/>
        <w:ind w:right="7"/>
        <w:jc w:val="both"/>
        <w:rPr>
          <w:rFonts w:ascii="Arial" w:hAnsi="Arial" w:cs="Arial"/>
          <w:color w:val="auto"/>
        </w:rPr>
      </w:pPr>
      <w:r w:rsidRPr="007C3F6D">
        <w:rPr>
          <w:rFonts w:ascii="Arial" w:hAnsi="Arial" w:cs="Arial"/>
          <w:color w:val="auto"/>
        </w:rPr>
        <w:t xml:space="preserve">elementov delovnega razmerja ali v zvezi z zaposlovanjem na črno in za kateri mu je bila s 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0F572915" w14:textId="77777777" w:rsidR="004B7525" w:rsidRPr="007C3F6D" w:rsidRDefault="004B7525" w:rsidP="007C3F6D">
      <w:pPr>
        <w:spacing w:after="0"/>
        <w:ind w:right="7"/>
        <w:jc w:val="both"/>
        <w:rPr>
          <w:rFonts w:ascii="Arial" w:hAnsi="Arial" w:cs="Arial"/>
          <w:color w:val="auto"/>
        </w:rPr>
      </w:pPr>
    </w:p>
    <w:p w14:paraId="1DCFD197" w14:textId="77777777" w:rsidR="004B7525" w:rsidRPr="007C3F6D" w:rsidRDefault="004B7525" w:rsidP="007C3F6D">
      <w:pPr>
        <w:spacing w:after="0"/>
        <w:ind w:right="7"/>
        <w:jc w:val="both"/>
        <w:rPr>
          <w:rFonts w:ascii="Arial" w:hAnsi="Arial" w:cs="Arial"/>
          <w:color w:val="auto"/>
        </w:rPr>
      </w:pPr>
      <w:r w:rsidRPr="007C3F6D">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48A841DB" w14:textId="77777777" w:rsidR="004B7525" w:rsidRPr="007C3F6D" w:rsidRDefault="004B7525" w:rsidP="007C3F6D">
      <w:pPr>
        <w:spacing w:after="0"/>
        <w:ind w:right="7"/>
        <w:jc w:val="both"/>
        <w:rPr>
          <w:rFonts w:ascii="Arial" w:hAnsi="Arial" w:cs="Arial"/>
          <w:color w:val="auto"/>
        </w:rPr>
      </w:pPr>
    </w:p>
    <w:p w14:paraId="5ACE4F93" w14:textId="1BE7D817" w:rsidR="003810D9" w:rsidRPr="007C3F6D" w:rsidRDefault="004B7525" w:rsidP="007C3F6D">
      <w:pPr>
        <w:spacing w:after="0"/>
        <w:ind w:right="7"/>
        <w:rPr>
          <w:rFonts w:ascii="Arial" w:hAnsi="Arial" w:cs="Arial"/>
          <w:color w:val="auto"/>
        </w:rPr>
      </w:pPr>
      <w:r w:rsidRPr="007C3F6D">
        <w:rPr>
          <w:rFonts w:ascii="Arial" w:hAnsi="Arial" w:cs="Arial"/>
          <w:color w:val="auto"/>
        </w:rPr>
        <w:lastRenderedPageBreak/>
        <w:t>Če naročnik v roku 30 dni od seznanitve s kršitvijo ne začne novega postopka javnega naročila, se šteje, da je pogodba razvezana trideseti dan od seznanitve s kršitvijo.</w:t>
      </w:r>
    </w:p>
    <w:p w14:paraId="5EE14418" w14:textId="77777777" w:rsidR="006D5CB2" w:rsidRPr="007C3F6D" w:rsidRDefault="006D5CB2" w:rsidP="007C3F6D">
      <w:pPr>
        <w:spacing w:after="0"/>
        <w:ind w:right="7"/>
        <w:rPr>
          <w:rFonts w:ascii="Arial" w:hAnsi="Arial" w:cs="Arial"/>
          <w:b/>
          <w:bCs/>
        </w:rPr>
      </w:pPr>
    </w:p>
    <w:p w14:paraId="34FFE257" w14:textId="77777777" w:rsidR="003810D9" w:rsidRPr="007C3F6D" w:rsidRDefault="003810D9" w:rsidP="007C3F6D">
      <w:pPr>
        <w:suppressAutoHyphens/>
        <w:autoSpaceDN w:val="0"/>
        <w:spacing w:after="0"/>
        <w:ind w:right="7"/>
        <w:jc w:val="both"/>
        <w:textAlignment w:val="baseline"/>
        <w:rPr>
          <w:rFonts w:ascii="Arial" w:hAnsi="Arial" w:cs="Arial"/>
          <w:b/>
          <w:bCs/>
          <w:color w:val="auto"/>
          <w:kern w:val="3"/>
          <w:lang w:eastAsia="zh-CN"/>
        </w:rPr>
      </w:pPr>
      <w:bookmarkStart w:id="234" w:name="_Hlk507493761"/>
      <w:r w:rsidRPr="007C3F6D">
        <w:rPr>
          <w:rFonts w:ascii="Arial" w:hAnsi="Arial" w:cs="Arial"/>
          <w:b/>
          <w:bCs/>
          <w:color w:val="auto"/>
          <w:kern w:val="3"/>
          <w:lang w:eastAsia="zh-CN"/>
        </w:rPr>
        <w:t>Protikorupcijska klavzula</w:t>
      </w:r>
    </w:p>
    <w:p w14:paraId="579AED7C" w14:textId="77777777" w:rsidR="003810D9" w:rsidRPr="007C3F6D" w:rsidRDefault="003810D9" w:rsidP="007C3F6D">
      <w:pPr>
        <w:numPr>
          <w:ilvl w:val="0"/>
          <w:numId w:val="43"/>
        </w:numPr>
        <w:autoSpaceDN w:val="0"/>
        <w:spacing w:after="0"/>
        <w:ind w:right="7"/>
        <w:jc w:val="center"/>
        <w:rPr>
          <w:rFonts w:ascii="Arial" w:hAnsi="Arial" w:cs="Arial"/>
          <w:b/>
          <w:bCs/>
        </w:rPr>
      </w:pPr>
      <w:r w:rsidRPr="007C3F6D">
        <w:rPr>
          <w:rFonts w:ascii="Arial" w:hAnsi="Arial" w:cs="Arial"/>
          <w:b/>
          <w:bCs/>
        </w:rPr>
        <w:t>člen</w:t>
      </w:r>
    </w:p>
    <w:p w14:paraId="1D1A9AAC" w14:textId="77777777" w:rsidR="003810D9" w:rsidRPr="007C3F6D" w:rsidRDefault="003810D9" w:rsidP="007C3F6D">
      <w:pPr>
        <w:suppressAutoHyphens/>
        <w:autoSpaceDN w:val="0"/>
        <w:spacing w:after="0"/>
        <w:ind w:right="6"/>
        <w:jc w:val="both"/>
        <w:textAlignment w:val="baseline"/>
        <w:rPr>
          <w:rFonts w:ascii="Arial" w:hAnsi="Arial" w:cs="Arial"/>
          <w:color w:val="auto"/>
          <w:kern w:val="3"/>
          <w:lang w:eastAsia="zh-CN"/>
        </w:rPr>
      </w:pPr>
    </w:p>
    <w:p w14:paraId="2D1748E1" w14:textId="77777777" w:rsidR="003810D9" w:rsidRPr="007C3F6D" w:rsidRDefault="003810D9" w:rsidP="007C3F6D">
      <w:pPr>
        <w:spacing w:after="0"/>
        <w:jc w:val="both"/>
        <w:rPr>
          <w:rFonts w:ascii="Arial" w:hAnsi="Arial" w:cs="Arial"/>
          <w:color w:val="auto"/>
        </w:rPr>
      </w:pPr>
      <w:r w:rsidRPr="007C3F6D">
        <w:rPr>
          <w:rFonts w:ascii="Arial" w:hAnsi="Arial" w:cs="Arial"/>
          <w:color w:val="auto"/>
        </w:rPr>
        <w:t>Pogodba se šteje za nično, če je kdo v imenu ali na račun izvajalca predstavniku ali posredniku naročnika obljubil, ponudil ali dal kakšno nedovoljeno korist za:</w:t>
      </w:r>
    </w:p>
    <w:bookmarkEnd w:id="234"/>
    <w:p w14:paraId="7153B41B" w14:textId="77777777" w:rsidR="003810D9" w:rsidRPr="007C3F6D" w:rsidRDefault="003810D9" w:rsidP="007C3F6D">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pridobitev posla iz te pogodbe ali</w:t>
      </w:r>
    </w:p>
    <w:p w14:paraId="33315DE1" w14:textId="77777777" w:rsidR="003810D9" w:rsidRPr="007C3F6D" w:rsidRDefault="003810D9" w:rsidP="007C3F6D">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za sklenitev posla iz te pogodbe pod ugodnejšimi pogoji ali</w:t>
      </w:r>
    </w:p>
    <w:p w14:paraId="07EB5423" w14:textId="77777777" w:rsidR="003810D9" w:rsidRPr="007C3F6D" w:rsidRDefault="003810D9" w:rsidP="007C3F6D">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za opustitev dolžnega nadzora nad izvajanjem pogodbenih obveznosti iz te pogodbe ali</w:t>
      </w:r>
    </w:p>
    <w:p w14:paraId="6A077C8F" w14:textId="77777777" w:rsidR="003810D9" w:rsidRPr="007C3F6D" w:rsidRDefault="003810D9" w:rsidP="007C3F6D">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za drugo ravnanje ali opustitev ravnanja, s katerim je naročniku povzročena škoda ali je omogočena pridobitev nedovoljene koristi predstavniku ali posredniku naročnika, izvajalcu ali njegovemu predstavniku, zastopniku oziroma posredniku.</w:t>
      </w:r>
    </w:p>
    <w:p w14:paraId="3C425C7B" w14:textId="77777777" w:rsidR="003810D9" w:rsidRPr="007C3F6D" w:rsidRDefault="003810D9" w:rsidP="007C3F6D">
      <w:pPr>
        <w:spacing w:after="0"/>
        <w:jc w:val="both"/>
        <w:rPr>
          <w:rFonts w:ascii="Arial" w:hAnsi="Arial" w:cs="Arial"/>
          <w:color w:val="auto"/>
        </w:rPr>
      </w:pPr>
    </w:p>
    <w:p w14:paraId="58E2AF0D" w14:textId="77777777" w:rsidR="003810D9" w:rsidRPr="007C3F6D" w:rsidRDefault="003810D9" w:rsidP="007C3F6D">
      <w:pPr>
        <w:spacing w:after="0"/>
        <w:jc w:val="both"/>
        <w:rPr>
          <w:rFonts w:ascii="Arial" w:hAnsi="Arial" w:cs="Arial"/>
          <w:color w:val="auto"/>
        </w:rPr>
      </w:pPr>
      <w:r w:rsidRPr="007C3F6D">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B6273CC" w14:textId="77777777" w:rsidR="003810D9" w:rsidRPr="007C3F6D" w:rsidRDefault="003810D9" w:rsidP="007C3F6D">
      <w:pPr>
        <w:spacing w:after="0"/>
        <w:jc w:val="both"/>
        <w:rPr>
          <w:rFonts w:ascii="Arial" w:hAnsi="Arial" w:cs="Arial"/>
          <w:color w:val="auto"/>
        </w:rPr>
      </w:pPr>
    </w:p>
    <w:p w14:paraId="18E285EA" w14:textId="77777777" w:rsidR="003810D9" w:rsidRPr="007C3F6D" w:rsidRDefault="003810D9" w:rsidP="007C3F6D">
      <w:pPr>
        <w:spacing w:after="0"/>
        <w:rPr>
          <w:rFonts w:ascii="Arial" w:hAnsi="Arial" w:cs="Arial"/>
          <w:color w:val="auto"/>
        </w:rPr>
      </w:pPr>
      <w:r w:rsidRPr="007C3F6D">
        <w:rPr>
          <w:rFonts w:ascii="Arial" w:hAnsi="Arial" w:cs="Arial"/>
          <w:color w:val="auto"/>
        </w:rPr>
        <w:t>Izvajalec jamči, da s podpisom te pogodbe ne bo prišlo do nezakonitega stanja v smislu 35. člena Zakona o integriteti in preprečevanju korupcije.</w:t>
      </w:r>
    </w:p>
    <w:p w14:paraId="17A2196C" w14:textId="77777777" w:rsidR="003810D9" w:rsidRPr="007C3F6D" w:rsidRDefault="003810D9" w:rsidP="007C3F6D">
      <w:pPr>
        <w:spacing w:after="0"/>
        <w:rPr>
          <w:rFonts w:ascii="Arial" w:hAnsi="Arial" w:cs="Arial"/>
          <w:b/>
        </w:rPr>
      </w:pPr>
    </w:p>
    <w:p w14:paraId="7FF1A87F" w14:textId="6E32D982" w:rsidR="003810D9" w:rsidRPr="007C3F6D" w:rsidRDefault="003810D9" w:rsidP="007C3F6D">
      <w:pPr>
        <w:suppressAutoHyphens/>
        <w:autoSpaceDN w:val="0"/>
        <w:spacing w:after="0"/>
        <w:ind w:right="7"/>
        <w:jc w:val="both"/>
        <w:textAlignment w:val="baseline"/>
        <w:rPr>
          <w:rFonts w:ascii="Arial" w:hAnsi="Arial" w:cs="Arial"/>
          <w:b/>
          <w:bCs/>
          <w:color w:val="auto"/>
          <w:kern w:val="3"/>
          <w:lang w:eastAsia="zh-CN"/>
        </w:rPr>
      </w:pPr>
      <w:r w:rsidRPr="007C3F6D">
        <w:rPr>
          <w:rFonts w:ascii="Arial" w:hAnsi="Arial" w:cs="Arial"/>
          <w:b/>
          <w:bCs/>
          <w:color w:val="auto"/>
          <w:kern w:val="3"/>
          <w:lang w:eastAsia="zh-CN"/>
        </w:rPr>
        <w:t>Izvodi pogodbe</w:t>
      </w:r>
    </w:p>
    <w:p w14:paraId="74D9FCDB" w14:textId="77777777" w:rsidR="003810D9" w:rsidRPr="007C3F6D" w:rsidRDefault="003810D9" w:rsidP="007C3F6D">
      <w:pPr>
        <w:numPr>
          <w:ilvl w:val="0"/>
          <w:numId w:val="43"/>
        </w:numPr>
        <w:autoSpaceDN w:val="0"/>
        <w:spacing w:after="0"/>
        <w:ind w:right="7"/>
        <w:jc w:val="center"/>
        <w:rPr>
          <w:rFonts w:ascii="Arial" w:hAnsi="Arial" w:cs="Arial"/>
          <w:b/>
          <w:bCs/>
        </w:rPr>
      </w:pPr>
      <w:r w:rsidRPr="007C3F6D">
        <w:rPr>
          <w:rFonts w:ascii="Arial" w:hAnsi="Arial" w:cs="Arial"/>
          <w:b/>
          <w:bCs/>
        </w:rPr>
        <w:t>člen</w:t>
      </w:r>
    </w:p>
    <w:p w14:paraId="69C64CFA" w14:textId="77777777" w:rsidR="003810D9" w:rsidRPr="007C3F6D" w:rsidRDefault="003810D9" w:rsidP="007C3F6D">
      <w:pPr>
        <w:suppressAutoHyphens/>
        <w:autoSpaceDN w:val="0"/>
        <w:spacing w:after="0"/>
        <w:ind w:right="6"/>
        <w:jc w:val="both"/>
        <w:textAlignment w:val="baseline"/>
        <w:rPr>
          <w:rFonts w:ascii="Arial" w:hAnsi="Arial" w:cs="Arial"/>
          <w:color w:val="auto"/>
          <w:kern w:val="3"/>
          <w:lang w:eastAsia="zh-CN"/>
        </w:rPr>
      </w:pPr>
    </w:p>
    <w:p w14:paraId="3C24B8F5" w14:textId="771D5D3F" w:rsidR="003810D9" w:rsidRPr="007C3F6D" w:rsidRDefault="003810D9" w:rsidP="007C3F6D">
      <w:pPr>
        <w:spacing w:after="0"/>
        <w:ind w:right="7"/>
        <w:jc w:val="both"/>
        <w:rPr>
          <w:rFonts w:ascii="Arial" w:hAnsi="Arial" w:cs="Arial"/>
          <w:bCs/>
        </w:rPr>
      </w:pPr>
      <w:r w:rsidRPr="007C3F6D">
        <w:rPr>
          <w:rFonts w:ascii="Arial" w:hAnsi="Arial" w:cs="Arial"/>
          <w:bCs/>
        </w:rPr>
        <w:t>Predmetna pogodba je sestavljena in podpisana v štirih (4) enakih izvodih, od katerih vsaka pogodbena stranka prejme dva (2).</w:t>
      </w:r>
    </w:p>
    <w:p w14:paraId="523398EC" w14:textId="207E7499" w:rsidR="003810D9" w:rsidRPr="007C3F6D" w:rsidRDefault="003810D9" w:rsidP="007C3F6D">
      <w:pPr>
        <w:spacing w:after="0"/>
        <w:ind w:right="7"/>
        <w:jc w:val="both"/>
        <w:rPr>
          <w:rFonts w:ascii="Arial" w:hAnsi="Arial" w:cs="Arial"/>
          <w:bCs/>
        </w:rPr>
      </w:pPr>
    </w:p>
    <w:p w14:paraId="2E4BC369" w14:textId="77777777" w:rsidR="003810D9" w:rsidRPr="007C3F6D" w:rsidRDefault="003810D9" w:rsidP="007C3F6D">
      <w:pPr>
        <w:spacing w:after="0"/>
        <w:ind w:right="7"/>
        <w:jc w:val="both"/>
        <w:rPr>
          <w:rFonts w:ascii="Arial" w:hAnsi="Arial" w:cs="Arial"/>
          <w:bCs/>
        </w:rPr>
      </w:pPr>
    </w:p>
    <w:tbl>
      <w:tblPr>
        <w:tblW w:w="8358" w:type="dxa"/>
        <w:tblCellMar>
          <w:left w:w="10" w:type="dxa"/>
          <w:right w:w="10" w:type="dxa"/>
        </w:tblCellMar>
        <w:tblLook w:val="04A0" w:firstRow="1" w:lastRow="0" w:firstColumn="1" w:lastColumn="0" w:noHBand="0" w:noVBand="1"/>
      </w:tblPr>
      <w:tblGrid>
        <w:gridCol w:w="4142"/>
        <w:gridCol w:w="4216"/>
      </w:tblGrid>
      <w:tr w:rsidR="003810D9" w:rsidRPr="007C3F6D" w14:paraId="06647F2D" w14:textId="77777777" w:rsidTr="00595108">
        <w:tc>
          <w:tcPr>
            <w:tcW w:w="4142" w:type="dxa"/>
            <w:shd w:val="clear" w:color="auto" w:fill="auto"/>
            <w:tcMar>
              <w:top w:w="0" w:type="dxa"/>
              <w:left w:w="108" w:type="dxa"/>
              <w:bottom w:w="0" w:type="dxa"/>
              <w:right w:w="108" w:type="dxa"/>
            </w:tcMar>
          </w:tcPr>
          <w:p w14:paraId="3F667341" w14:textId="77777777" w:rsidR="003810D9" w:rsidRPr="007C3F6D" w:rsidRDefault="003810D9" w:rsidP="007C3F6D">
            <w:pPr>
              <w:spacing w:after="0"/>
              <w:rPr>
                <w:rFonts w:ascii="Arial" w:hAnsi="Arial" w:cs="Arial"/>
                <w:color w:val="auto"/>
              </w:rPr>
            </w:pPr>
            <w:r w:rsidRPr="007C3F6D">
              <w:rPr>
                <w:rFonts w:ascii="Arial" w:hAnsi="Arial" w:cs="Arial"/>
                <w:color w:val="auto"/>
              </w:rPr>
              <w:t>Kraj in datum: _____________</w:t>
            </w:r>
          </w:p>
        </w:tc>
        <w:tc>
          <w:tcPr>
            <w:tcW w:w="4216" w:type="dxa"/>
            <w:shd w:val="clear" w:color="auto" w:fill="auto"/>
            <w:tcMar>
              <w:top w:w="0" w:type="dxa"/>
              <w:left w:w="108" w:type="dxa"/>
              <w:bottom w:w="0" w:type="dxa"/>
              <w:right w:w="108" w:type="dxa"/>
            </w:tcMar>
          </w:tcPr>
          <w:p w14:paraId="58606DE3" w14:textId="77777777" w:rsidR="003810D9" w:rsidRPr="007C3F6D" w:rsidRDefault="003810D9" w:rsidP="007C3F6D">
            <w:pPr>
              <w:spacing w:after="0"/>
              <w:rPr>
                <w:rFonts w:ascii="Arial" w:hAnsi="Arial" w:cs="Arial"/>
                <w:color w:val="auto"/>
              </w:rPr>
            </w:pPr>
            <w:r w:rsidRPr="007C3F6D">
              <w:rPr>
                <w:rFonts w:ascii="Arial" w:hAnsi="Arial" w:cs="Arial"/>
                <w:color w:val="auto"/>
              </w:rPr>
              <w:t>Kraj in datum: Nova Gorica, _________</w:t>
            </w:r>
          </w:p>
        </w:tc>
      </w:tr>
      <w:tr w:rsidR="003810D9" w:rsidRPr="007C3F6D" w14:paraId="26F12165" w14:textId="77777777" w:rsidTr="00595108">
        <w:tc>
          <w:tcPr>
            <w:tcW w:w="4142" w:type="dxa"/>
            <w:shd w:val="clear" w:color="auto" w:fill="auto"/>
            <w:tcMar>
              <w:top w:w="0" w:type="dxa"/>
              <w:left w:w="108" w:type="dxa"/>
              <w:bottom w:w="0" w:type="dxa"/>
              <w:right w:w="108" w:type="dxa"/>
            </w:tcMar>
          </w:tcPr>
          <w:p w14:paraId="586F8F6D" w14:textId="77777777" w:rsidR="003810D9" w:rsidRPr="007C3F6D" w:rsidRDefault="003810D9" w:rsidP="007C3F6D">
            <w:pPr>
              <w:spacing w:after="0"/>
              <w:rPr>
                <w:rFonts w:ascii="Arial" w:hAnsi="Arial" w:cs="Arial"/>
                <w:color w:val="auto"/>
              </w:rPr>
            </w:pPr>
          </w:p>
          <w:p w14:paraId="4ADE3DA3" w14:textId="77777777" w:rsidR="003810D9" w:rsidRPr="007C3F6D" w:rsidRDefault="003810D9" w:rsidP="007C3F6D">
            <w:pPr>
              <w:spacing w:after="0"/>
              <w:rPr>
                <w:rFonts w:ascii="Arial" w:hAnsi="Arial" w:cs="Arial"/>
                <w:color w:val="auto"/>
              </w:rPr>
            </w:pPr>
            <w:r w:rsidRPr="007C3F6D">
              <w:rPr>
                <w:rFonts w:ascii="Arial" w:hAnsi="Arial" w:cs="Arial"/>
                <w:color w:val="auto"/>
              </w:rPr>
              <w:t>Izvajalec:</w:t>
            </w:r>
          </w:p>
        </w:tc>
        <w:tc>
          <w:tcPr>
            <w:tcW w:w="4216" w:type="dxa"/>
            <w:shd w:val="clear" w:color="auto" w:fill="auto"/>
            <w:tcMar>
              <w:top w:w="0" w:type="dxa"/>
              <w:left w:w="108" w:type="dxa"/>
              <w:bottom w:w="0" w:type="dxa"/>
              <w:right w:w="108" w:type="dxa"/>
            </w:tcMar>
          </w:tcPr>
          <w:p w14:paraId="4AEF656A" w14:textId="77777777" w:rsidR="003810D9" w:rsidRPr="007C3F6D" w:rsidRDefault="003810D9" w:rsidP="007C3F6D">
            <w:pPr>
              <w:spacing w:after="0"/>
              <w:rPr>
                <w:rFonts w:ascii="Arial" w:hAnsi="Arial" w:cs="Arial"/>
                <w:color w:val="auto"/>
              </w:rPr>
            </w:pPr>
          </w:p>
          <w:p w14:paraId="5D126D1F" w14:textId="77777777" w:rsidR="003810D9" w:rsidRPr="007C3F6D" w:rsidRDefault="003810D9" w:rsidP="007C3F6D">
            <w:pPr>
              <w:spacing w:after="0"/>
              <w:rPr>
                <w:rFonts w:ascii="Arial" w:hAnsi="Arial" w:cs="Arial"/>
                <w:color w:val="auto"/>
              </w:rPr>
            </w:pPr>
            <w:r w:rsidRPr="007C3F6D">
              <w:rPr>
                <w:rFonts w:ascii="Arial" w:hAnsi="Arial" w:cs="Arial"/>
                <w:color w:val="auto"/>
              </w:rPr>
              <w:t>Naročnik:</w:t>
            </w:r>
          </w:p>
        </w:tc>
      </w:tr>
      <w:tr w:rsidR="003810D9" w:rsidRPr="007C3F6D" w14:paraId="221BDD41" w14:textId="77777777" w:rsidTr="00595108">
        <w:tc>
          <w:tcPr>
            <w:tcW w:w="4142" w:type="dxa"/>
            <w:shd w:val="clear" w:color="auto" w:fill="auto"/>
            <w:tcMar>
              <w:top w:w="0" w:type="dxa"/>
              <w:left w:w="108" w:type="dxa"/>
              <w:bottom w:w="0" w:type="dxa"/>
              <w:right w:w="108" w:type="dxa"/>
            </w:tcMar>
          </w:tcPr>
          <w:p w14:paraId="0B9ADF16" w14:textId="77777777" w:rsidR="003810D9" w:rsidRPr="007C3F6D" w:rsidRDefault="003810D9" w:rsidP="007C3F6D">
            <w:pPr>
              <w:spacing w:after="0"/>
              <w:rPr>
                <w:rFonts w:ascii="Arial" w:hAnsi="Arial" w:cs="Arial"/>
                <w:color w:val="auto"/>
              </w:rPr>
            </w:pPr>
          </w:p>
        </w:tc>
        <w:tc>
          <w:tcPr>
            <w:tcW w:w="4216" w:type="dxa"/>
            <w:shd w:val="clear" w:color="auto" w:fill="auto"/>
            <w:tcMar>
              <w:top w:w="0" w:type="dxa"/>
              <w:left w:w="108" w:type="dxa"/>
              <w:bottom w:w="0" w:type="dxa"/>
              <w:right w:w="108" w:type="dxa"/>
            </w:tcMar>
          </w:tcPr>
          <w:p w14:paraId="4F6CF5BB" w14:textId="77777777" w:rsidR="003810D9" w:rsidRPr="007C3F6D" w:rsidRDefault="003810D9" w:rsidP="007C3F6D">
            <w:pPr>
              <w:spacing w:after="0"/>
              <w:rPr>
                <w:rFonts w:ascii="Arial" w:hAnsi="Arial" w:cs="Arial"/>
                <w:color w:val="auto"/>
              </w:rPr>
            </w:pPr>
            <w:r w:rsidRPr="007C3F6D">
              <w:rPr>
                <w:rFonts w:ascii="Arial" w:hAnsi="Arial" w:cs="Arial"/>
                <w:color w:val="auto"/>
              </w:rPr>
              <w:t>Mestna občina Nova Gorica</w:t>
            </w:r>
          </w:p>
        </w:tc>
      </w:tr>
      <w:tr w:rsidR="003810D9" w:rsidRPr="007C3F6D" w14:paraId="11B5F844" w14:textId="77777777" w:rsidTr="00595108">
        <w:tc>
          <w:tcPr>
            <w:tcW w:w="4142" w:type="dxa"/>
            <w:shd w:val="clear" w:color="auto" w:fill="auto"/>
            <w:tcMar>
              <w:top w:w="0" w:type="dxa"/>
              <w:left w:w="108" w:type="dxa"/>
              <w:bottom w:w="0" w:type="dxa"/>
              <w:right w:w="108" w:type="dxa"/>
            </w:tcMar>
          </w:tcPr>
          <w:p w14:paraId="2203C3AF" w14:textId="77777777" w:rsidR="003810D9" w:rsidRPr="007C3F6D" w:rsidRDefault="003810D9" w:rsidP="007C3F6D">
            <w:pPr>
              <w:spacing w:after="0"/>
              <w:rPr>
                <w:rFonts w:ascii="Arial" w:hAnsi="Arial" w:cs="Arial"/>
                <w:color w:val="auto"/>
              </w:rPr>
            </w:pPr>
          </w:p>
          <w:p w14:paraId="0576C57A" w14:textId="77777777" w:rsidR="003810D9" w:rsidRPr="007C3F6D" w:rsidRDefault="003810D9" w:rsidP="007C3F6D">
            <w:pPr>
              <w:spacing w:after="0"/>
              <w:rPr>
                <w:rFonts w:ascii="Arial" w:hAnsi="Arial" w:cs="Arial"/>
                <w:color w:val="auto"/>
              </w:rPr>
            </w:pPr>
            <w:r w:rsidRPr="007C3F6D">
              <w:rPr>
                <w:rFonts w:ascii="Arial" w:hAnsi="Arial" w:cs="Arial"/>
                <w:color w:val="auto"/>
              </w:rPr>
              <w:t>Direktor:</w:t>
            </w:r>
          </w:p>
          <w:p w14:paraId="388295F0" w14:textId="77777777" w:rsidR="003810D9" w:rsidRPr="007C3F6D" w:rsidRDefault="003810D9" w:rsidP="007C3F6D">
            <w:pPr>
              <w:spacing w:after="0"/>
              <w:rPr>
                <w:rFonts w:ascii="Arial" w:hAnsi="Arial" w:cs="Arial"/>
                <w:color w:val="auto"/>
              </w:rPr>
            </w:pPr>
            <w:r w:rsidRPr="007C3F6D">
              <w:rPr>
                <w:rFonts w:ascii="Arial" w:hAnsi="Arial" w:cs="Arial"/>
                <w:color w:val="auto"/>
              </w:rPr>
              <w:t>__________________</w:t>
            </w:r>
          </w:p>
        </w:tc>
        <w:tc>
          <w:tcPr>
            <w:tcW w:w="4216" w:type="dxa"/>
            <w:shd w:val="clear" w:color="auto" w:fill="auto"/>
            <w:tcMar>
              <w:top w:w="0" w:type="dxa"/>
              <w:left w:w="108" w:type="dxa"/>
              <w:bottom w:w="0" w:type="dxa"/>
              <w:right w:w="108" w:type="dxa"/>
            </w:tcMar>
          </w:tcPr>
          <w:p w14:paraId="04BEF002" w14:textId="77777777" w:rsidR="003810D9" w:rsidRPr="007C3F6D" w:rsidRDefault="003810D9" w:rsidP="007C3F6D">
            <w:pPr>
              <w:spacing w:after="0"/>
              <w:rPr>
                <w:rFonts w:ascii="Arial" w:hAnsi="Arial" w:cs="Arial"/>
                <w:color w:val="auto"/>
              </w:rPr>
            </w:pPr>
          </w:p>
          <w:p w14:paraId="2C0A2BB5" w14:textId="77777777" w:rsidR="003810D9" w:rsidRPr="007C3F6D" w:rsidRDefault="003810D9" w:rsidP="007C3F6D">
            <w:pPr>
              <w:spacing w:after="0"/>
              <w:rPr>
                <w:rFonts w:ascii="Arial" w:hAnsi="Arial" w:cs="Arial"/>
                <w:color w:val="auto"/>
              </w:rPr>
            </w:pPr>
            <w:r w:rsidRPr="007C3F6D">
              <w:rPr>
                <w:rFonts w:ascii="Arial" w:hAnsi="Arial" w:cs="Arial"/>
                <w:color w:val="auto"/>
              </w:rPr>
              <w:t>Župan:</w:t>
            </w:r>
          </w:p>
          <w:p w14:paraId="1D3B9453" w14:textId="77777777" w:rsidR="003810D9" w:rsidRPr="007C3F6D" w:rsidRDefault="003810D9" w:rsidP="007C3F6D">
            <w:pPr>
              <w:spacing w:after="0"/>
              <w:rPr>
                <w:rFonts w:ascii="Arial" w:hAnsi="Arial" w:cs="Arial"/>
                <w:color w:val="auto"/>
              </w:rPr>
            </w:pPr>
            <w:r w:rsidRPr="007C3F6D">
              <w:rPr>
                <w:rFonts w:ascii="Arial" w:hAnsi="Arial" w:cs="Arial"/>
                <w:color w:val="auto"/>
              </w:rPr>
              <w:t>Matej Arčon</w:t>
            </w:r>
          </w:p>
        </w:tc>
      </w:tr>
    </w:tbl>
    <w:p w14:paraId="7CD9A564" w14:textId="14B99C93" w:rsidR="00D41796" w:rsidRPr="007C3F6D" w:rsidRDefault="005F3535" w:rsidP="007C3F6D">
      <w:pPr>
        <w:spacing w:after="0"/>
        <w:rPr>
          <w:rFonts w:ascii="Arial" w:hAnsi="Arial" w:cs="Arial"/>
          <w:b/>
        </w:rPr>
      </w:pPr>
      <w:r w:rsidRPr="007C3F6D">
        <w:rPr>
          <w:rFonts w:ascii="Arial" w:hAnsi="Arial" w:cs="Arial"/>
          <w:b/>
        </w:rPr>
        <w:br w:type="page"/>
      </w:r>
    </w:p>
    <w:p w14:paraId="6B7E76B3" w14:textId="6EF31609" w:rsidR="00D41796" w:rsidRPr="007C3F6D" w:rsidRDefault="00D41796" w:rsidP="007C3F6D">
      <w:pPr>
        <w:pStyle w:val="Slog3"/>
        <w:rPr>
          <w:rStyle w:val="Neenpoudarek"/>
          <w:rFonts w:ascii="Arial" w:hAnsi="Arial" w:cs="Arial"/>
          <w:i/>
          <w:iCs/>
          <w:color w:val="auto"/>
          <w:sz w:val="22"/>
          <w:szCs w:val="22"/>
        </w:rPr>
      </w:pPr>
      <w:bookmarkStart w:id="235" w:name="_Toc534265277"/>
      <w:r w:rsidRPr="007C3F6D">
        <w:rPr>
          <w:rStyle w:val="Neenpoudarek"/>
          <w:rFonts w:ascii="Arial" w:hAnsi="Arial" w:cs="Arial"/>
          <w:i/>
          <w:iCs/>
          <w:color w:val="auto"/>
          <w:sz w:val="22"/>
          <w:szCs w:val="22"/>
        </w:rPr>
        <w:lastRenderedPageBreak/>
        <w:t>PRILOGA št. 1</w:t>
      </w:r>
      <w:r w:rsidR="00490F4B" w:rsidRPr="007C3F6D">
        <w:rPr>
          <w:rStyle w:val="Neenpoudarek"/>
          <w:rFonts w:ascii="Arial" w:hAnsi="Arial" w:cs="Arial"/>
          <w:i/>
          <w:iCs/>
          <w:color w:val="auto"/>
          <w:sz w:val="22"/>
          <w:szCs w:val="22"/>
        </w:rPr>
        <w:t>7</w:t>
      </w:r>
      <w:bookmarkEnd w:id="235"/>
    </w:p>
    <w:p w14:paraId="6D9CB340" w14:textId="77777777" w:rsidR="00D41796" w:rsidRPr="007C3F6D" w:rsidRDefault="00D41796" w:rsidP="007C3F6D">
      <w:pPr>
        <w:pStyle w:val="Intenzivencitat"/>
      </w:pPr>
      <w:bookmarkStart w:id="236" w:name="_Toc534265278"/>
      <w:r w:rsidRPr="007C3F6D">
        <w:t>SPLOŠNI POGOJI POGODBE</w:t>
      </w:r>
      <w:bookmarkEnd w:id="236"/>
    </w:p>
    <w:p w14:paraId="2F9592C4" w14:textId="77777777" w:rsidR="00D41796" w:rsidRPr="007C3F6D" w:rsidRDefault="00D41796" w:rsidP="007C3F6D">
      <w:pPr>
        <w:spacing w:after="0"/>
        <w:rPr>
          <w:rFonts w:ascii="Arial" w:hAnsi="Arial" w:cs="Arial"/>
          <w:b/>
          <w:color w:val="541C72"/>
        </w:rPr>
      </w:pPr>
    </w:p>
    <w:p w14:paraId="61188D0F" w14:textId="77777777" w:rsidR="00EB4235" w:rsidRPr="007C3F6D" w:rsidRDefault="00EB4235" w:rsidP="007C3F6D">
      <w:pPr>
        <w:spacing w:after="0"/>
        <w:jc w:val="both"/>
        <w:rPr>
          <w:rFonts w:ascii="Arial" w:hAnsi="Arial" w:cs="Arial"/>
        </w:rPr>
      </w:pPr>
      <w:r w:rsidRPr="007C3F6D">
        <w:rPr>
          <w:rFonts w:ascii="Arial" w:hAnsi="Arial" w:cs="Arial"/>
        </w:rPr>
        <w:t xml:space="preserve">Javno naročilo »Gradnja objekta zimski bazen v Novi Gorici« se bo izvajalo v skladu z določili Pogojev gradbenih pogodb za gradbena in inženirska dela, ki jih načrtuje naročnik (RDEČA knjiga), prva izdaja, 1999, v nadaljevanju (splošni pogoji pogodbe). </w:t>
      </w:r>
    </w:p>
    <w:p w14:paraId="05E87030" w14:textId="77777777" w:rsidR="00EB4235" w:rsidRPr="007C3F6D" w:rsidRDefault="00EB4235" w:rsidP="007C3F6D">
      <w:pPr>
        <w:spacing w:after="0"/>
        <w:jc w:val="both"/>
        <w:rPr>
          <w:rFonts w:ascii="Arial" w:hAnsi="Arial" w:cs="Arial"/>
        </w:rPr>
      </w:pPr>
    </w:p>
    <w:p w14:paraId="41249EF4" w14:textId="77777777" w:rsidR="00EB4235" w:rsidRPr="007C3F6D" w:rsidRDefault="00EB4235" w:rsidP="007C3F6D">
      <w:pPr>
        <w:spacing w:after="0"/>
        <w:jc w:val="both"/>
        <w:rPr>
          <w:rFonts w:ascii="Arial" w:hAnsi="Arial" w:cs="Arial"/>
        </w:rPr>
      </w:pPr>
      <w:r w:rsidRPr="007C3F6D">
        <w:rPr>
          <w:rFonts w:ascii="Arial" w:hAnsi="Arial" w:cs="Arial"/>
        </w:rPr>
        <w:t>Navedeno publikacijo je mogoče nabaviti na naslednjem naslovu:</w:t>
      </w:r>
    </w:p>
    <w:p w14:paraId="34F2D55A" w14:textId="77777777" w:rsidR="00EB4235" w:rsidRPr="007C3F6D" w:rsidRDefault="00EB4235" w:rsidP="007C3F6D">
      <w:pPr>
        <w:spacing w:after="0"/>
        <w:jc w:val="both"/>
        <w:rPr>
          <w:rFonts w:ascii="Arial" w:hAnsi="Arial" w:cs="Arial"/>
        </w:rPr>
      </w:pPr>
    </w:p>
    <w:p w14:paraId="62EFA7F3" w14:textId="77777777" w:rsidR="00EB4235" w:rsidRPr="007C3F6D" w:rsidRDefault="00EB4235" w:rsidP="007C3F6D">
      <w:pPr>
        <w:spacing w:after="0"/>
        <w:jc w:val="both"/>
        <w:rPr>
          <w:rFonts w:ascii="Arial" w:hAnsi="Arial" w:cs="Arial"/>
        </w:rPr>
      </w:pPr>
      <w:proofErr w:type="spellStart"/>
      <w:r w:rsidRPr="007C3F6D">
        <w:rPr>
          <w:rFonts w:ascii="Arial" w:hAnsi="Arial" w:cs="Arial"/>
        </w:rPr>
        <w:t>Fédération</w:t>
      </w:r>
      <w:proofErr w:type="spellEnd"/>
      <w:r w:rsidRPr="007C3F6D">
        <w:rPr>
          <w:rFonts w:ascii="Arial" w:hAnsi="Arial" w:cs="Arial"/>
        </w:rPr>
        <w:t xml:space="preserve"> </w:t>
      </w:r>
      <w:proofErr w:type="spellStart"/>
      <w:r w:rsidRPr="007C3F6D">
        <w:rPr>
          <w:rFonts w:ascii="Arial" w:hAnsi="Arial" w:cs="Arial"/>
        </w:rPr>
        <w:t>Internationale</w:t>
      </w:r>
      <w:proofErr w:type="spellEnd"/>
      <w:r w:rsidRPr="007C3F6D">
        <w:rPr>
          <w:rFonts w:ascii="Arial" w:hAnsi="Arial" w:cs="Arial"/>
        </w:rPr>
        <w:t xml:space="preserve"> Des </w:t>
      </w:r>
      <w:proofErr w:type="spellStart"/>
      <w:r w:rsidRPr="007C3F6D">
        <w:rPr>
          <w:rFonts w:ascii="Arial" w:hAnsi="Arial" w:cs="Arial"/>
        </w:rPr>
        <w:t>Ingénieurs</w:t>
      </w:r>
      <w:proofErr w:type="spellEnd"/>
      <w:r w:rsidRPr="007C3F6D">
        <w:rPr>
          <w:rFonts w:ascii="Arial" w:hAnsi="Arial" w:cs="Arial"/>
        </w:rPr>
        <w:t xml:space="preserve"> </w:t>
      </w:r>
      <w:proofErr w:type="spellStart"/>
      <w:r w:rsidRPr="007C3F6D">
        <w:rPr>
          <w:rFonts w:ascii="Arial" w:hAnsi="Arial" w:cs="Arial"/>
        </w:rPr>
        <w:t>Conseils</w:t>
      </w:r>
      <w:proofErr w:type="spellEnd"/>
      <w:r w:rsidRPr="007C3F6D">
        <w:rPr>
          <w:rFonts w:ascii="Arial" w:hAnsi="Arial" w:cs="Arial"/>
        </w:rPr>
        <w:t xml:space="preserve">  (FIDIC)</w:t>
      </w:r>
    </w:p>
    <w:p w14:paraId="1F0AEF58" w14:textId="77777777" w:rsidR="00EB4235" w:rsidRPr="007C3F6D" w:rsidRDefault="00EB4235" w:rsidP="007C3F6D">
      <w:pPr>
        <w:spacing w:after="0"/>
        <w:jc w:val="both"/>
        <w:rPr>
          <w:rFonts w:ascii="Arial" w:hAnsi="Arial" w:cs="Arial"/>
        </w:rPr>
      </w:pPr>
      <w:r w:rsidRPr="007C3F6D">
        <w:rPr>
          <w:rFonts w:ascii="Arial" w:hAnsi="Arial" w:cs="Arial"/>
        </w:rPr>
        <w:t xml:space="preserve">P.O. </w:t>
      </w:r>
      <w:proofErr w:type="spellStart"/>
      <w:r w:rsidRPr="007C3F6D">
        <w:rPr>
          <w:rFonts w:ascii="Arial" w:hAnsi="Arial" w:cs="Arial"/>
        </w:rPr>
        <w:t>Box</w:t>
      </w:r>
      <w:proofErr w:type="spellEnd"/>
      <w:r w:rsidRPr="007C3F6D">
        <w:rPr>
          <w:rFonts w:ascii="Arial" w:hAnsi="Arial" w:cs="Arial"/>
        </w:rPr>
        <w:t xml:space="preserve"> 86</w:t>
      </w:r>
    </w:p>
    <w:p w14:paraId="018CC330" w14:textId="77777777" w:rsidR="00EB4235" w:rsidRPr="007C3F6D" w:rsidRDefault="00EB4235" w:rsidP="007C3F6D">
      <w:pPr>
        <w:spacing w:after="0"/>
        <w:jc w:val="both"/>
        <w:rPr>
          <w:rFonts w:ascii="Arial" w:hAnsi="Arial" w:cs="Arial"/>
        </w:rPr>
      </w:pPr>
      <w:r w:rsidRPr="007C3F6D">
        <w:rPr>
          <w:rFonts w:ascii="Arial" w:hAnsi="Arial" w:cs="Arial"/>
        </w:rPr>
        <w:t xml:space="preserve">CH- 1000 </w:t>
      </w:r>
      <w:proofErr w:type="spellStart"/>
      <w:r w:rsidRPr="007C3F6D">
        <w:rPr>
          <w:rFonts w:ascii="Arial" w:hAnsi="Arial" w:cs="Arial"/>
        </w:rPr>
        <w:t>Lausanne</w:t>
      </w:r>
      <w:proofErr w:type="spellEnd"/>
      <w:r w:rsidRPr="007C3F6D">
        <w:rPr>
          <w:rFonts w:ascii="Arial" w:hAnsi="Arial" w:cs="Arial"/>
        </w:rPr>
        <w:t xml:space="preserve"> 12</w:t>
      </w:r>
    </w:p>
    <w:p w14:paraId="1028AF1B" w14:textId="77777777" w:rsidR="00EB4235" w:rsidRPr="007C3F6D" w:rsidRDefault="00EB4235" w:rsidP="007C3F6D">
      <w:pPr>
        <w:spacing w:after="0"/>
        <w:jc w:val="both"/>
        <w:rPr>
          <w:rFonts w:ascii="Arial" w:hAnsi="Arial" w:cs="Arial"/>
        </w:rPr>
      </w:pPr>
      <w:r w:rsidRPr="007C3F6D">
        <w:rPr>
          <w:rFonts w:ascii="Arial" w:hAnsi="Arial" w:cs="Arial"/>
        </w:rPr>
        <w:t>Švica</w:t>
      </w:r>
    </w:p>
    <w:p w14:paraId="03D247CD" w14:textId="77777777" w:rsidR="00EB4235" w:rsidRPr="007C3F6D" w:rsidRDefault="00EB4235" w:rsidP="007C3F6D">
      <w:pPr>
        <w:spacing w:after="0"/>
        <w:jc w:val="both"/>
        <w:rPr>
          <w:rFonts w:ascii="Arial" w:hAnsi="Arial" w:cs="Arial"/>
        </w:rPr>
      </w:pPr>
      <w:r w:rsidRPr="007C3F6D">
        <w:rPr>
          <w:rFonts w:ascii="Arial" w:hAnsi="Arial" w:cs="Arial"/>
        </w:rPr>
        <w:t>Tel: + 41 21 654 44 11</w:t>
      </w:r>
    </w:p>
    <w:p w14:paraId="351929CD" w14:textId="77777777" w:rsidR="00EB4235" w:rsidRPr="007C3F6D" w:rsidRDefault="00EB4235" w:rsidP="007C3F6D">
      <w:pPr>
        <w:spacing w:after="0"/>
        <w:jc w:val="both"/>
        <w:rPr>
          <w:rFonts w:ascii="Arial" w:hAnsi="Arial" w:cs="Arial"/>
        </w:rPr>
      </w:pPr>
      <w:proofErr w:type="spellStart"/>
      <w:r w:rsidRPr="007C3F6D">
        <w:rPr>
          <w:rFonts w:ascii="Arial" w:hAnsi="Arial" w:cs="Arial"/>
        </w:rPr>
        <w:t>Fax</w:t>
      </w:r>
      <w:proofErr w:type="spellEnd"/>
      <w:r w:rsidRPr="007C3F6D">
        <w:rPr>
          <w:rFonts w:ascii="Arial" w:hAnsi="Arial" w:cs="Arial"/>
        </w:rPr>
        <w:t>: + 41 21 653 54 32</w:t>
      </w:r>
    </w:p>
    <w:p w14:paraId="216560A6" w14:textId="77777777" w:rsidR="00EB4235" w:rsidRPr="007C3F6D" w:rsidRDefault="00EB4235" w:rsidP="007C3F6D">
      <w:pPr>
        <w:spacing w:after="0"/>
        <w:jc w:val="both"/>
        <w:rPr>
          <w:rFonts w:ascii="Arial" w:hAnsi="Arial" w:cs="Arial"/>
        </w:rPr>
      </w:pPr>
      <w:r w:rsidRPr="007C3F6D">
        <w:rPr>
          <w:rFonts w:ascii="Arial" w:hAnsi="Arial" w:cs="Arial"/>
        </w:rPr>
        <w:t xml:space="preserve">e-pošta: </w:t>
      </w:r>
      <w:hyperlink r:id="rId23" w:history="1">
        <w:r w:rsidRPr="007C3F6D">
          <w:rPr>
            <w:rFonts w:ascii="Arial" w:hAnsi="Arial" w:cs="Arial"/>
            <w:color w:val="0000FF"/>
            <w:u w:val="single"/>
          </w:rPr>
          <w:t>fidic@pobox.com</w:t>
        </w:r>
      </w:hyperlink>
    </w:p>
    <w:p w14:paraId="493980DB" w14:textId="77777777" w:rsidR="00EB4235" w:rsidRPr="007C3F6D" w:rsidRDefault="006E4F85" w:rsidP="007C3F6D">
      <w:pPr>
        <w:spacing w:after="0"/>
        <w:jc w:val="both"/>
        <w:rPr>
          <w:rFonts w:ascii="Arial" w:hAnsi="Arial" w:cs="Arial"/>
        </w:rPr>
      </w:pPr>
      <w:hyperlink r:id="rId24" w:history="1">
        <w:r w:rsidR="00EB4235" w:rsidRPr="007C3F6D">
          <w:rPr>
            <w:rFonts w:ascii="Arial" w:hAnsi="Arial" w:cs="Arial"/>
            <w:color w:val="0000FF"/>
            <w:u w:val="single"/>
          </w:rPr>
          <w:t>http://www.fidic.org</w:t>
        </w:r>
      </w:hyperlink>
    </w:p>
    <w:p w14:paraId="3E112AC3" w14:textId="77777777" w:rsidR="00EB4235" w:rsidRPr="007C3F6D" w:rsidRDefault="00EB4235" w:rsidP="007C3F6D">
      <w:pPr>
        <w:spacing w:after="0"/>
        <w:jc w:val="both"/>
        <w:rPr>
          <w:rFonts w:ascii="Arial" w:hAnsi="Arial" w:cs="Arial"/>
        </w:rPr>
      </w:pPr>
    </w:p>
    <w:p w14:paraId="33A24ADD" w14:textId="77777777" w:rsidR="00EB4235" w:rsidRPr="007C3F6D" w:rsidRDefault="00EB4235" w:rsidP="007C3F6D">
      <w:pPr>
        <w:spacing w:after="0"/>
        <w:jc w:val="both"/>
        <w:rPr>
          <w:rFonts w:ascii="Arial" w:hAnsi="Arial" w:cs="Arial"/>
        </w:rPr>
      </w:pPr>
    </w:p>
    <w:p w14:paraId="741ED9D2" w14:textId="77777777" w:rsidR="00EB4235" w:rsidRPr="007C3F6D" w:rsidRDefault="00EB4235" w:rsidP="007C3F6D">
      <w:pPr>
        <w:spacing w:after="0"/>
        <w:jc w:val="both"/>
        <w:rPr>
          <w:rFonts w:ascii="Arial" w:hAnsi="Arial" w:cs="Arial"/>
        </w:rPr>
      </w:pPr>
      <w:r w:rsidRPr="007C3F6D">
        <w:rPr>
          <w:rFonts w:ascii="Arial" w:hAnsi="Arial" w:cs="Arial"/>
        </w:rPr>
        <w:t xml:space="preserve">Ponudnik s podpisom ponudbe potrjuje strinjanje s splošnimi in posebnimi pogoji, opredeljenimi v tej razpisni dokumentaciji. </w:t>
      </w:r>
    </w:p>
    <w:p w14:paraId="492611A7" w14:textId="77777777" w:rsidR="00D41796" w:rsidRPr="007C3F6D" w:rsidRDefault="00D41796" w:rsidP="007C3F6D">
      <w:pPr>
        <w:spacing w:after="0"/>
        <w:rPr>
          <w:rFonts w:ascii="Arial" w:hAnsi="Arial" w:cs="Arial"/>
        </w:rPr>
      </w:pPr>
      <w:r w:rsidRPr="007C3F6D">
        <w:rPr>
          <w:rFonts w:ascii="Arial" w:hAnsi="Arial" w:cs="Arial"/>
        </w:rPr>
        <w:br w:type="page"/>
      </w:r>
    </w:p>
    <w:p w14:paraId="547FFD06" w14:textId="0B5B54AD" w:rsidR="00D41796" w:rsidRPr="007C3F6D" w:rsidRDefault="00D41796" w:rsidP="007C3F6D">
      <w:pPr>
        <w:pStyle w:val="Slog3"/>
        <w:rPr>
          <w:rStyle w:val="Neenpoudarek"/>
          <w:rFonts w:ascii="Arial" w:hAnsi="Arial" w:cs="Arial"/>
          <w:i/>
          <w:iCs/>
          <w:color w:val="auto"/>
          <w:sz w:val="22"/>
          <w:szCs w:val="22"/>
        </w:rPr>
      </w:pPr>
      <w:bookmarkStart w:id="237" w:name="_Toc534265279"/>
      <w:bookmarkStart w:id="238" w:name="_Hlk504561055"/>
      <w:bookmarkStart w:id="239" w:name="_Hlk504727805"/>
      <w:r w:rsidRPr="007C3F6D">
        <w:rPr>
          <w:rStyle w:val="Neenpoudarek"/>
          <w:rFonts w:ascii="Arial" w:hAnsi="Arial" w:cs="Arial"/>
          <w:i/>
          <w:iCs/>
          <w:color w:val="auto"/>
          <w:sz w:val="22"/>
          <w:szCs w:val="22"/>
        </w:rPr>
        <w:lastRenderedPageBreak/>
        <w:t>PRILOGA št. 1</w:t>
      </w:r>
      <w:r w:rsidR="00490F4B" w:rsidRPr="007C3F6D">
        <w:rPr>
          <w:rStyle w:val="Neenpoudarek"/>
          <w:rFonts w:ascii="Arial" w:hAnsi="Arial" w:cs="Arial"/>
          <w:i/>
          <w:iCs/>
          <w:color w:val="auto"/>
          <w:sz w:val="22"/>
          <w:szCs w:val="22"/>
        </w:rPr>
        <w:t>8</w:t>
      </w:r>
      <w:bookmarkEnd w:id="237"/>
    </w:p>
    <w:p w14:paraId="4D1AA25A" w14:textId="77777777" w:rsidR="00D41796" w:rsidRPr="007C3F6D" w:rsidRDefault="00D41796" w:rsidP="007C3F6D">
      <w:pPr>
        <w:pStyle w:val="Intenzivencitat"/>
      </w:pPr>
      <w:bookmarkStart w:id="240" w:name="_Toc534265280"/>
      <w:r w:rsidRPr="007C3F6D">
        <w:t>POSEBNI POGOJI POGODBE</w:t>
      </w:r>
      <w:bookmarkEnd w:id="240"/>
    </w:p>
    <w:bookmarkEnd w:id="238"/>
    <w:p w14:paraId="11D32200" w14:textId="77777777" w:rsidR="00D41796" w:rsidRPr="007C3F6D" w:rsidRDefault="00D41796" w:rsidP="007C3F6D">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252"/>
      </w:tblGrid>
      <w:tr w:rsidR="00595108" w:rsidRPr="007C3F6D" w14:paraId="6979B050" w14:textId="77777777" w:rsidTr="00595108">
        <w:trPr>
          <w:trHeight w:val="567"/>
        </w:trPr>
        <w:tc>
          <w:tcPr>
            <w:tcW w:w="1725" w:type="dxa"/>
            <w:vAlign w:val="center"/>
          </w:tcPr>
          <w:bookmarkEnd w:id="239"/>
          <w:p w14:paraId="45ECA195" w14:textId="77777777" w:rsidR="00595108" w:rsidRPr="007C3F6D" w:rsidRDefault="00595108" w:rsidP="007C3F6D">
            <w:pPr>
              <w:spacing w:after="0"/>
              <w:rPr>
                <w:rFonts w:ascii="Arial" w:hAnsi="Arial" w:cs="Arial"/>
                <w:color w:val="auto"/>
              </w:rPr>
            </w:pPr>
            <w:r w:rsidRPr="007C3F6D">
              <w:rPr>
                <w:rFonts w:ascii="Arial" w:hAnsi="Arial" w:cs="Arial"/>
                <w:b/>
                <w:color w:val="auto"/>
              </w:rPr>
              <w:t>1</w:t>
            </w:r>
          </w:p>
        </w:tc>
        <w:tc>
          <w:tcPr>
            <w:tcW w:w="7347" w:type="dxa"/>
            <w:vAlign w:val="center"/>
          </w:tcPr>
          <w:p w14:paraId="21FFB2C3"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SPLOŠNE DOLOČBE</w:t>
            </w:r>
          </w:p>
        </w:tc>
      </w:tr>
      <w:tr w:rsidR="00595108" w:rsidRPr="007C3F6D" w14:paraId="2EB68ADF" w14:textId="77777777" w:rsidTr="00595108">
        <w:trPr>
          <w:trHeight w:val="397"/>
        </w:trPr>
        <w:tc>
          <w:tcPr>
            <w:tcW w:w="1725" w:type="dxa"/>
            <w:vMerge w:val="restart"/>
          </w:tcPr>
          <w:p w14:paraId="7C6DE638" w14:textId="77777777" w:rsidR="00595108" w:rsidRPr="007C3F6D" w:rsidRDefault="00595108" w:rsidP="007C3F6D">
            <w:pPr>
              <w:spacing w:after="0"/>
              <w:rPr>
                <w:rFonts w:ascii="Arial" w:hAnsi="Arial" w:cs="Arial"/>
                <w:b/>
                <w:color w:val="auto"/>
              </w:rPr>
            </w:pPr>
            <w:r w:rsidRPr="007C3F6D">
              <w:rPr>
                <w:rFonts w:ascii="Arial" w:hAnsi="Arial" w:cs="Arial"/>
                <w:b/>
                <w:color w:val="auto"/>
              </w:rPr>
              <w:t>1.1.1.1</w:t>
            </w:r>
          </w:p>
          <w:p w14:paraId="1F25E789" w14:textId="77777777" w:rsidR="00595108" w:rsidRPr="007C3F6D" w:rsidRDefault="00595108" w:rsidP="007C3F6D">
            <w:pPr>
              <w:spacing w:after="0"/>
              <w:rPr>
                <w:rFonts w:ascii="Arial" w:hAnsi="Arial" w:cs="Arial"/>
                <w:b/>
                <w:color w:val="auto"/>
              </w:rPr>
            </w:pPr>
            <w:r w:rsidRPr="007C3F6D">
              <w:rPr>
                <w:rFonts w:ascii="Arial" w:hAnsi="Arial" w:cs="Arial"/>
                <w:b/>
                <w:color w:val="auto"/>
              </w:rPr>
              <w:t>»Pogodba«</w:t>
            </w:r>
          </w:p>
        </w:tc>
        <w:tc>
          <w:tcPr>
            <w:tcW w:w="7347" w:type="dxa"/>
          </w:tcPr>
          <w:p w14:paraId="0C30298C"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1.1.1.1 se spremeni tako, da se glasi:</w:t>
            </w:r>
          </w:p>
        </w:tc>
      </w:tr>
      <w:tr w:rsidR="00595108" w:rsidRPr="007C3F6D" w14:paraId="660BE55D" w14:textId="77777777" w:rsidTr="00595108">
        <w:trPr>
          <w:trHeight w:val="397"/>
        </w:trPr>
        <w:tc>
          <w:tcPr>
            <w:tcW w:w="1725" w:type="dxa"/>
            <w:vMerge/>
          </w:tcPr>
          <w:p w14:paraId="2BFA4A88" w14:textId="77777777" w:rsidR="00595108" w:rsidRPr="007C3F6D" w:rsidRDefault="00595108" w:rsidP="007C3F6D">
            <w:pPr>
              <w:spacing w:after="0"/>
              <w:rPr>
                <w:rFonts w:ascii="Arial" w:hAnsi="Arial" w:cs="Arial"/>
                <w:b/>
                <w:color w:val="auto"/>
              </w:rPr>
            </w:pPr>
          </w:p>
        </w:tc>
        <w:tc>
          <w:tcPr>
            <w:tcW w:w="7347" w:type="dxa"/>
          </w:tcPr>
          <w:p w14:paraId="5422448E"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»Pogodba« pomeni Pogodbeni sporazum, te Pogoje, Splošne pogoje pogodbe, celotno dokumentacijo v zvezi z oddajo javnega naročila z vsemi spremembami in dopolnitvami in Ponudbo izvajalca.</w:t>
            </w:r>
          </w:p>
          <w:p w14:paraId="3C09FBC1" w14:textId="294EEE8C" w:rsidR="00B15F0B" w:rsidRPr="007C3F6D" w:rsidRDefault="00B15F0B" w:rsidP="007C3F6D">
            <w:pPr>
              <w:spacing w:after="0"/>
              <w:jc w:val="both"/>
              <w:rPr>
                <w:rFonts w:ascii="Arial" w:hAnsi="Arial" w:cs="Arial"/>
                <w:color w:val="auto"/>
              </w:rPr>
            </w:pPr>
          </w:p>
        </w:tc>
      </w:tr>
      <w:tr w:rsidR="00595108" w:rsidRPr="007C3F6D" w14:paraId="55795905" w14:textId="77777777" w:rsidTr="00595108">
        <w:trPr>
          <w:trHeight w:val="397"/>
        </w:trPr>
        <w:tc>
          <w:tcPr>
            <w:tcW w:w="1725" w:type="dxa"/>
            <w:vMerge w:val="restart"/>
          </w:tcPr>
          <w:p w14:paraId="716B2136" w14:textId="77777777" w:rsidR="00595108" w:rsidRPr="007C3F6D" w:rsidRDefault="00595108" w:rsidP="007C3F6D">
            <w:pPr>
              <w:spacing w:after="0"/>
              <w:rPr>
                <w:rFonts w:ascii="Arial" w:hAnsi="Arial" w:cs="Arial"/>
                <w:b/>
                <w:color w:val="auto"/>
              </w:rPr>
            </w:pPr>
            <w:r w:rsidRPr="007C3F6D">
              <w:rPr>
                <w:rFonts w:ascii="Arial" w:hAnsi="Arial" w:cs="Arial"/>
                <w:b/>
                <w:color w:val="auto"/>
              </w:rPr>
              <w:t>1.1.1.3</w:t>
            </w:r>
          </w:p>
          <w:p w14:paraId="35E5FB32" w14:textId="77777777" w:rsidR="00595108" w:rsidRPr="007C3F6D" w:rsidRDefault="00595108" w:rsidP="007C3F6D">
            <w:pPr>
              <w:spacing w:after="0"/>
              <w:rPr>
                <w:rFonts w:ascii="Arial" w:hAnsi="Arial" w:cs="Arial"/>
                <w:b/>
                <w:color w:val="auto"/>
              </w:rPr>
            </w:pPr>
            <w:r w:rsidRPr="007C3F6D">
              <w:rPr>
                <w:rFonts w:ascii="Arial" w:hAnsi="Arial" w:cs="Arial"/>
                <w:b/>
                <w:color w:val="auto"/>
              </w:rPr>
              <w:t>»Pismo o sprejemu Ponudbe«</w:t>
            </w:r>
          </w:p>
        </w:tc>
        <w:tc>
          <w:tcPr>
            <w:tcW w:w="7347" w:type="dxa"/>
          </w:tcPr>
          <w:p w14:paraId="52E27A44"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1.1.1.3 se spremeni tako, da se glasi:</w:t>
            </w:r>
          </w:p>
        </w:tc>
      </w:tr>
      <w:tr w:rsidR="00595108" w:rsidRPr="007C3F6D" w14:paraId="0166E8CA" w14:textId="77777777" w:rsidTr="00595108">
        <w:trPr>
          <w:trHeight w:val="397"/>
        </w:trPr>
        <w:tc>
          <w:tcPr>
            <w:tcW w:w="1725" w:type="dxa"/>
            <w:vMerge/>
          </w:tcPr>
          <w:p w14:paraId="2B58F83F" w14:textId="77777777" w:rsidR="00595108" w:rsidRPr="007C3F6D" w:rsidRDefault="00595108" w:rsidP="007C3F6D">
            <w:pPr>
              <w:spacing w:after="0"/>
              <w:rPr>
                <w:rFonts w:ascii="Arial" w:hAnsi="Arial" w:cs="Arial"/>
                <w:b/>
                <w:color w:val="auto"/>
              </w:rPr>
            </w:pPr>
          </w:p>
        </w:tc>
        <w:tc>
          <w:tcPr>
            <w:tcW w:w="7347" w:type="dxa"/>
          </w:tcPr>
          <w:p w14:paraId="1E1F0B73" w14:textId="0DC48CF0"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»Pismo o sprejemu Ponudbe« je dokument, s katerim naročnik obvesti izvajalca, da je bil izbran za izvajalca ter da bo z njim sklenil Pogodbo </w:t>
            </w:r>
            <w:r w:rsidR="006D5CB2" w:rsidRPr="007C3F6D">
              <w:rPr>
                <w:rFonts w:ascii="Arial" w:hAnsi="Arial" w:cs="Arial"/>
                <w:color w:val="auto"/>
              </w:rPr>
              <w:t>–</w:t>
            </w:r>
            <w:r w:rsidRPr="007C3F6D">
              <w:rPr>
                <w:rFonts w:ascii="Arial" w:hAnsi="Arial" w:cs="Arial"/>
                <w:color w:val="auto"/>
              </w:rPr>
              <w:t xml:space="preserve"> odločitev o oddaji javnega naročila. Pogodbeni sporazum se sklene po pravnomočnosti  odločitve o oddaji javnega naročila. </w:t>
            </w:r>
          </w:p>
          <w:p w14:paraId="0F386427" w14:textId="4F482778" w:rsidR="00B15F0B" w:rsidRPr="007C3F6D" w:rsidRDefault="00B15F0B" w:rsidP="007C3F6D">
            <w:pPr>
              <w:spacing w:after="0"/>
              <w:jc w:val="both"/>
              <w:rPr>
                <w:rFonts w:ascii="Arial" w:hAnsi="Arial" w:cs="Arial"/>
                <w:color w:val="auto"/>
              </w:rPr>
            </w:pPr>
          </w:p>
        </w:tc>
      </w:tr>
      <w:tr w:rsidR="00595108" w:rsidRPr="007C3F6D" w14:paraId="12CAB6A3" w14:textId="77777777" w:rsidTr="00595108">
        <w:trPr>
          <w:trHeight w:val="397"/>
        </w:trPr>
        <w:tc>
          <w:tcPr>
            <w:tcW w:w="1725" w:type="dxa"/>
            <w:vMerge w:val="restart"/>
          </w:tcPr>
          <w:p w14:paraId="63FD3ED5" w14:textId="77777777" w:rsidR="00595108" w:rsidRPr="007C3F6D" w:rsidRDefault="00595108" w:rsidP="007C3F6D">
            <w:pPr>
              <w:spacing w:after="0"/>
              <w:rPr>
                <w:rFonts w:ascii="Arial" w:hAnsi="Arial" w:cs="Arial"/>
                <w:b/>
                <w:color w:val="auto"/>
              </w:rPr>
            </w:pPr>
            <w:r w:rsidRPr="007C3F6D">
              <w:rPr>
                <w:rFonts w:ascii="Arial" w:hAnsi="Arial" w:cs="Arial"/>
                <w:b/>
                <w:color w:val="auto"/>
              </w:rPr>
              <w:t>1.1.1.4</w:t>
            </w:r>
          </w:p>
          <w:p w14:paraId="05606D17" w14:textId="77777777" w:rsidR="00595108" w:rsidRPr="007C3F6D" w:rsidRDefault="00595108" w:rsidP="007C3F6D">
            <w:pPr>
              <w:spacing w:after="0"/>
              <w:rPr>
                <w:rFonts w:ascii="Arial" w:hAnsi="Arial" w:cs="Arial"/>
                <w:b/>
                <w:color w:val="auto"/>
              </w:rPr>
            </w:pPr>
            <w:r w:rsidRPr="007C3F6D">
              <w:rPr>
                <w:rFonts w:ascii="Arial" w:hAnsi="Arial" w:cs="Arial"/>
                <w:b/>
                <w:color w:val="auto"/>
              </w:rPr>
              <w:t>»Ponudbeno pismo«</w:t>
            </w:r>
          </w:p>
        </w:tc>
        <w:tc>
          <w:tcPr>
            <w:tcW w:w="7347" w:type="dxa"/>
          </w:tcPr>
          <w:p w14:paraId="5F45C606"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1.1.1.4 se spremeni tako, da se glasi:</w:t>
            </w:r>
          </w:p>
        </w:tc>
      </w:tr>
      <w:tr w:rsidR="00595108" w:rsidRPr="007C3F6D" w14:paraId="317D9104" w14:textId="77777777" w:rsidTr="00595108">
        <w:trPr>
          <w:trHeight w:val="397"/>
        </w:trPr>
        <w:tc>
          <w:tcPr>
            <w:tcW w:w="1725" w:type="dxa"/>
            <w:vMerge/>
          </w:tcPr>
          <w:p w14:paraId="05CD589F" w14:textId="77777777" w:rsidR="00595108" w:rsidRPr="007C3F6D" w:rsidRDefault="00595108" w:rsidP="007C3F6D">
            <w:pPr>
              <w:spacing w:after="0"/>
              <w:rPr>
                <w:rFonts w:ascii="Arial" w:hAnsi="Arial" w:cs="Arial"/>
                <w:b/>
                <w:color w:val="auto"/>
              </w:rPr>
            </w:pPr>
          </w:p>
        </w:tc>
        <w:tc>
          <w:tcPr>
            <w:tcW w:w="7347" w:type="dxa"/>
          </w:tcPr>
          <w:p w14:paraId="1CD6A684"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»Ponudbeno pismo« pomeni končno ponudbo izvajalca, ki jo je izvajalec naslovil na naročnika v skladu s formalnimi zahtevami, navedenimi v dokumentaciji v zvezi z oddajo javnega naročila.</w:t>
            </w:r>
          </w:p>
          <w:p w14:paraId="31CD713A" w14:textId="7C1DC334" w:rsidR="00B15F0B" w:rsidRPr="007C3F6D" w:rsidRDefault="00B15F0B" w:rsidP="007C3F6D">
            <w:pPr>
              <w:spacing w:after="0"/>
              <w:jc w:val="both"/>
              <w:rPr>
                <w:rFonts w:ascii="Arial" w:hAnsi="Arial" w:cs="Arial"/>
                <w:color w:val="auto"/>
              </w:rPr>
            </w:pPr>
          </w:p>
        </w:tc>
      </w:tr>
      <w:tr w:rsidR="00595108" w:rsidRPr="007C3F6D" w14:paraId="77CEACF8" w14:textId="77777777" w:rsidTr="00595108">
        <w:trPr>
          <w:trHeight w:val="397"/>
        </w:trPr>
        <w:tc>
          <w:tcPr>
            <w:tcW w:w="1725" w:type="dxa"/>
            <w:vMerge w:val="restart"/>
          </w:tcPr>
          <w:p w14:paraId="39312337" w14:textId="77777777" w:rsidR="00595108" w:rsidRPr="007C3F6D" w:rsidRDefault="00595108" w:rsidP="007C3F6D">
            <w:pPr>
              <w:spacing w:after="0"/>
              <w:rPr>
                <w:rFonts w:ascii="Arial" w:hAnsi="Arial" w:cs="Arial"/>
                <w:b/>
                <w:color w:val="auto"/>
              </w:rPr>
            </w:pPr>
            <w:bookmarkStart w:id="241" w:name="_Hlk507075508"/>
            <w:r w:rsidRPr="007C3F6D">
              <w:rPr>
                <w:rFonts w:ascii="Arial" w:hAnsi="Arial" w:cs="Arial"/>
                <w:b/>
                <w:color w:val="auto"/>
              </w:rPr>
              <w:t>1.1.1.5</w:t>
            </w:r>
          </w:p>
          <w:p w14:paraId="2D20C9E0" w14:textId="77777777" w:rsidR="00595108" w:rsidRPr="007C3F6D" w:rsidRDefault="00595108" w:rsidP="007C3F6D">
            <w:pPr>
              <w:spacing w:after="0"/>
              <w:rPr>
                <w:rFonts w:ascii="Arial" w:hAnsi="Arial" w:cs="Arial"/>
                <w:b/>
                <w:color w:val="auto"/>
              </w:rPr>
            </w:pPr>
            <w:r w:rsidRPr="007C3F6D">
              <w:rPr>
                <w:rFonts w:ascii="Arial" w:hAnsi="Arial" w:cs="Arial"/>
                <w:b/>
                <w:color w:val="auto"/>
              </w:rPr>
              <w:t>»Popis (Specifikacija)«</w:t>
            </w:r>
          </w:p>
        </w:tc>
        <w:tc>
          <w:tcPr>
            <w:tcW w:w="7347" w:type="dxa"/>
          </w:tcPr>
          <w:p w14:paraId="5DED687F"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1.1.1.5 se spremeni tako, da se glasi:</w:t>
            </w:r>
          </w:p>
        </w:tc>
      </w:tr>
      <w:tr w:rsidR="00595108" w:rsidRPr="007C3F6D" w14:paraId="77022555" w14:textId="77777777" w:rsidTr="00595108">
        <w:trPr>
          <w:trHeight w:val="397"/>
        </w:trPr>
        <w:tc>
          <w:tcPr>
            <w:tcW w:w="1725" w:type="dxa"/>
            <w:vMerge/>
          </w:tcPr>
          <w:p w14:paraId="4ECEA852" w14:textId="77777777" w:rsidR="00595108" w:rsidRPr="007C3F6D" w:rsidRDefault="00595108" w:rsidP="007C3F6D">
            <w:pPr>
              <w:spacing w:after="0"/>
              <w:rPr>
                <w:rFonts w:ascii="Arial" w:hAnsi="Arial" w:cs="Arial"/>
                <w:b/>
                <w:color w:val="auto"/>
              </w:rPr>
            </w:pPr>
          </w:p>
        </w:tc>
        <w:tc>
          <w:tcPr>
            <w:tcW w:w="7347" w:type="dxa"/>
          </w:tcPr>
          <w:p w14:paraId="37106BA8"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»Popis (Specifikacija)« pomeni dokument z naslovom Popis del, ki je vključen v pogodbi, in vse morebitne dodatke ter spremembe k popisu v skladu s pogodbo. Ta dokument podrobneje določa dela.</w:t>
            </w:r>
          </w:p>
          <w:p w14:paraId="691C1FF0" w14:textId="0425BEAB" w:rsidR="00B15F0B" w:rsidRPr="007C3F6D" w:rsidRDefault="00B15F0B" w:rsidP="007C3F6D">
            <w:pPr>
              <w:spacing w:after="0"/>
              <w:jc w:val="both"/>
              <w:rPr>
                <w:rFonts w:ascii="Arial" w:hAnsi="Arial" w:cs="Arial"/>
                <w:color w:val="auto"/>
              </w:rPr>
            </w:pPr>
          </w:p>
        </w:tc>
      </w:tr>
      <w:bookmarkEnd w:id="241"/>
      <w:tr w:rsidR="00595108" w:rsidRPr="007C3F6D" w14:paraId="34DE398B" w14:textId="77777777" w:rsidTr="00595108">
        <w:trPr>
          <w:trHeight w:val="397"/>
        </w:trPr>
        <w:tc>
          <w:tcPr>
            <w:tcW w:w="1725" w:type="dxa"/>
            <w:vMerge w:val="restart"/>
          </w:tcPr>
          <w:p w14:paraId="285F2458" w14:textId="77777777" w:rsidR="00595108" w:rsidRPr="007C3F6D" w:rsidRDefault="00595108" w:rsidP="007C3F6D">
            <w:pPr>
              <w:spacing w:after="0"/>
              <w:rPr>
                <w:rFonts w:ascii="Arial" w:hAnsi="Arial" w:cs="Arial"/>
                <w:b/>
                <w:color w:val="auto"/>
              </w:rPr>
            </w:pPr>
            <w:r w:rsidRPr="007C3F6D">
              <w:rPr>
                <w:rFonts w:ascii="Arial" w:hAnsi="Arial" w:cs="Arial"/>
                <w:b/>
                <w:color w:val="auto"/>
              </w:rPr>
              <w:t>1.1.1.11</w:t>
            </w:r>
          </w:p>
          <w:p w14:paraId="6501FE30" w14:textId="77777777" w:rsidR="00595108" w:rsidRPr="007C3F6D" w:rsidRDefault="00595108" w:rsidP="007C3F6D">
            <w:pPr>
              <w:spacing w:after="0"/>
              <w:rPr>
                <w:rFonts w:ascii="Arial" w:hAnsi="Arial" w:cs="Arial"/>
                <w:b/>
                <w:color w:val="auto"/>
              </w:rPr>
            </w:pPr>
            <w:r w:rsidRPr="007C3F6D">
              <w:rPr>
                <w:rFonts w:ascii="Arial" w:hAnsi="Arial" w:cs="Arial"/>
                <w:b/>
                <w:color w:val="auto"/>
              </w:rPr>
              <w:t>»Tehnične zahteve naročnika«</w:t>
            </w:r>
          </w:p>
        </w:tc>
        <w:tc>
          <w:tcPr>
            <w:tcW w:w="7347" w:type="dxa"/>
          </w:tcPr>
          <w:p w14:paraId="1881567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Na koncu </w:t>
            </w:r>
            <w:proofErr w:type="spellStart"/>
            <w:r w:rsidRPr="007C3F6D">
              <w:rPr>
                <w:rFonts w:ascii="Arial" w:hAnsi="Arial" w:cs="Arial"/>
                <w:color w:val="auto"/>
              </w:rPr>
              <w:t>podčlena</w:t>
            </w:r>
            <w:proofErr w:type="spellEnd"/>
            <w:r w:rsidRPr="007C3F6D">
              <w:rPr>
                <w:rFonts w:ascii="Arial" w:hAnsi="Arial" w:cs="Arial"/>
                <w:color w:val="auto"/>
              </w:rPr>
              <w:t xml:space="preserve"> 1.1.1 Pogodba se doda </w:t>
            </w:r>
            <w:proofErr w:type="spellStart"/>
            <w:r w:rsidRPr="007C3F6D">
              <w:rPr>
                <w:rFonts w:ascii="Arial" w:hAnsi="Arial" w:cs="Arial"/>
                <w:color w:val="auto"/>
              </w:rPr>
              <w:t>podčlen</w:t>
            </w:r>
            <w:proofErr w:type="spellEnd"/>
            <w:r w:rsidRPr="007C3F6D">
              <w:rPr>
                <w:rFonts w:ascii="Arial" w:hAnsi="Arial" w:cs="Arial"/>
                <w:color w:val="auto"/>
              </w:rPr>
              <w:t xml:space="preserve"> 1.1.1.11, ki se glasi:</w:t>
            </w:r>
          </w:p>
        </w:tc>
      </w:tr>
      <w:tr w:rsidR="00595108" w:rsidRPr="007C3F6D" w14:paraId="6755471F" w14:textId="77777777" w:rsidTr="00595108">
        <w:trPr>
          <w:trHeight w:val="397"/>
        </w:trPr>
        <w:tc>
          <w:tcPr>
            <w:tcW w:w="1725" w:type="dxa"/>
            <w:vMerge/>
          </w:tcPr>
          <w:p w14:paraId="4C525313" w14:textId="77777777" w:rsidR="00595108" w:rsidRPr="007C3F6D" w:rsidRDefault="00595108" w:rsidP="007C3F6D">
            <w:pPr>
              <w:spacing w:after="0"/>
              <w:rPr>
                <w:rFonts w:ascii="Arial" w:hAnsi="Arial" w:cs="Arial"/>
                <w:b/>
                <w:color w:val="auto"/>
              </w:rPr>
            </w:pPr>
          </w:p>
        </w:tc>
        <w:tc>
          <w:tcPr>
            <w:tcW w:w="7347" w:type="dxa"/>
          </w:tcPr>
          <w:p w14:paraId="2C3DFD6A"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»Tehnične zahteve naročnika »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w:t>
            </w:r>
          </w:p>
          <w:p w14:paraId="0D49E7FB" w14:textId="408E401A" w:rsidR="00B15F0B" w:rsidRPr="007C3F6D" w:rsidRDefault="00B15F0B" w:rsidP="007C3F6D">
            <w:pPr>
              <w:spacing w:after="0"/>
              <w:jc w:val="both"/>
              <w:rPr>
                <w:rFonts w:ascii="Arial" w:hAnsi="Arial" w:cs="Arial"/>
                <w:color w:val="auto"/>
              </w:rPr>
            </w:pPr>
          </w:p>
        </w:tc>
      </w:tr>
      <w:tr w:rsidR="006D5CB2" w:rsidRPr="007C3F6D" w14:paraId="5F91D126" w14:textId="77777777" w:rsidTr="00595108">
        <w:trPr>
          <w:trHeight w:val="397"/>
        </w:trPr>
        <w:tc>
          <w:tcPr>
            <w:tcW w:w="1725" w:type="dxa"/>
          </w:tcPr>
          <w:p w14:paraId="0B0E7607" w14:textId="485F99EB" w:rsidR="006D5CB2" w:rsidRPr="007C3F6D" w:rsidRDefault="006D5CB2" w:rsidP="007C3F6D">
            <w:pPr>
              <w:spacing w:after="0"/>
              <w:rPr>
                <w:rFonts w:ascii="Arial" w:hAnsi="Arial" w:cs="Arial"/>
                <w:b/>
                <w:color w:val="auto"/>
              </w:rPr>
            </w:pPr>
            <w:r w:rsidRPr="007C3F6D">
              <w:rPr>
                <w:rFonts w:ascii="Arial" w:hAnsi="Arial" w:cs="Arial"/>
                <w:b/>
                <w:color w:val="auto"/>
              </w:rPr>
              <w:t>1.1.3</w:t>
            </w:r>
          </w:p>
        </w:tc>
        <w:tc>
          <w:tcPr>
            <w:tcW w:w="7347" w:type="dxa"/>
          </w:tcPr>
          <w:p w14:paraId="2EC71841" w14:textId="77777777" w:rsidR="006D5CB2" w:rsidRPr="007C3F6D" w:rsidRDefault="006D5CB2" w:rsidP="007C3F6D">
            <w:pPr>
              <w:spacing w:after="0"/>
              <w:jc w:val="both"/>
              <w:rPr>
                <w:rFonts w:ascii="Arial" w:hAnsi="Arial" w:cs="Arial"/>
                <w:color w:val="auto"/>
              </w:rPr>
            </w:pPr>
            <w:r w:rsidRPr="007C3F6D">
              <w:rPr>
                <w:rFonts w:ascii="Arial" w:hAnsi="Arial" w:cs="Arial"/>
                <w:color w:val="auto"/>
              </w:rPr>
              <w:t>Na koncu točke 1.1.3 se doda podtočka 1.1.3.10, ki se glasi:</w:t>
            </w:r>
          </w:p>
          <w:p w14:paraId="6CF22953" w14:textId="77777777" w:rsidR="006D5CB2" w:rsidRPr="007C3F6D" w:rsidRDefault="006D5CB2" w:rsidP="007C3F6D">
            <w:pPr>
              <w:spacing w:after="0"/>
              <w:jc w:val="both"/>
              <w:rPr>
                <w:rFonts w:ascii="Arial" w:hAnsi="Arial" w:cs="Arial"/>
                <w:color w:val="auto"/>
              </w:rPr>
            </w:pPr>
          </w:p>
          <w:p w14:paraId="44D2A1B1" w14:textId="5239D9CD" w:rsidR="006D5CB2" w:rsidRPr="007C3F6D" w:rsidRDefault="006D5CB2" w:rsidP="007C3F6D">
            <w:pPr>
              <w:spacing w:after="0"/>
              <w:jc w:val="both"/>
              <w:rPr>
                <w:rFonts w:ascii="Arial" w:hAnsi="Arial" w:cs="Arial"/>
                <w:color w:val="auto"/>
              </w:rPr>
            </w:pPr>
            <w:r w:rsidRPr="007C3F6D">
              <w:rPr>
                <w:rFonts w:ascii="Arial" w:hAnsi="Arial" w:cs="Arial"/>
                <w:color w:val="auto"/>
              </w:rPr>
              <w:lastRenderedPageBreak/>
              <w:t xml:space="preserve">»Poskusno obratovanje je obdobje, v katerem se preizkusi delovanje zimskega bazena in se izvede pred izdajo Potrdila o prevzemu. Poskusno obdobje se predvidi za obdobje 90 dni.« </w:t>
            </w:r>
          </w:p>
        </w:tc>
      </w:tr>
      <w:tr w:rsidR="00595108" w:rsidRPr="007C3F6D" w14:paraId="5FABBA20" w14:textId="77777777" w:rsidTr="00595108">
        <w:trPr>
          <w:trHeight w:val="397"/>
        </w:trPr>
        <w:tc>
          <w:tcPr>
            <w:tcW w:w="1725" w:type="dxa"/>
            <w:vMerge w:val="restart"/>
          </w:tcPr>
          <w:p w14:paraId="4D966047" w14:textId="26FA3109" w:rsidR="00595108" w:rsidRPr="007C3F6D" w:rsidRDefault="00595108" w:rsidP="007C3F6D">
            <w:pPr>
              <w:spacing w:after="0"/>
              <w:rPr>
                <w:rFonts w:ascii="Arial" w:hAnsi="Arial" w:cs="Arial"/>
                <w:b/>
                <w:color w:val="auto"/>
              </w:rPr>
            </w:pPr>
            <w:bookmarkStart w:id="242" w:name="_Hlk507075737"/>
            <w:bookmarkStart w:id="243" w:name="_Hlk507155391"/>
            <w:r w:rsidRPr="007C3F6D">
              <w:rPr>
                <w:rFonts w:ascii="Arial" w:hAnsi="Arial" w:cs="Arial"/>
                <w:b/>
                <w:color w:val="auto"/>
              </w:rPr>
              <w:lastRenderedPageBreak/>
              <w:t>1.1.3.1</w:t>
            </w:r>
          </w:p>
          <w:p w14:paraId="1CF872D7" w14:textId="77777777" w:rsidR="00595108" w:rsidRPr="007C3F6D" w:rsidRDefault="00595108" w:rsidP="007C3F6D">
            <w:pPr>
              <w:spacing w:after="0"/>
              <w:rPr>
                <w:rFonts w:ascii="Arial" w:hAnsi="Arial" w:cs="Arial"/>
                <w:b/>
                <w:color w:val="auto"/>
              </w:rPr>
            </w:pPr>
            <w:r w:rsidRPr="007C3F6D">
              <w:rPr>
                <w:rFonts w:ascii="Arial" w:hAnsi="Arial" w:cs="Arial"/>
                <w:b/>
                <w:color w:val="auto"/>
              </w:rPr>
              <w:t>»Osnovni datum«</w:t>
            </w:r>
          </w:p>
        </w:tc>
        <w:tc>
          <w:tcPr>
            <w:tcW w:w="7347" w:type="dxa"/>
          </w:tcPr>
          <w:p w14:paraId="025A5CEE"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1.1.3.1 se spremeni tako, da se glasi:</w:t>
            </w:r>
          </w:p>
        </w:tc>
      </w:tr>
      <w:bookmarkEnd w:id="242"/>
      <w:tr w:rsidR="00595108" w:rsidRPr="007C3F6D" w14:paraId="66A80ACD" w14:textId="77777777" w:rsidTr="00595108">
        <w:trPr>
          <w:trHeight w:val="1071"/>
        </w:trPr>
        <w:tc>
          <w:tcPr>
            <w:tcW w:w="1725" w:type="dxa"/>
            <w:vMerge/>
          </w:tcPr>
          <w:p w14:paraId="5A104926" w14:textId="77777777" w:rsidR="00595108" w:rsidRPr="007C3F6D" w:rsidRDefault="00595108" w:rsidP="007C3F6D">
            <w:pPr>
              <w:spacing w:after="0"/>
              <w:rPr>
                <w:rFonts w:ascii="Arial" w:hAnsi="Arial" w:cs="Arial"/>
                <w:b/>
                <w:color w:val="auto"/>
              </w:rPr>
            </w:pPr>
          </w:p>
        </w:tc>
        <w:tc>
          <w:tcPr>
            <w:tcW w:w="7347" w:type="dxa"/>
          </w:tcPr>
          <w:p w14:paraId="3DD31A6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»Osnovni datum« pomeni datum 10 dni pred končnim rokom za predložitev Ponudbe.</w:t>
            </w:r>
          </w:p>
        </w:tc>
      </w:tr>
      <w:bookmarkEnd w:id="243"/>
      <w:tr w:rsidR="00595108" w:rsidRPr="007C3F6D" w14:paraId="130F8399" w14:textId="77777777" w:rsidTr="00595108">
        <w:trPr>
          <w:trHeight w:val="1468"/>
        </w:trPr>
        <w:tc>
          <w:tcPr>
            <w:tcW w:w="1725" w:type="dxa"/>
          </w:tcPr>
          <w:p w14:paraId="57B33536" w14:textId="77777777" w:rsidR="00595108" w:rsidRPr="007C3F6D" w:rsidRDefault="00595108" w:rsidP="007C3F6D">
            <w:pPr>
              <w:spacing w:after="0"/>
              <w:rPr>
                <w:rFonts w:ascii="Arial" w:hAnsi="Arial" w:cs="Arial"/>
                <w:b/>
                <w:color w:val="auto"/>
              </w:rPr>
            </w:pPr>
            <w:r w:rsidRPr="007C3F6D">
              <w:rPr>
                <w:rFonts w:ascii="Arial" w:hAnsi="Arial" w:cs="Arial"/>
                <w:b/>
                <w:color w:val="auto"/>
              </w:rPr>
              <w:t>1.1.4.11</w:t>
            </w:r>
          </w:p>
          <w:p w14:paraId="110D3130" w14:textId="77777777" w:rsidR="00595108" w:rsidRPr="007C3F6D" w:rsidRDefault="00595108" w:rsidP="007C3F6D">
            <w:pPr>
              <w:spacing w:after="0"/>
              <w:rPr>
                <w:rFonts w:ascii="Arial" w:hAnsi="Arial" w:cs="Arial"/>
                <w:b/>
                <w:color w:val="auto"/>
              </w:rPr>
            </w:pPr>
            <w:r w:rsidRPr="007C3F6D">
              <w:rPr>
                <w:rFonts w:ascii="Arial" w:hAnsi="Arial" w:cs="Arial"/>
                <w:b/>
                <w:color w:val="auto"/>
              </w:rPr>
              <w:t>»Zadržani znesek«</w:t>
            </w:r>
          </w:p>
        </w:tc>
        <w:tc>
          <w:tcPr>
            <w:tcW w:w="7347" w:type="dxa"/>
          </w:tcPr>
          <w:p w14:paraId="4224A660"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1.1.4.11 se izbriše.</w:t>
            </w:r>
          </w:p>
        </w:tc>
      </w:tr>
      <w:tr w:rsidR="006D5CB2" w:rsidRPr="007C3F6D" w14:paraId="154EE45B" w14:textId="77777777" w:rsidTr="00595108">
        <w:trPr>
          <w:trHeight w:val="1468"/>
        </w:trPr>
        <w:tc>
          <w:tcPr>
            <w:tcW w:w="1725" w:type="dxa"/>
          </w:tcPr>
          <w:p w14:paraId="4D858989" w14:textId="0E9B36C0" w:rsidR="006D5CB2" w:rsidRPr="007C3F6D" w:rsidRDefault="006D5CB2" w:rsidP="007C3F6D">
            <w:pPr>
              <w:spacing w:after="0"/>
              <w:rPr>
                <w:rFonts w:ascii="Arial" w:hAnsi="Arial" w:cs="Arial"/>
                <w:b/>
                <w:color w:val="auto"/>
              </w:rPr>
            </w:pPr>
            <w:r w:rsidRPr="007C3F6D">
              <w:rPr>
                <w:rFonts w:ascii="Arial" w:hAnsi="Arial" w:cs="Arial"/>
                <w:b/>
                <w:color w:val="auto"/>
              </w:rPr>
              <w:t>1.1.6</w:t>
            </w:r>
          </w:p>
        </w:tc>
        <w:tc>
          <w:tcPr>
            <w:tcW w:w="7347" w:type="dxa"/>
          </w:tcPr>
          <w:p w14:paraId="212848C5" w14:textId="77777777" w:rsidR="006D5CB2" w:rsidRPr="007C3F6D" w:rsidRDefault="006D5CB2" w:rsidP="007C3F6D">
            <w:pPr>
              <w:spacing w:after="0"/>
              <w:jc w:val="both"/>
              <w:rPr>
                <w:rFonts w:ascii="Arial" w:hAnsi="Arial" w:cs="Arial"/>
                <w:color w:val="auto"/>
              </w:rPr>
            </w:pPr>
            <w:r w:rsidRPr="007C3F6D">
              <w:rPr>
                <w:rFonts w:ascii="Arial" w:hAnsi="Arial" w:cs="Arial"/>
                <w:color w:val="auto"/>
              </w:rPr>
              <w:t>Na koncu točke 1.1.6 se doda podtočka 1.1.6.10:</w:t>
            </w:r>
          </w:p>
          <w:p w14:paraId="3D362290" w14:textId="77777777" w:rsidR="006D5CB2" w:rsidRPr="007C3F6D" w:rsidRDefault="006D5CB2" w:rsidP="007C3F6D">
            <w:pPr>
              <w:spacing w:after="0"/>
              <w:jc w:val="both"/>
              <w:rPr>
                <w:rFonts w:ascii="Arial" w:hAnsi="Arial" w:cs="Arial"/>
                <w:color w:val="auto"/>
              </w:rPr>
            </w:pPr>
          </w:p>
          <w:p w14:paraId="4C8E6EDA" w14:textId="77777777" w:rsidR="006D5CB2" w:rsidRPr="007C3F6D" w:rsidRDefault="006D5CB2" w:rsidP="007C3F6D">
            <w:pPr>
              <w:spacing w:after="0"/>
              <w:jc w:val="both"/>
              <w:rPr>
                <w:rFonts w:ascii="Arial" w:hAnsi="Arial" w:cs="Arial"/>
                <w:color w:val="auto"/>
              </w:rPr>
            </w:pPr>
            <w:r w:rsidRPr="007C3F6D">
              <w:rPr>
                <w:rFonts w:ascii="Arial" w:hAnsi="Arial" w:cs="Arial"/>
                <w:color w:val="auto"/>
              </w:rPr>
              <w:t xml:space="preserve">»Gradbeni dnevnik« je dnevnik, ki se vodi v skladu s Pravilnikom o gradbiščih (Ur. l. RS, št. 55/08 (54/09 – </w:t>
            </w:r>
            <w:proofErr w:type="spellStart"/>
            <w:r w:rsidRPr="007C3F6D">
              <w:rPr>
                <w:rFonts w:ascii="Arial" w:hAnsi="Arial" w:cs="Arial"/>
                <w:color w:val="auto"/>
              </w:rPr>
              <w:t>popr</w:t>
            </w:r>
            <w:proofErr w:type="spellEnd"/>
            <w:r w:rsidRPr="007C3F6D">
              <w:rPr>
                <w:rFonts w:ascii="Arial" w:hAnsi="Arial" w:cs="Arial"/>
                <w:color w:val="auto"/>
              </w:rPr>
              <w:t xml:space="preserve">.)) in se nahaja na gradbišču ter je namenjen vodenju pomembnejših podatkov kot na primer: vremenske razmere, prisotnost zaposlenih, prisotnost delovnih strojev, opis napredovanja del, pregledi, pomembna obvestila in podobno. </w:t>
            </w:r>
          </w:p>
          <w:p w14:paraId="16FA244A" w14:textId="54CAF766" w:rsidR="006D5CB2" w:rsidRPr="007C3F6D" w:rsidRDefault="006D5CB2" w:rsidP="007C3F6D">
            <w:pPr>
              <w:spacing w:after="0"/>
              <w:jc w:val="both"/>
              <w:rPr>
                <w:rFonts w:ascii="Arial" w:hAnsi="Arial" w:cs="Arial"/>
                <w:color w:val="auto"/>
              </w:rPr>
            </w:pPr>
          </w:p>
        </w:tc>
      </w:tr>
    </w:tbl>
    <w:p w14:paraId="55384C70" w14:textId="217C6B89"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5584431F" w14:textId="77777777" w:rsidTr="00FE3B2D">
        <w:trPr>
          <w:trHeight w:val="567"/>
        </w:trPr>
        <w:tc>
          <w:tcPr>
            <w:tcW w:w="1701" w:type="dxa"/>
            <w:vAlign w:val="center"/>
          </w:tcPr>
          <w:p w14:paraId="6BD945F1" w14:textId="77777777" w:rsidR="00595108" w:rsidRPr="007C3F6D" w:rsidRDefault="00595108" w:rsidP="007C3F6D">
            <w:pPr>
              <w:spacing w:after="0"/>
              <w:rPr>
                <w:rFonts w:ascii="Arial" w:hAnsi="Arial" w:cs="Arial"/>
                <w:color w:val="auto"/>
              </w:rPr>
            </w:pPr>
            <w:bookmarkStart w:id="244" w:name="_Hlk507075667"/>
            <w:r w:rsidRPr="007C3F6D">
              <w:rPr>
                <w:rFonts w:ascii="Arial" w:hAnsi="Arial" w:cs="Arial"/>
                <w:b/>
                <w:color w:val="auto"/>
              </w:rPr>
              <w:t>1</w:t>
            </w:r>
          </w:p>
        </w:tc>
        <w:tc>
          <w:tcPr>
            <w:tcW w:w="7371" w:type="dxa"/>
            <w:vAlign w:val="center"/>
          </w:tcPr>
          <w:p w14:paraId="095D25EA"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SPLOŠNE DOLOČBE</w:t>
            </w:r>
          </w:p>
        </w:tc>
      </w:tr>
      <w:tr w:rsidR="00595108" w:rsidRPr="007C3F6D" w14:paraId="09002BEE" w14:textId="77777777" w:rsidTr="00FE3B2D">
        <w:trPr>
          <w:trHeight w:val="397"/>
        </w:trPr>
        <w:tc>
          <w:tcPr>
            <w:tcW w:w="1701" w:type="dxa"/>
            <w:vMerge w:val="restart"/>
          </w:tcPr>
          <w:p w14:paraId="4E0FD02E" w14:textId="77777777" w:rsidR="00595108" w:rsidRPr="007C3F6D" w:rsidRDefault="00595108" w:rsidP="007C3F6D">
            <w:pPr>
              <w:spacing w:after="0"/>
              <w:rPr>
                <w:rFonts w:ascii="Arial" w:hAnsi="Arial" w:cs="Arial"/>
                <w:b/>
                <w:color w:val="auto"/>
              </w:rPr>
            </w:pPr>
            <w:r w:rsidRPr="007C3F6D">
              <w:rPr>
                <w:rFonts w:ascii="Arial" w:hAnsi="Arial" w:cs="Arial"/>
                <w:b/>
                <w:color w:val="auto"/>
              </w:rPr>
              <w:t>1.3</w:t>
            </w:r>
          </w:p>
        </w:tc>
        <w:tc>
          <w:tcPr>
            <w:tcW w:w="7371" w:type="dxa"/>
          </w:tcPr>
          <w:p w14:paraId="4FB25F55" w14:textId="77777777" w:rsidR="00595108" w:rsidRPr="007C3F6D" w:rsidRDefault="00595108" w:rsidP="007C3F6D">
            <w:pPr>
              <w:spacing w:after="0"/>
              <w:rPr>
                <w:rFonts w:ascii="Arial" w:hAnsi="Arial" w:cs="Arial"/>
                <w:b/>
                <w:color w:val="auto"/>
              </w:rPr>
            </w:pPr>
            <w:r w:rsidRPr="007C3F6D">
              <w:rPr>
                <w:rFonts w:ascii="Arial" w:hAnsi="Arial" w:cs="Arial"/>
                <w:b/>
                <w:color w:val="7030A0"/>
              </w:rPr>
              <w:t>Sporočanje</w:t>
            </w:r>
          </w:p>
        </w:tc>
      </w:tr>
      <w:tr w:rsidR="00595108" w:rsidRPr="007C3F6D" w14:paraId="0B5D9D78" w14:textId="77777777" w:rsidTr="00FE3B2D">
        <w:trPr>
          <w:trHeight w:val="397"/>
        </w:trPr>
        <w:tc>
          <w:tcPr>
            <w:tcW w:w="1701" w:type="dxa"/>
            <w:vMerge/>
          </w:tcPr>
          <w:p w14:paraId="66A1FA16" w14:textId="77777777" w:rsidR="00595108" w:rsidRPr="007C3F6D" w:rsidRDefault="00595108" w:rsidP="007C3F6D">
            <w:pPr>
              <w:spacing w:after="0"/>
              <w:rPr>
                <w:rFonts w:ascii="Arial" w:hAnsi="Arial" w:cs="Arial"/>
                <w:b/>
                <w:color w:val="auto"/>
              </w:rPr>
            </w:pPr>
          </w:p>
        </w:tc>
        <w:tc>
          <w:tcPr>
            <w:tcW w:w="7371" w:type="dxa"/>
          </w:tcPr>
          <w:p w14:paraId="6F0419C5" w14:textId="77777777" w:rsidR="00595108" w:rsidRPr="007C3F6D" w:rsidRDefault="00595108" w:rsidP="007C3F6D">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1.3 se spremeni tako, da se glasi:</w:t>
            </w:r>
          </w:p>
        </w:tc>
      </w:tr>
      <w:tr w:rsidR="00595108" w:rsidRPr="007C3F6D" w14:paraId="0E2B2920" w14:textId="77777777" w:rsidTr="00FE3B2D">
        <w:trPr>
          <w:trHeight w:val="397"/>
        </w:trPr>
        <w:tc>
          <w:tcPr>
            <w:tcW w:w="1701" w:type="dxa"/>
            <w:vMerge/>
          </w:tcPr>
          <w:p w14:paraId="216EC4A9" w14:textId="77777777" w:rsidR="00595108" w:rsidRPr="007C3F6D" w:rsidRDefault="00595108" w:rsidP="007C3F6D">
            <w:pPr>
              <w:spacing w:after="0"/>
              <w:rPr>
                <w:rFonts w:ascii="Arial" w:hAnsi="Arial" w:cs="Arial"/>
                <w:b/>
                <w:color w:val="auto"/>
              </w:rPr>
            </w:pPr>
          </w:p>
        </w:tc>
        <w:tc>
          <w:tcPr>
            <w:tcW w:w="7371" w:type="dxa"/>
          </w:tcPr>
          <w:p w14:paraId="317B467C"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»Kjer ti Pogoji vsebujejo določbe v zvezi z dajanjem ali izdajanjem odobritev, potrditev, soglasij, odločitev, obvestil in zahtev, mora sporočanje potekati:</w:t>
            </w:r>
          </w:p>
          <w:p w14:paraId="614BDAA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 xml:space="preserve">v pisni obliki </w:t>
            </w:r>
          </w:p>
          <w:p w14:paraId="360F8604" w14:textId="50CC28CB" w:rsidR="00595108" w:rsidRPr="007C3F6D" w:rsidRDefault="00595108" w:rsidP="007C3F6D">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z vročitvijo (s potrdilom o prejemu), s pošiljanjem po pošti ali po kurirju na prejemnikov naslov, kot je naveden v Pogodbi. Če pa je:</w:t>
            </w:r>
          </w:p>
          <w:p w14:paraId="0C95296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(i) prejemnik sporočil nov naslov, je treba vsi dopise pošiljati v skladu s tem; in</w:t>
            </w:r>
          </w:p>
          <w:p w14:paraId="51617DF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(ii) če prejemnik ni sporočil drugače, ko je zaprosil za odobritev ali privolitev, se lahko sporočilo pošlje na naslov, s katerega je bila prošnja poslana.</w:t>
            </w:r>
          </w:p>
          <w:p w14:paraId="2429BBF4" w14:textId="77777777" w:rsidR="00595108" w:rsidRPr="007C3F6D" w:rsidRDefault="00595108" w:rsidP="007C3F6D">
            <w:pPr>
              <w:spacing w:after="0"/>
              <w:jc w:val="both"/>
              <w:rPr>
                <w:rFonts w:ascii="Arial" w:hAnsi="Arial" w:cs="Arial"/>
                <w:color w:val="auto"/>
              </w:rPr>
            </w:pPr>
          </w:p>
          <w:p w14:paraId="699D34AC" w14:textId="77777777" w:rsidR="00B15F0B" w:rsidRPr="007C3F6D" w:rsidRDefault="00B15F0B" w:rsidP="007C3F6D">
            <w:pPr>
              <w:spacing w:after="0"/>
              <w:jc w:val="both"/>
              <w:rPr>
                <w:rFonts w:ascii="Arial" w:hAnsi="Arial" w:cs="Arial"/>
                <w:color w:val="auto"/>
              </w:rPr>
            </w:pPr>
            <w:r w:rsidRPr="007C3F6D">
              <w:rPr>
                <w:rFonts w:ascii="Arial" w:hAnsi="Arial" w:cs="Arial"/>
                <w:color w:val="auto"/>
              </w:rPr>
              <w:t xml:space="preserve">Del korespondence (pošiljanje zapisnikov iz koordinacijskih sestankov, opomniki inženirja, ki so bili že vročeni izvajalcu in morebitno ponavljanje zahtev, ki so bile že vročene izvajalcu, inženirjevo zastavljanje vprašanj in </w:t>
            </w:r>
            <w:r w:rsidRPr="007C3F6D">
              <w:rPr>
                <w:rFonts w:ascii="Arial" w:hAnsi="Arial" w:cs="Arial"/>
                <w:color w:val="auto"/>
              </w:rPr>
              <w:lastRenderedPageBreak/>
              <w:t>zahtev za dodatna pojasnila/opredelitve izvajalcu) se odvija tudi po elektronski pošti. Ne glede na navedeno določbo mora izvajalec vso uradno dokumentacijo, s katero želi uveljaviti kakršnokoli svojo pravico iz Pogodbe, naročniku in inženirju vročiti po pošti ali po kurirju.</w:t>
            </w:r>
          </w:p>
          <w:p w14:paraId="093485C9" w14:textId="77777777" w:rsidR="00595108" w:rsidRPr="007C3F6D" w:rsidRDefault="00595108" w:rsidP="007C3F6D">
            <w:pPr>
              <w:spacing w:after="0"/>
              <w:jc w:val="both"/>
              <w:rPr>
                <w:rFonts w:ascii="Arial" w:hAnsi="Arial" w:cs="Arial"/>
                <w:color w:val="auto"/>
              </w:rPr>
            </w:pPr>
          </w:p>
          <w:p w14:paraId="0F3F7F3C" w14:textId="77777777" w:rsidR="006D5CB2" w:rsidRPr="007C3F6D" w:rsidRDefault="00595108" w:rsidP="007C3F6D">
            <w:pPr>
              <w:spacing w:after="0"/>
              <w:jc w:val="both"/>
              <w:rPr>
                <w:rFonts w:ascii="Arial" w:hAnsi="Arial" w:cs="Arial"/>
                <w:color w:val="auto"/>
              </w:rPr>
            </w:pPr>
            <w:r w:rsidRPr="007C3F6D">
              <w:rPr>
                <w:rFonts w:ascii="Arial" w:hAnsi="Arial" w:cs="Arial"/>
                <w:color w:val="auto"/>
              </w:rPr>
              <w:t>Odobritve, potrdila, soglasja in odločitve se ne sme brez razloga zadrževati ali z njimi zamujati.</w:t>
            </w:r>
          </w:p>
          <w:p w14:paraId="449FF5D1" w14:textId="77777777" w:rsidR="006D5CB2" w:rsidRPr="007C3F6D" w:rsidRDefault="006D5CB2" w:rsidP="007C3F6D">
            <w:pPr>
              <w:spacing w:after="0"/>
              <w:jc w:val="both"/>
              <w:rPr>
                <w:rFonts w:ascii="Arial" w:hAnsi="Arial" w:cs="Arial"/>
                <w:color w:val="auto"/>
              </w:rPr>
            </w:pPr>
          </w:p>
          <w:p w14:paraId="3EFD1569" w14:textId="5E8ECC46" w:rsidR="00595108" w:rsidRPr="007C3F6D" w:rsidRDefault="006D5CB2" w:rsidP="007C3F6D">
            <w:pPr>
              <w:spacing w:after="0"/>
              <w:jc w:val="both"/>
              <w:rPr>
                <w:rFonts w:ascii="Arial" w:hAnsi="Arial" w:cs="Arial"/>
                <w:color w:val="auto"/>
              </w:rPr>
            </w:pPr>
            <w:r w:rsidRPr="007C3F6D">
              <w:rPr>
                <w:rFonts w:ascii="Arial" w:hAnsi="Arial" w:cs="Arial"/>
                <w:color w:val="auto"/>
              </w:rPr>
              <w:t xml:space="preserve">Vsa sporočila, odobritve, certifikati, privolitve, določbe in zahteve, ki so vpisane v gradbeni dnevnik morajo biti izvršene v </w:t>
            </w:r>
            <w:r w:rsidR="00514561" w:rsidRPr="007C3F6D">
              <w:rPr>
                <w:rFonts w:ascii="Arial" w:hAnsi="Arial" w:cs="Arial"/>
                <w:color w:val="auto"/>
              </w:rPr>
              <w:t xml:space="preserve">roku, ki je opredeljen v gradbenem dnevniku.«. </w:t>
            </w:r>
          </w:p>
        </w:tc>
      </w:tr>
      <w:bookmarkEnd w:id="244"/>
    </w:tbl>
    <w:p w14:paraId="28D56B25"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47FFF32B" w14:textId="77777777" w:rsidTr="00FE3B2D">
        <w:trPr>
          <w:trHeight w:val="567"/>
        </w:trPr>
        <w:tc>
          <w:tcPr>
            <w:tcW w:w="1701" w:type="dxa"/>
            <w:vAlign w:val="center"/>
          </w:tcPr>
          <w:p w14:paraId="1E7C3EF7" w14:textId="77777777" w:rsidR="00595108" w:rsidRPr="007C3F6D" w:rsidRDefault="00595108" w:rsidP="007C3F6D">
            <w:pPr>
              <w:spacing w:after="0"/>
              <w:rPr>
                <w:rFonts w:ascii="Arial" w:hAnsi="Arial" w:cs="Arial"/>
                <w:color w:val="auto"/>
              </w:rPr>
            </w:pPr>
            <w:r w:rsidRPr="007C3F6D">
              <w:rPr>
                <w:rFonts w:ascii="Arial" w:hAnsi="Arial" w:cs="Arial"/>
                <w:b/>
                <w:color w:val="auto"/>
              </w:rPr>
              <w:t>1</w:t>
            </w:r>
          </w:p>
        </w:tc>
        <w:tc>
          <w:tcPr>
            <w:tcW w:w="7371" w:type="dxa"/>
            <w:vAlign w:val="center"/>
          </w:tcPr>
          <w:p w14:paraId="1F883903"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SPLOŠNE DOLOČBE</w:t>
            </w:r>
          </w:p>
        </w:tc>
      </w:tr>
      <w:tr w:rsidR="00595108" w:rsidRPr="007C3F6D" w14:paraId="751F7D4D" w14:textId="77777777" w:rsidTr="00FE3B2D">
        <w:trPr>
          <w:trHeight w:val="397"/>
        </w:trPr>
        <w:tc>
          <w:tcPr>
            <w:tcW w:w="1701" w:type="dxa"/>
            <w:vMerge w:val="restart"/>
          </w:tcPr>
          <w:p w14:paraId="4120929C" w14:textId="77777777" w:rsidR="00595108" w:rsidRPr="007C3F6D" w:rsidRDefault="00595108" w:rsidP="007C3F6D">
            <w:pPr>
              <w:spacing w:after="0"/>
              <w:rPr>
                <w:rFonts w:ascii="Arial" w:hAnsi="Arial" w:cs="Arial"/>
                <w:b/>
                <w:color w:val="auto"/>
              </w:rPr>
            </w:pPr>
            <w:r w:rsidRPr="007C3F6D">
              <w:rPr>
                <w:rFonts w:ascii="Arial" w:hAnsi="Arial" w:cs="Arial"/>
                <w:b/>
                <w:color w:val="auto"/>
              </w:rPr>
              <w:t>1.4</w:t>
            </w:r>
          </w:p>
        </w:tc>
        <w:tc>
          <w:tcPr>
            <w:tcW w:w="7371" w:type="dxa"/>
          </w:tcPr>
          <w:p w14:paraId="19A54A48"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Pravo in jezik</w:t>
            </w:r>
          </w:p>
        </w:tc>
      </w:tr>
      <w:tr w:rsidR="00595108" w:rsidRPr="007C3F6D" w14:paraId="271879CE" w14:textId="77777777" w:rsidTr="00FE3B2D">
        <w:trPr>
          <w:trHeight w:val="397"/>
        </w:trPr>
        <w:tc>
          <w:tcPr>
            <w:tcW w:w="1701" w:type="dxa"/>
            <w:vMerge/>
          </w:tcPr>
          <w:p w14:paraId="5416E84F" w14:textId="77777777" w:rsidR="00595108" w:rsidRPr="007C3F6D" w:rsidRDefault="00595108" w:rsidP="007C3F6D">
            <w:pPr>
              <w:spacing w:after="0"/>
              <w:rPr>
                <w:rFonts w:ascii="Arial" w:hAnsi="Arial" w:cs="Arial"/>
                <w:b/>
                <w:color w:val="auto"/>
              </w:rPr>
            </w:pPr>
          </w:p>
        </w:tc>
        <w:tc>
          <w:tcPr>
            <w:tcW w:w="7371" w:type="dxa"/>
          </w:tcPr>
          <w:p w14:paraId="0DDB09ED" w14:textId="77777777" w:rsidR="00595108" w:rsidRPr="007C3F6D" w:rsidRDefault="00595108" w:rsidP="007C3F6D">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1.4 se spremeni tako, da se glasi:</w:t>
            </w:r>
          </w:p>
        </w:tc>
      </w:tr>
      <w:tr w:rsidR="00595108" w:rsidRPr="007C3F6D" w14:paraId="12A8716E" w14:textId="77777777" w:rsidTr="00FE3B2D">
        <w:trPr>
          <w:trHeight w:val="397"/>
        </w:trPr>
        <w:tc>
          <w:tcPr>
            <w:tcW w:w="1701" w:type="dxa"/>
            <w:vMerge/>
          </w:tcPr>
          <w:p w14:paraId="710589DB" w14:textId="77777777" w:rsidR="00595108" w:rsidRPr="007C3F6D" w:rsidRDefault="00595108" w:rsidP="007C3F6D">
            <w:pPr>
              <w:spacing w:after="0"/>
              <w:rPr>
                <w:rFonts w:ascii="Arial" w:hAnsi="Arial" w:cs="Arial"/>
                <w:b/>
                <w:color w:val="auto"/>
              </w:rPr>
            </w:pPr>
          </w:p>
        </w:tc>
        <w:tc>
          <w:tcPr>
            <w:tcW w:w="7371" w:type="dxa"/>
          </w:tcPr>
          <w:p w14:paraId="7C869555" w14:textId="77777777" w:rsidR="00595108" w:rsidRPr="007C3F6D" w:rsidRDefault="00595108" w:rsidP="007C3F6D">
            <w:pPr>
              <w:spacing w:after="0"/>
              <w:rPr>
                <w:rFonts w:ascii="Arial" w:hAnsi="Arial" w:cs="Arial"/>
                <w:color w:val="auto"/>
              </w:rPr>
            </w:pPr>
            <w:r w:rsidRPr="007C3F6D">
              <w:rPr>
                <w:rFonts w:ascii="Arial" w:hAnsi="Arial" w:cs="Arial"/>
                <w:color w:val="auto"/>
              </w:rPr>
              <w:t>»Pogodba se podreja pravu Republike Slovenije.</w:t>
            </w:r>
          </w:p>
          <w:p w14:paraId="521BEAF8" w14:textId="77777777" w:rsidR="00595108" w:rsidRPr="007C3F6D" w:rsidRDefault="00595108" w:rsidP="007C3F6D">
            <w:pPr>
              <w:spacing w:after="0"/>
              <w:rPr>
                <w:rFonts w:ascii="Arial" w:hAnsi="Arial" w:cs="Arial"/>
                <w:color w:val="auto"/>
              </w:rPr>
            </w:pPr>
          </w:p>
          <w:p w14:paraId="14120722" w14:textId="77777777" w:rsidR="00595108" w:rsidRPr="007C3F6D" w:rsidRDefault="00595108" w:rsidP="007C3F6D">
            <w:pPr>
              <w:spacing w:after="0"/>
              <w:rPr>
                <w:rFonts w:ascii="Arial" w:hAnsi="Arial" w:cs="Arial"/>
                <w:color w:val="auto"/>
              </w:rPr>
            </w:pPr>
            <w:r w:rsidRPr="007C3F6D">
              <w:rPr>
                <w:rFonts w:ascii="Arial" w:hAnsi="Arial" w:cs="Arial"/>
                <w:color w:val="auto"/>
              </w:rPr>
              <w:t>Jezik za sporazumevanje je slovenščina«.</w:t>
            </w:r>
          </w:p>
        </w:tc>
      </w:tr>
    </w:tbl>
    <w:p w14:paraId="631446C6"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6C3D25C4" w14:textId="77777777" w:rsidTr="00FE3B2D">
        <w:trPr>
          <w:trHeight w:val="567"/>
        </w:trPr>
        <w:tc>
          <w:tcPr>
            <w:tcW w:w="1701" w:type="dxa"/>
            <w:vAlign w:val="center"/>
          </w:tcPr>
          <w:p w14:paraId="1BEC1484" w14:textId="77777777" w:rsidR="00595108" w:rsidRPr="007C3F6D" w:rsidRDefault="00595108" w:rsidP="007C3F6D">
            <w:pPr>
              <w:spacing w:after="0"/>
              <w:rPr>
                <w:rFonts w:ascii="Arial" w:hAnsi="Arial" w:cs="Arial"/>
                <w:color w:val="auto"/>
              </w:rPr>
            </w:pPr>
            <w:r w:rsidRPr="007C3F6D">
              <w:rPr>
                <w:rFonts w:ascii="Arial" w:hAnsi="Arial" w:cs="Arial"/>
                <w:b/>
                <w:color w:val="auto"/>
              </w:rPr>
              <w:t>1</w:t>
            </w:r>
          </w:p>
        </w:tc>
        <w:tc>
          <w:tcPr>
            <w:tcW w:w="7371" w:type="dxa"/>
            <w:vAlign w:val="center"/>
          </w:tcPr>
          <w:p w14:paraId="4ADBC5B9"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SPLOŠNE DOLOČBE</w:t>
            </w:r>
          </w:p>
        </w:tc>
      </w:tr>
      <w:tr w:rsidR="00595108" w:rsidRPr="007C3F6D" w14:paraId="494A645F" w14:textId="77777777" w:rsidTr="00FE3B2D">
        <w:trPr>
          <w:trHeight w:val="397"/>
        </w:trPr>
        <w:tc>
          <w:tcPr>
            <w:tcW w:w="1701" w:type="dxa"/>
            <w:vMerge w:val="restart"/>
          </w:tcPr>
          <w:p w14:paraId="00DECF10" w14:textId="77777777" w:rsidR="00595108" w:rsidRPr="007C3F6D" w:rsidRDefault="00595108" w:rsidP="007C3F6D">
            <w:pPr>
              <w:spacing w:after="0"/>
              <w:rPr>
                <w:rFonts w:ascii="Arial" w:hAnsi="Arial" w:cs="Arial"/>
                <w:b/>
                <w:color w:val="auto"/>
              </w:rPr>
            </w:pPr>
            <w:r w:rsidRPr="007C3F6D">
              <w:rPr>
                <w:rFonts w:ascii="Arial" w:hAnsi="Arial" w:cs="Arial"/>
                <w:b/>
                <w:color w:val="auto"/>
              </w:rPr>
              <w:t>1.5</w:t>
            </w:r>
          </w:p>
        </w:tc>
        <w:tc>
          <w:tcPr>
            <w:tcW w:w="7371" w:type="dxa"/>
          </w:tcPr>
          <w:p w14:paraId="7EBA39DA"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Prioriteta dokumentov</w:t>
            </w:r>
          </w:p>
        </w:tc>
      </w:tr>
      <w:tr w:rsidR="00595108" w:rsidRPr="007C3F6D" w14:paraId="212B1B81" w14:textId="77777777" w:rsidTr="00FE3B2D">
        <w:trPr>
          <w:trHeight w:val="397"/>
        </w:trPr>
        <w:tc>
          <w:tcPr>
            <w:tcW w:w="1701" w:type="dxa"/>
            <w:vMerge/>
          </w:tcPr>
          <w:p w14:paraId="45F95F69" w14:textId="77777777" w:rsidR="00595108" w:rsidRPr="007C3F6D" w:rsidRDefault="00595108" w:rsidP="007C3F6D">
            <w:pPr>
              <w:spacing w:after="0"/>
              <w:rPr>
                <w:rFonts w:ascii="Arial" w:hAnsi="Arial" w:cs="Arial"/>
                <w:b/>
                <w:color w:val="auto"/>
              </w:rPr>
            </w:pPr>
          </w:p>
        </w:tc>
        <w:tc>
          <w:tcPr>
            <w:tcW w:w="7371" w:type="dxa"/>
          </w:tcPr>
          <w:p w14:paraId="0ACE2341" w14:textId="77777777" w:rsidR="00595108" w:rsidRPr="007C3F6D" w:rsidRDefault="00595108" w:rsidP="007C3F6D">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1.5 se spremeni tako, da se glasi:</w:t>
            </w:r>
          </w:p>
        </w:tc>
      </w:tr>
      <w:tr w:rsidR="00595108" w:rsidRPr="007C3F6D" w14:paraId="009BD6FB" w14:textId="77777777" w:rsidTr="00FE3B2D">
        <w:trPr>
          <w:trHeight w:val="397"/>
        </w:trPr>
        <w:tc>
          <w:tcPr>
            <w:tcW w:w="1701" w:type="dxa"/>
            <w:vMerge/>
          </w:tcPr>
          <w:p w14:paraId="0DCAE1C2" w14:textId="77777777" w:rsidR="00595108" w:rsidRPr="007C3F6D" w:rsidRDefault="00595108" w:rsidP="007C3F6D">
            <w:pPr>
              <w:spacing w:after="0"/>
              <w:rPr>
                <w:rFonts w:ascii="Arial" w:hAnsi="Arial" w:cs="Arial"/>
                <w:b/>
                <w:color w:val="auto"/>
              </w:rPr>
            </w:pPr>
          </w:p>
        </w:tc>
        <w:tc>
          <w:tcPr>
            <w:tcW w:w="7371" w:type="dxa"/>
          </w:tcPr>
          <w:p w14:paraId="3B43844D"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»Dokumente, ki tvorijo Pogodbo, je treba razumeti tako, da se le-ti vzajemno razlagajo. Za namene tolmačenja se prioriteta dokumentov določa po naslednjem zaporedju:</w:t>
            </w:r>
          </w:p>
          <w:p w14:paraId="283759FD"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Pogodbeni sporazum</w:t>
            </w:r>
          </w:p>
          <w:p w14:paraId="6E83F47B"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ti Posebni pogoji</w:t>
            </w:r>
          </w:p>
          <w:p w14:paraId="57470E04"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(c)</w:t>
            </w:r>
            <w:r w:rsidRPr="007C3F6D">
              <w:rPr>
                <w:rFonts w:ascii="Arial" w:hAnsi="Arial" w:cs="Arial"/>
                <w:color w:val="auto"/>
              </w:rPr>
              <w:tab/>
              <w:t>Splošni pogoji</w:t>
            </w:r>
          </w:p>
          <w:p w14:paraId="5BF188B1"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(d)</w:t>
            </w:r>
            <w:r w:rsidRPr="007C3F6D">
              <w:rPr>
                <w:rFonts w:ascii="Arial" w:hAnsi="Arial" w:cs="Arial"/>
                <w:color w:val="auto"/>
              </w:rPr>
              <w:tab/>
              <w:t>dokumentacija v zvezi z oddajo javnega naročila z vsemi spremembami in dopolnitvami</w:t>
            </w:r>
          </w:p>
          <w:p w14:paraId="5C15D4F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(e)</w:t>
            </w:r>
            <w:r w:rsidRPr="007C3F6D">
              <w:rPr>
                <w:rFonts w:ascii="Arial" w:hAnsi="Arial" w:cs="Arial"/>
                <w:color w:val="auto"/>
              </w:rPr>
              <w:tab/>
              <w:t>izpolnjen popis del z odpravljenimi računskimi napakami</w:t>
            </w:r>
          </w:p>
          <w:p w14:paraId="4C9768A3" w14:textId="1C70759B" w:rsidR="00595108" w:rsidRPr="007C3F6D" w:rsidRDefault="009E0896" w:rsidP="007C3F6D">
            <w:pPr>
              <w:spacing w:after="0"/>
              <w:jc w:val="both"/>
              <w:rPr>
                <w:rFonts w:ascii="Arial" w:hAnsi="Arial" w:cs="Arial"/>
                <w:color w:val="auto"/>
              </w:rPr>
            </w:pPr>
            <w:r w:rsidRPr="007C3F6D">
              <w:rPr>
                <w:rFonts w:ascii="Arial" w:hAnsi="Arial" w:cs="Arial"/>
                <w:color w:val="auto"/>
              </w:rPr>
              <w:t>(f)</w:t>
            </w:r>
            <w:r w:rsidRPr="007C3F6D">
              <w:rPr>
                <w:rFonts w:ascii="Arial" w:hAnsi="Arial" w:cs="Arial"/>
                <w:color w:val="auto"/>
              </w:rPr>
              <w:tab/>
              <w:t>Risbe in plani ter načrti,</w:t>
            </w:r>
          </w:p>
          <w:p w14:paraId="215C8C4F" w14:textId="56C9DA60" w:rsidR="009E0896" w:rsidRPr="007C3F6D" w:rsidRDefault="009E0896" w:rsidP="007C3F6D">
            <w:pPr>
              <w:tabs>
                <w:tab w:val="left" w:pos="705"/>
              </w:tabs>
              <w:spacing w:after="0"/>
              <w:jc w:val="both"/>
              <w:rPr>
                <w:rFonts w:ascii="Arial" w:hAnsi="Arial" w:cs="Arial"/>
                <w:color w:val="auto"/>
              </w:rPr>
            </w:pPr>
            <w:r w:rsidRPr="007C3F6D">
              <w:rPr>
                <w:rFonts w:ascii="Arial" w:hAnsi="Arial" w:cs="Arial"/>
                <w:color w:val="auto"/>
              </w:rPr>
              <w:t>(g)</w:t>
            </w:r>
            <w:r w:rsidRPr="007C3F6D">
              <w:rPr>
                <w:rFonts w:ascii="Arial" w:hAnsi="Arial" w:cs="Arial"/>
                <w:color w:val="auto"/>
              </w:rPr>
              <w:tab/>
              <w:t>Ponudbeno pismo.</w:t>
            </w:r>
          </w:p>
          <w:p w14:paraId="67960071"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Če v dokumentih pride do dvoumnosti ali neskladnosti, mora inženir dati vse potrebne obrazložitve ali navodila.«</w:t>
            </w:r>
          </w:p>
        </w:tc>
      </w:tr>
    </w:tbl>
    <w:p w14:paraId="75930C2F" w14:textId="767F73BC"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1BB2C22B" w14:textId="77777777" w:rsidTr="00FE3B2D">
        <w:trPr>
          <w:trHeight w:val="567"/>
        </w:trPr>
        <w:tc>
          <w:tcPr>
            <w:tcW w:w="1701" w:type="dxa"/>
            <w:vAlign w:val="center"/>
          </w:tcPr>
          <w:p w14:paraId="25475F56" w14:textId="77777777" w:rsidR="00595108" w:rsidRPr="007C3F6D" w:rsidRDefault="00595108" w:rsidP="007C3F6D">
            <w:pPr>
              <w:spacing w:after="0"/>
              <w:rPr>
                <w:rFonts w:ascii="Arial" w:hAnsi="Arial" w:cs="Arial"/>
                <w:color w:val="auto"/>
              </w:rPr>
            </w:pPr>
            <w:r w:rsidRPr="007C3F6D">
              <w:rPr>
                <w:rFonts w:ascii="Arial" w:hAnsi="Arial" w:cs="Arial"/>
                <w:b/>
                <w:color w:val="auto"/>
              </w:rPr>
              <w:t>1</w:t>
            </w:r>
          </w:p>
        </w:tc>
        <w:tc>
          <w:tcPr>
            <w:tcW w:w="7371" w:type="dxa"/>
            <w:vAlign w:val="center"/>
          </w:tcPr>
          <w:p w14:paraId="3E2139CA"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SPLOŠNE DOLOČBE</w:t>
            </w:r>
          </w:p>
        </w:tc>
      </w:tr>
      <w:tr w:rsidR="00595108" w:rsidRPr="007C3F6D" w14:paraId="129B67DA" w14:textId="77777777" w:rsidTr="00FE3B2D">
        <w:trPr>
          <w:trHeight w:val="397"/>
        </w:trPr>
        <w:tc>
          <w:tcPr>
            <w:tcW w:w="1701" w:type="dxa"/>
            <w:vMerge w:val="restart"/>
          </w:tcPr>
          <w:p w14:paraId="33CF9F8C" w14:textId="77777777" w:rsidR="00595108" w:rsidRPr="007C3F6D" w:rsidRDefault="00595108" w:rsidP="007C3F6D">
            <w:pPr>
              <w:spacing w:after="0"/>
              <w:rPr>
                <w:rFonts w:ascii="Arial" w:hAnsi="Arial" w:cs="Arial"/>
                <w:b/>
                <w:color w:val="auto"/>
              </w:rPr>
            </w:pPr>
            <w:r w:rsidRPr="007C3F6D">
              <w:rPr>
                <w:rFonts w:ascii="Arial" w:hAnsi="Arial" w:cs="Arial"/>
                <w:b/>
                <w:color w:val="auto"/>
              </w:rPr>
              <w:lastRenderedPageBreak/>
              <w:t>1.6</w:t>
            </w:r>
          </w:p>
        </w:tc>
        <w:tc>
          <w:tcPr>
            <w:tcW w:w="7371" w:type="dxa"/>
          </w:tcPr>
          <w:p w14:paraId="3F2892FA"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Pogodbeni sporazum</w:t>
            </w:r>
          </w:p>
        </w:tc>
      </w:tr>
      <w:tr w:rsidR="00595108" w:rsidRPr="007C3F6D" w14:paraId="7BCC2CA9" w14:textId="77777777" w:rsidTr="00FE3B2D">
        <w:trPr>
          <w:trHeight w:val="397"/>
        </w:trPr>
        <w:tc>
          <w:tcPr>
            <w:tcW w:w="1701" w:type="dxa"/>
            <w:vMerge/>
          </w:tcPr>
          <w:p w14:paraId="6EEBC04D" w14:textId="77777777" w:rsidR="00595108" w:rsidRPr="007C3F6D" w:rsidRDefault="00595108" w:rsidP="007C3F6D">
            <w:pPr>
              <w:spacing w:after="0"/>
              <w:rPr>
                <w:rFonts w:ascii="Arial" w:hAnsi="Arial" w:cs="Arial"/>
                <w:b/>
                <w:color w:val="auto"/>
              </w:rPr>
            </w:pPr>
          </w:p>
        </w:tc>
        <w:tc>
          <w:tcPr>
            <w:tcW w:w="7371" w:type="dxa"/>
          </w:tcPr>
          <w:p w14:paraId="653D4D52" w14:textId="77777777" w:rsidR="00595108" w:rsidRPr="007C3F6D" w:rsidRDefault="00595108" w:rsidP="007C3F6D">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1.6 se spremeni tako, da se glasi:</w:t>
            </w:r>
          </w:p>
        </w:tc>
      </w:tr>
      <w:tr w:rsidR="00595108" w:rsidRPr="007C3F6D" w14:paraId="1E059E24" w14:textId="77777777" w:rsidTr="00FE3B2D">
        <w:trPr>
          <w:trHeight w:val="397"/>
        </w:trPr>
        <w:tc>
          <w:tcPr>
            <w:tcW w:w="1701" w:type="dxa"/>
            <w:vMerge/>
          </w:tcPr>
          <w:p w14:paraId="62DA427C" w14:textId="77777777" w:rsidR="00595108" w:rsidRPr="007C3F6D" w:rsidRDefault="00595108" w:rsidP="007C3F6D">
            <w:pPr>
              <w:spacing w:after="0"/>
              <w:rPr>
                <w:rFonts w:ascii="Arial" w:hAnsi="Arial" w:cs="Arial"/>
                <w:b/>
                <w:color w:val="auto"/>
              </w:rPr>
            </w:pPr>
          </w:p>
        </w:tc>
        <w:tc>
          <w:tcPr>
            <w:tcW w:w="7371" w:type="dxa"/>
          </w:tcPr>
          <w:p w14:paraId="6A3568E2"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»Stranke sklenejo Pogodbeni sporazum po pravnomočnosti odločitve o oddaji javnega naročila. Pogodbeni sporazum se izdela na podlagi obrazca, ki je priložen k Posebnim pogojem. Pogodbeni sporazum začne veljati z dnem, ko jo podpiše zadnja od obeh pogodbenih strank.«</w:t>
            </w:r>
          </w:p>
        </w:tc>
      </w:tr>
    </w:tbl>
    <w:p w14:paraId="58907E1A"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571EC328" w14:textId="77777777" w:rsidTr="00FE3B2D">
        <w:trPr>
          <w:trHeight w:val="567"/>
        </w:trPr>
        <w:tc>
          <w:tcPr>
            <w:tcW w:w="1701" w:type="dxa"/>
            <w:vAlign w:val="center"/>
          </w:tcPr>
          <w:p w14:paraId="3A42A009" w14:textId="77777777" w:rsidR="00595108" w:rsidRPr="007C3F6D" w:rsidRDefault="00595108" w:rsidP="007C3F6D">
            <w:pPr>
              <w:spacing w:after="0"/>
              <w:rPr>
                <w:rFonts w:ascii="Arial" w:hAnsi="Arial" w:cs="Arial"/>
                <w:b/>
                <w:color w:val="auto"/>
              </w:rPr>
            </w:pPr>
            <w:r w:rsidRPr="007C3F6D">
              <w:rPr>
                <w:rFonts w:ascii="Arial" w:hAnsi="Arial" w:cs="Arial"/>
                <w:b/>
                <w:color w:val="auto"/>
              </w:rPr>
              <w:t>3</w:t>
            </w:r>
          </w:p>
        </w:tc>
        <w:tc>
          <w:tcPr>
            <w:tcW w:w="7371" w:type="dxa"/>
            <w:vAlign w:val="center"/>
          </w:tcPr>
          <w:p w14:paraId="29024506"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INŽENIR</w:t>
            </w:r>
          </w:p>
        </w:tc>
      </w:tr>
      <w:tr w:rsidR="00595108" w:rsidRPr="007C3F6D" w14:paraId="3E0C4330" w14:textId="77777777" w:rsidTr="00FE3B2D">
        <w:trPr>
          <w:trHeight w:val="397"/>
        </w:trPr>
        <w:tc>
          <w:tcPr>
            <w:tcW w:w="1701" w:type="dxa"/>
            <w:vMerge w:val="restart"/>
          </w:tcPr>
          <w:p w14:paraId="5231B66A" w14:textId="77777777" w:rsidR="00595108" w:rsidRPr="007C3F6D" w:rsidRDefault="00595108" w:rsidP="007C3F6D">
            <w:pPr>
              <w:spacing w:after="0"/>
              <w:rPr>
                <w:rFonts w:ascii="Arial" w:hAnsi="Arial" w:cs="Arial"/>
                <w:b/>
                <w:color w:val="auto"/>
              </w:rPr>
            </w:pPr>
            <w:r w:rsidRPr="007C3F6D">
              <w:rPr>
                <w:rFonts w:ascii="Arial" w:hAnsi="Arial" w:cs="Arial"/>
                <w:b/>
                <w:color w:val="auto"/>
              </w:rPr>
              <w:t>3.1</w:t>
            </w:r>
          </w:p>
        </w:tc>
        <w:tc>
          <w:tcPr>
            <w:tcW w:w="7371" w:type="dxa"/>
          </w:tcPr>
          <w:p w14:paraId="582FD507"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Obveznosti in pooblastila inženirja</w:t>
            </w:r>
          </w:p>
        </w:tc>
      </w:tr>
      <w:tr w:rsidR="00595108" w:rsidRPr="007C3F6D" w14:paraId="5943A53C" w14:textId="77777777" w:rsidTr="00FE3B2D">
        <w:trPr>
          <w:trHeight w:val="397"/>
        </w:trPr>
        <w:tc>
          <w:tcPr>
            <w:tcW w:w="1701" w:type="dxa"/>
            <w:vMerge/>
          </w:tcPr>
          <w:p w14:paraId="777A5383" w14:textId="77777777" w:rsidR="00595108" w:rsidRPr="007C3F6D" w:rsidRDefault="00595108" w:rsidP="007C3F6D">
            <w:pPr>
              <w:spacing w:after="0"/>
              <w:rPr>
                <w:rFonts w:ascii="Arial" w:hAnsi="Arial" w:cs="Arial"/>
                <w:b/>
                <w:color w:val="auto"/>
              </w:rPr>
            </w:pPr>
          </w:p>
        </w:tc>
        <w:tc>
          <w:tcPr>
            <w:tcW w:w="7371" w:type="dxa"/>
          </w:tcPr>
          <w:p w14:paraId="2AE2C8F2"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3.1 se spremeni tako, da se na koncu </w:t>
            </w:r>
            <w:proofErr w:type="spellStart"/>
            <w:r w:rsidRPr="007C3F6D">
              <w:rPr>
                <w:rFonts w:ascii="Arial" w:hAnsi="Arial" w:cs="Arial"/>
                <w:color w:val="auto"/>
              </w:rPr>
              <w:t>podčlena</w:t>
            </w:r>
            <w:proofErr w:type="spellEnd"/>
            <w:r w:rsidRPr="007C3F6D">
              <w:rPr>
                <w:rFonts w:ascii="Arial" w:hAnsi="Arial" w:cs="Arial"/>
                <w:color w:val="auto"/>
              </w:rPr>
              <w:t xml:space="preserve"> doda naslednji odstavek:</w:t>
            </w:r>
          </w:p>
        </w:tc>
      </w:tr>
      <w:tr w:rsidR="00595108" w:rsidRPr="007C3F6D" w14:paraId="0DB93681" w14:textId="77777777" w:rsidTr="00FE3B2D">
        <w:trPr>
          <w:trHeight w:val="397"/>
        </w:trPr>
        <w:tc>
          <w:tcPr>
            <w:tcW w:w="1701" w:type="dxa"/>
            <w:vMerge/>
          </w:tcPr>
          <w:p w14:paraId="1326C6EA" w14:textId="77777777" w:rsidR="00595108" w:rsidRPr="007C3F6D" w:rsidRDefault="00595108" w:rsidP="007C3F6D">
            <w:pPr>
              <w:spacing w:after="0"/>
              <w:rPr>
                <w:rFonts w:ascii="Arial" w:hAnsi="Arial" w:cs="Arial"/>
                <w:b/>
                <w:color w:val="auto"/>
              </w:rPr>
            </w:pPr>
          </w:p>
        </w:tc>
        <w:tc>
          <w:tcPr>
            <w:tcW w:w="7371" w:type="dxa"/>
          </w:tcPr>
          <w:p w14:paraId="51A9C9DC"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»Inženir mora od naročnika dobiti posebno pisno dovoljenje preden ukrene kaj od spodaj naštetega:</w:t>
            </w:r>
          </w:p>
          <w:p w14:paraId="79B1E85E"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potrdi kakršne koli dodatne izdatke, ki niso upoštevani v pogodbeni ceni;</w:t>
            </w:r>
          </w:p>
          <w:p w14:paraId="392C4A1F"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dovoli kakršno koli podaljšanje Roka za dokončanje;</w:t>
            </w:r>
          </w:p>
          <w:p w14:paraId="7324575B"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c.</w:t>
            </w:r>
            <w:r w:rsidRPr="007C3F6D">
              <w:rPr>
                <w:rFonts w:ascii="Arial" w:hAnsi="Arial" w:cs="Arial"/>
                <w:color w:val="auto"/>
              </w:rPr>
              <w:tab/>
              <w:t xml:space="preserve">dovoli spremembe in prilagoditve po  13. členu. </w:t>
            </w:r>
          </w:p>
          <w:p w14:paraId="543844EE"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Ni mu pa potrebno pridobiti posebnega dovoljenja naročnika v primeru, da ugotovi, da preti neposredna nevarnost.«</w:t>
            </w:r>
          </w:p>
        </w:tc>
      </w:tr>
    </w:tbl>
    <w:p w14:paraId="156CB6C0"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233E0FB5" w14:textId="77777777" w:rsidTr="00FE3B2D">
        <w:trPr>
          <w:trHeight w:val="567"/>
        </w:trPr>
        <w:tc>
          <w:tcPr>
            <w:tcW w:w="1701" w:type="dxa"/>
            <w:vAlign w:val="center"/>
          </w:tcPr>
          <w:p w14:paraId="06ABACF5" w14:textId="77777777" w:rsidR="00595108" w:rsidRPr="007C3F6D" w:rsidRDefault="00595108" w:rsidP="007C3F6D">
            <w:pPr>
              <w:spacing w:after="0"/>
              <w:rPr>
                <w:rFonts w:ascii="Arial" w:hAnsi="Arial" w:cs="Arial"/>
                <w:b/>
                <w:color w:val="auto"/>
              </w:rPr>
            </w:pPr>
            <w:r w:rsidRPr="007C3F6D">
              <w:rPr>
                <w:rFonts w:ascii="Arial" w:hAnsi="Arial" w:cs="Arial"/>
                <w:b/>
                <w:color w:val="auto"/>
              </w:rPr>
              <w:t>3</w:t>
            </w:r>
          </w:p>
        </w:tc>
        <w:tc>
          <w:tcPr>
            <w:tcW w:w="7371" w:type="dxa"/>
            <w:vAlign w:val="center"/>
          </w:tcPr>
          <w:p w14:paraId="0316F83E"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INŽENIR</w:t>
            </w:r>
          </w:p>
        </w:tc>
      </w:tr>
      <w:tr w:rsidR="00595108" w:rsidRPr="007C3F6D" w14:paraId="17FBD0DE" w14:textId="77777777" w:rsidTr="00FE3B2D">
        <w:trPr>
          <w:trHeight w:val="397"/>
        </w:trPr>
        <w:tc>
          <w:tcPr>
            <w:tcW w:w="1701" w:type="dxa"/>
            <w:vMerge w:val="restart"/>
          </w:tcPr>
          <w:p w14:paraId="1EED5A8A" w14:textId="77777777" w:rsidR="00595108" w:rsidRPr="007C3F6D" w:rsidRDefault="00595108" w:rsidP="007C3F6D">
            <w:pPr>
              <w:spacing w:after="0"/>
              <w:rPr>
                <w:rFonts w:ascii="Arial" w:hAnsi="Arial" w:cs="Arial"/>
                <w:b/>
                <w:color w:val="auto"/>
              </w:rPr>
            </w:pPr>
            <w:r w:rsidRPr="007C3F6D">
              <w:rPr>
                <w:rFonts w:ascii="Arial" w:hAnsi="Arial" w:cs="Arial"/>
                <w:b/>
                <w:color w:val="auto"/>
              </w:rPr>
              <w:t>3.3</w:t>
            </w:r>
          </w:p>
        </w:tc>
        <w:tc>
          <w:tcPr>
            <w:tcW w:w="7371" w:type="dxa"/>
          </w:tcPr>
          <w:p w14:paraId="12B72B10" w14:textId="77777777" w:rsidR="00595108" w:rsidRPr="007C3F6D" w:rsidRDefault="00595108" w:rsidP="007C3F6D">
            <w:pPr>
              <w:spacing w:after="0"/>
              <w:rPr>
                <w:rFonts w:ascii="Arial" w:hAnsi="Arial" w:cs="Arial"/>
                <w:b/>
                <w:color w:val="auto"/>
              </w:rPr>
            </w:pPr>
            <w:r w:rsidRPr="007C3F6D">
              <w:rPr>
                <w:rFonts w:ascii="Arial" w:hAnsi="Arial" w:cs="Arial"/>
                <w:b/>
                <w:color w:val="7030A0"/>
              </w:rPr>
              <w:t>Navodila inženirja</w:t>
            </w:r>
          </w:p>
        </w:tc>
      </w:tr>
      <w:tr w:rsidR="00595108" w:rsidRPr="007C3F6D" w14:paraId="0CD6678E" w14:textId="77777777" w:rsidTr="00FE3B2D">
        <w:trPr>
          <w:trHeight w:val="397"/>
        </w:trPr>
        <w:tc>
          <w:tcPr>
            <w:tcW w:w="1701" w:type="dxa"/>
            <w:vMerge/>
          </w:tcPr>
          <w:p w14:paraId="32889623" w14:textId="77777777" w:rsidR="00595108" w:rsidRPr="007C3F6D" w:rsidRDefault="00595108" w:rsidP="007C3F6D">
            <w:pPr>
              <w:spacing w:after="0"/>
              <w:rPr>
                <w:rFonts w:ascii="Arial" w:hAnsi="Arial" w:cs="Arial"/>
                <w:b/>
                <w:color w:val="auto"/>
              </w:rPr>
            </w:pPr>
          </w:p>
        </w:tc>
        <w:tc>
          <w:tcPr>
            <w:tcW w:w="7371" w:type="dxa"/>
          </w:tcPr>
          <w:p w14:paraId="3CF48D1D" w14:textId="77777777" w:rsidR="00595108" w:rsidRPr="007C3F6D" w:rsidRDefault="00595108" w:rsidP="007C3F6D">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3.3 se spremeni tako, da se na koncu </w:t>
            </w:r>
            <w:proofErr w:type="spellStart"/>
            <w:r w:rsidRPr="007C3F6D">
              <w:rPr>
                <w:rFonts w:ascii="Arial" w:hAnsi="Arial" w:cs="Arial"/>
                <w:color w:val="auto"/>
              </w:rPr>
              <w:t>podčlena</w:t>
            </w:r>
            <w:proofErr w:type="spellEnd"/>
            <w:r w:rsidRPr="007C3F6D">
              <w:rPr>
                <w:rFonts w:ascii="Arial" w:hAnsi="Arial" w:cs="Arial"/>
                <w:color w:val="auto"/>
              </w:rPr>
              <w:t xml:space="preserve"> doda naslednji odstavek:</w:t>
            </w:r>
          </w:p>
        </w:tc>
      </w:tr>
      <w:tr w:rsidR="00595108" w:rsidRPr="007C3F6D" w14:paraId="722C5A22" w14:textId="77777777" w:rsidTr="00FE3B2D">
        <w:trPr>
          <w:trHeight w:val="397"/>
        </w:trPr>
        <w:tc>
          <w:tcPr>
            <w:tcW w:w="1701" w:type="dxa"/>
            <w:vMerge/>
          </w:tcPr>
          <w:p w14:paraId="184F7A25" w14:textId="77777777" w:rsidR="00595108" w:rsidRPr="007C3F6D" w:rsidRDefault="00595108" w:rsidP="007C3F6D">
            <w:pPr>
              <w:spacing w:after="0"/>
              <w:rPr>
                <w:rFonts w:ascii="Arial" w:hAnsi="Arial" w:cs="Arial"/>
                <w:b/>
                <w:color w:val="auto"/>
              </w:rPr>
            </w:pPr>
          </w:p>
        </w:tc>
        <w:tc>
          <w:tcPr>
            <w:tcW w:w="7371" w:type="dxa"/>
          </w:tcPr>
          <w:p w14:paraId="3C0DA2D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»Navodila ali napotke lahko izvajalcu daje tudi naročnik, o čemer mora naročnik hkrati z navodilom izvajalcu obvestiti tudi inženirja«.</w:t>
            </w:r>
          </w:p>
        </w:tc>
      </w:tr>
    </w:tbl>
    <w:p w14:paraId="334B2056" w14:textId="2C1FAA76" w:rsidR="00595108"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C3F6D" w:rsidRPr="007C3F6D" w14:paraId="3B5589D7" w14:textId="77777777" w:rsidTr="00C600B2">
        <w:trPr>
          <w:trHeight w:val="567"/>
        </w:trPr>
        <w:tc>
          <w:tcPr>
            <w:tcW w:w="1701" w:type="dxa"/>
            <w:vAlign w:val="center"/>
          </w:tcPr>
          <w:p w14:paraId="0F5DA2C2" w14:textId="77777777" w:rsidR="007C3F6D" w:rsidRPr="007C3F6D" w:rsidRDefault="007C3F6D" w:rsidP="00C600B2">
            <w:pPr>
              <w:spacing w:after="0"/>
              <w:rPr>
                <w:rFonts w:ascii="Arial" w:hAnsi="Arial" w:cs="Arial"/>
                <w:b/>
                <w:color w:val="auto"/>
              </w:rPr>
            </w:pPr>
            <w:r w:rsidRPr="007C3F6D">
              <w:rPr>
                <w:rFonts w:ascii="Arial" w:hAnsi="Arial" w:cs="Arial"/>
                <w:b/>
                <w:color w:val="auto"/>
              </w:rPr>
              <w:t>4</w:t>
            </w:r>
          </w:p>
        </w:tc>
        <w:tc>
          <w:tcPr>
            <w:tcW w:w="7371" w:type="dxa"/>
            <w:vAlign w:val="center"/>
          </w:tcPr>
          <w:p w14:paraId="16399D55" w14:textId="77777777" w:rsidR="007C3F6D" w:rsidRPr="007C3F6D" w:rsidRDefault="007C3F6D" w:rsidP="00C600B2">
            <w:pPr>
              <w:spacing w:after="0"/>
              <w:rPr>
                <w:rFonts w:ascii="Arial" w:hAnsi="Arial" w:cs="Arial"/>
                <w:b/>
                <w:color w:val="541C72"/>
              </w:rPr>
            </w:pPr>
            <w:r w:rsidRPr="007C3F6D">
              <w:rPr>
                <w:rFonts w:ascii="Arial" w:hAnsi="Arial" w:cs="Arial"/>
                <w:b/>
                <w:color w:val="541C72"/>
              </w:rPr>
              <w:t>IZVAJALEC</w:t>
            </w:r>
          </w:p>
        </w:tc>
      </w:tr>
      <w:tr w:rsidR="007C3F6D" w:rsidRPr="007C3F6D" w14:paraId="653D9EFC" w14:textId="77777777" w:rsidTr="00C600B2">
        <w:trPr>
          <w:trHeight w:val="397"/>
        </w:trPr>
        <w:tc>
          <w:tcPr>
            <w:tcW w:w="1701" w:type="dxa"/>
            <w:vMerge w:val="restart"/>
          </w:tcPr>
          <w:p w14:paraId="5B95CD47" w14:textId="77777777" w:rsidR="007C3F6D" w:rsidRPr="007C3F6D" w:rsidRDefault="007C3F6D" w:rsidP="00C600B2">
            <w:pPr>
              <w:spacing w:after="0"/>
              <w:rPr>
                <w:rFonts w:ascii="Arial" w:hAnsi="Arial" w:cs="Arial"/>
                <w:b/>
                <w:color w:val="auto"/>
              </w:rPr>
            </w:pPr>
            <w:r w:rsidRPr="007C3F6D">
              <w:rPr>
                <w:rFonts w:ascii="Arial" w:hAnsi="Arial" w:cs="Arial"/>
                <w:b/>
                <w:color w:val="auto"/>
              </w:rPr>
              <w:t>4.1</w:t>
            </w:r>
          </w:p>
        </w:tc>
        <w:tc>
          <w:tcPr>
            <w:tcW w:w="7371" w:type="dxa"/>
          </w:tcPr>
          <w:p w14:paraId="1CF10445" w14:textId="77777777" w:rsidR="007C3F6D" w:rsidRPr="007C3F6D" w:rsidRDefault="007C3F6D" w:rsidP="00C600B2">
            <w:pPr>
              <w:spacing w:after="0"/>
              <w:rPr>
                <w:rFonts w:ascii="Arial" w:hAnsi="Arial" w:cs="Arial"/>
                <w:b/>
                <w:color w:val="auto"/>
              </w:rPr>
            </w:pPr>
            <w:r w:rsidRPr="007C3F6D">
              <w:rPr>
                <w:rFonts w:ascii="Arial" w:hAnsi="Arial" w:cs="Arial"/>
                <w:b/>
                <w:color w:val="7030A0"/>
              </w:rPr>
              <w:t>Splošne obveznosti izvajalca</w:t>
            </w:r>
          </w:p>
        </w:tc>
      </w:tr>
      <w:tr w:rsidR="007C3F6D" w:rsidRPr="007C3F6D" w14:paraId="3FE1F41D" w14:textId="77777777" w:rsidTr="00C600B2">
        <w:trPr>
          <w:trHeight w:val="397"/>
        </w:trPr>
        <w:tc>
          <w:tcPr>
            <w:tcW w:w="1701" w:type="dxa"/>
            <w:vMerge/>
          </w:tcPr>
          <w:p w14:paraId="0809142C" w14:textId="77777777" w:rsidR="007C3F6D" w:rsidRPr="007C3F6D" w:rsidRDefault="007C3F6D" w:rsidP="00C600B2">
            <w:pPr>
              <w:spacing w:after="0"/>
              <w:rPr>
                <w:rFonts w:ascii="Arial" w:hAnsi="Arial" w:cs="Arial"/>
                <w:b/>
                <w:color w:val="auto"/>
              </w:rPr>
            </w:pPr>
          </w:p>
        </w:tc>
        <w:tc>
          <w:tcPr>
            <w:tcW w:w="7371" w:type="dxa"/>
          </w:tcPr>
          <w:p w14:paraId="5F57A1AB" w14:textId="77777777" w:rsidR="007C3F6D" w:rsidRPr="007C3F6D" w:rsidRDefault="007C3F6D" w:rsidP="00C600B2">
            <w:pPr>
              <w:spacing w:after="0"/>
              <w:rPr>
                <w:rFonts w:ascii="Arial" w:hAnsi="Arial" w:cs="Arial"/>
                <w:color w:val="auto"/>
              </w:rPr>
            </w:pPr>
            <w:r w:rsidRPr="007C3F6D">
              <w:rPr>
                <w:rFonts w:ascii="Arial" w:hAnsi="Arial" w:cs="Arial"/>
                <w:color w:val="auto"/>
              </w:rPr>
              <w:t>Doda se nov šesti odstavek, ki se glasi:</w:t>
            </w:r>
          </w:p>
        </w:tc>
      </w:tr>
      <w:tr w:rsidR="007C3F6D" w:rsidRPr="007C3F6D" w14:paraId="200BEF84" w14:textId="77777777" w:rsidTr="00C600B2">
        <w:trPr>
          <w:trHeight w:val="397"/>
        </w:trPr>
        <w:tc>
          <w:tcPr>
            <w:tcW w:w="1701" w:type="dxa"/>
            <w:vMerge/>
          </w:tcPr>
          <w:p w14:paraId="5A5ED1F4" w14:textId="77777777" w:rsidR="007C3F6D" w:rsidRPr="007C3F6D" w:rsidRDefault="007C3F6D" w:rsidP="00C600B2">
            <w:pPr>
              <w:spacing w:after="0"/>
              <w:rPr>
                <w:rFonts w:ascii="Arial" w:hAnsi="Arial" w:cs="Arial"/>
                <w:b/>
                <w:color w:val="auto"/>
              </w:rPr>
            </w:pPr>
          </w:p>
        </w:tc>
        <w:tc>
          <w:tcPr>
            <w:tcW w:w="7371" w:type="dxa"/>
          </w:tcPr>
          <w:p w14:paraId="02A95A2E" w14:textId="77777777" w:rsidR="007C3F6D" w:rsidRPr="007C3F6D" w:rsidRDefault="007C3F6D" w:rsidP="00C600B2">
            <w:pPr>
              <w:spacing w:after="0"/>
              <w:jc w:val="both"/>
              <w:rPr>
                <w:rFonts w:ascii="Arial" w:hAnsi="Arial" w:cs="Arial"/>
              </w:rPr>
            </w:pPr>
            <w:r w:rsidRPr="007C3F6D">
              <w:rPr>
                <w:rFonts w:ascii="Arial" w:hAnsi="Arial" w:cs="Arial"/>
                <w:color w:val="auto"/>
              </w:rPr>
              <w:t xml:space="preserve">»Izvajalec je dolžan izvajati obveščanje in komuniciranje s podporo EU in sicer je dolžan izvajalec pri tem upoštevati Navodila organa upravljanja na področju komuniciranja vsebin evropske kohezijske politike v programskem obdobju 2014-2020, objavljena na spletni strani </w:t>
            </w:r>
            <w:hyperlink r:id="rId25" w:history="1">
              <w:r w:rsidRPr="007C3F6D">
                <w:rPr>
                  <w:rFonts w:ascii="Arial" w:hAnsi="Arial" w:cs="Arial"/>
                  <w:color w:val="auto"/>
                </w:rPr>
                <w:t>http://www.eu-skladi.si/sl/ekp/navodila</w:t>
              </w:r>
            </w:hyperlink>
            <w:r w:rsidRPr="007C3F6D">
              <w:rPr>
                <w:rFonts w:ascii="Arial" w:hAnsi="Arial" w:cs="Arial"/>
                <w:color w:val="auto"/>
              </w:rPr>
              <w:t xml:space="preserve"> in na zahtevo naročnika sodelovati pri aktivnostih informiranja in komuniciranja, ki jih naročnik organizira sam ali njegov zunanji izvajalec.«</w:t>
            </w:r>
          </w:p>
          <w:p w14:paraId="35F556B3" w14:textId="77777777" w:rsidR="007C3F6D" w:rsidRPr="007C3F6D" w:rsidRDefault="007C3F6D" w:rsidP="00C600B2">
            <w:pPr>
              <w:spacing w:after="0"/>
              <w:jc w:val="both"/>
              <w:rPr>
                <w:rFonts w:ascii="Arial" w:hAnsi="Arial" w:cs="Arial"/>
                <w:color w:val="auto"/>
              </w:rPr>
            </w:pPr>
          </w:p>
        </w:tc>
      </w:tr>
    </w:tbl>
    <w:p w14:paraId="04F0674F" w14:textId="77777777" w:rsidR="007C3F6D" w:rsidRPr="007C3F6D" w:rsidRDefault="007C3F6D"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2AC5235D" w14:textId="77777777" w:rsidTr="00FE3B2D">
        <w:trPr>
          <w:trHeight w:val="567"/>
        </w:trPr>
        <w:tc>
          <w:tcPr>
            <w:tcW w:w="1701" w:type="dxa"/>
            <w:vAlign w:val="center"/>
          </w:tcPr>
          <w:p w14:paraId="64245D14" w14:textId="77777777" w:rsidR="00595108" w:rsidRPr="007C3F6D" w:rsidRDefault="00595108" w:rsidP="007C3F6D">
            <w:pPr>
              <w:spacing w:after="0"/>
              <w:rPr>
                <w:rFonts w:ascii="Arial" w:hAnsi="Arial" w:cs="Arial"/>
                <w:b/>
                <w:color w:val="auto"/>
              </w:rPr>
            </w:pPr>
            <w:r w:rsidRPr="007C3F6D">
              <w:rPr>
                <w:rFonts w:ascii="Arial" w:hAnsi="Arial" w:cs="Arial"/>
                <w:b/>
                <w:color w:val="auto"/>
              </w:rPr>
              <w:t>4</w:t>
            </w:r>
          </w:p>
        </w:tc>
        <w:tc>
          <w:tcPr>
            <w:tcW w:w="7371" w:type="dxa"/>
            <w:vAlign w:val="center"/>
          </w:tcPr>
          <w:p w14:paraId="6213C04D"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IZVAJALEC</w:t>
            </w:r>
          </w:p>
        </w:tc>
      </w:tr>
      <w:tr w:rsidR="00595108" w:rsidRPr="007C3F6D" w14:paraId="60A78D72" w14:textId="77777777" w:rsidTr="00FE3B2D">
        <w:trPr>
          <w:trHeight w:val="397"/>
        </w:trPr>
        <w:tc>
          <w:tcPr>
            <w:tcW w:w="1701" w:type="dxa"/>
            <w:vMerge w:val="restart"/>
          </w:tcPr>
          <w:p w14:paraId="67EA7502" w14:textId="77777777" w:rsidR="00595108" w:rsidRPr="007C3F6D" w:rsidRDefault="00595108" w:rsidP="007C3F6D">
            <w:pPr>
              <w:spacing w:after="0"/>
              <w:rPr>
                <w:rFonts w:ascii="Arial" w:hAnsi="Arial" w:cs="Arial"/>
                <w:b/>
                <w:color w:val="auto"/>
              </w:rPr>
            </w:pPr>
            <w:r w:rsidRPr="007C3F6D">
              <w:rPr>
                <w:rFonts w:ascii="Arial" w:hAnsi="Arial" w:cs="Arial"/>
                <w:b/>
                <w:color w:val="auto"/>
              </w:rPr>
              <w:t>4.2</w:t>
            </w:r>
          </w:p>
        </w:tc>
        <w:tc>
          <w:tcPr>
            <w:tcW w:w="7371" w:type="dxa"/>
          </w:tcPr>
          <w:p w14:paraId="2897BFD8" w14:textId="77777777" w:rsidR="00595108" w:rsidRPr="007C3F6D" w:rsidRDefault="00595108" w:rsidP="007C3F6D">
            <w:pPr>
              <w:spacing w:after="0"/>
              <w:rPr>
                <w:rFonts w:ascii="Arial" w:hAnsi="Arial" w:cs="Arial"/>
                <w:b/>
                <w:color w:val="auto"/>
              </w:rPr>
            </w:pPr>
            <w:r w:rsidRPr="007C3F6D">
              <w:rPr>
                <w:rFonts w:ascii="Arial" w:hAnsi="Arial" w:cs="Arial"/>
                <w:b/>
                <w:color w:val="7030A0"/>
              </w:rPr>
              <w:t>Garancija za dobro izvedbo</w:t>
            </w:r>
          </w:p>
        </w:tc>
      </w:tr>
      <w:tr w:rsidR="00595108" w:rsidRPr="007C3F6D" w14:paraId="7EC006A1" w14:textId="77777777" w:rsidTr="00FE3B2D">
        <w:trPr>
          <w:trHeight w:val="397"/>
        </w:trPr>
        <w:tc>
          <w:tcPr>
            <w:tcW w:w="1701" w:type="dxa"/>
            <w:vMerge/>
          </w:tcPr>
          <w:p w14:paraId="16EA2F4D" w14:textId="77777777" w:rsidR="00595108" w:rsidRPr="007C3F6D" w:rsidRDefault="00595108" w:rsidP="007C3F6D">
            <w:pPr>
              <w:spacing w:after="0"/>
              <w:rPr>
                <w:rFonts w:ascii="Arial" w:hAnsi="Arial" w:cs="Arial"/>
                <w:b/>
                <w:color w:val="auto"/>
              </w:rPr>
            </w:pPr>
          </w:p>
        </w:tc>
        <w:tc>
          <w:tcPr>
            <w:tcW w:w="7371" w:type="dxa"/>
          </w:tcPr>
          <w:p w14:paraId="31254B21"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Drugi odstavek </w:t>
            </w:r>
            <w:proofErr w:type="spellStart"/>
            <w:r w:rsidRPr="007C3F6D">
              <w:rPr>
                <w:rFonts w:ascii="Arial" w:hAnsi="Arial" w:cs="Arial"/>
                <w:color w:val="auto"/>
              </w:rPr>
              <w:t>podčlena</w:t>
            </w:r>
            <w:proofErr w:type="spellEnd"/>
            <w:r w:rsidRPr="007C3F6D">
              <w:rPr>
                <w:rFonts w:ascii="Arial" w:hAnsi="Arial" w:cs="Arial"/>
                <w:color w:val="auto"/>
              </w:rPr>
              <w:t xml:space="preserve"> 4.2 se spremeni tako, da se glasi:</w:t>
            </w:r>
          </w:p>
        </w:tc>
      </w:tr>
      <w:tr w:rsidR="00595108" w:rsidRPr="007C3F6D" w14:paraId="1D6BA8FE" w14:textId="77777777" w:rsidTr="00FE3B2D">
        <w:trPr>
          <w:trHeight w:val="397"/>
        </w:trPr>
        <w:tc>
          <w:tcPr>
            <w:tcW w:w="1701" w:type="dxa"/>
            <w:vMerge/>
          </w:tcPr>
          <w:p w14:paraId="27CB3FEE" w14:textId="77777777" w:rsidR="00595108" w:rsidRPr="007C3F6D" w:rsidRDefault="00595108" w:rsidP="007C3F6D">
            <w:pPr>
              <w:spacing w:after="0"/>
              <w:rPr>
                <w:rFonts w:ascii="Arial" w:hAnsi="Arial" w:cs="Arial"/>
                <w:b/>
                <w:color w:val="auto"/>
              </w:rPr>
            </w:pPr>
          </w:p>
        </w:tc>
        <w:tc>
          <w:tcPr>
            <w:tcW w:w="7371" w:type="dxa"/>
          </w:tcPr>
          <w:p w14:paraId="3B60679A"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»Izvajalec mora Garancijo za dobro izvedbo izročiti naročniku v roku 20 dni po sklenitvi Pogodbe in poslati eno kopijo inženirju. Garancijo za dobro izvedbo mora izdati ustanova in sicer v državi (ali v okviru druge sodne pristojnosti), ki jo odobri naročnik, in mora biti v obliki, prikazani v dokumentaciji v zvezi z oddajo javnega naročila ali v kaki drugi obliki, ki jo odobri naročnik«.</w:t>
            </w:r>
          </w:p>
          <w:p w14:paraId="7C734620" w14:textId="77777777" w:rsidR="00595108" w:rsidRPr="007C3F6D" w:rsidRDefault="00595108" w:rsidP="007C3F6D">
            <w:pPr>
              <w:spacing w:after="0"/>
              <w:jc w:val="both"/>
              <w:rPr>
                <w:rFonts w:ascii="Arial" w:hAnsi="Arial" w:cs="Arial"/>
                <w:color w:val="auto"/>
              </w:rPr>
            </w:pPr>
          </w:p>
          <w:p w14:paraId="6D5628E4"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Vsi ostali odstavki ostanejo nespremenjeni.</w:t>
            </w:r>
          </w:p>
        </w:tc>
      </w:tr>
    </w:tbl>
    <w:p w14:paraId="463EDCFC"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2A654510" w14:textId="77777777" w:rsidTr="00FE3B2D">
        <w:trPr>
          <w:trHeight w:val="567"/>
        </w:trPr>
        <w:tc>
          <w:tcPr>
            <w:tcW w:w="1701" w:type="dxa"/>
            <w:vAlign w:val="center"/>
          </w:tcPr>
          <w:p w14:paraId="74B078AD" w14:textId="77777777" w:rsidR="00595108" w:rsidRPr="007C3F6D" w:rsidRDefault="00595108" w:rsidP="007C3F6D">
            <w:pPr>
              <w:spacing w:after="0"/>
              <w:rPr>
                <w:rFonts w:ascii="Arial" w:hAnsi="Arial" w:cs="Arial"/>
                <w:color w:val="auto"/>
              </w:rPr>
            </w:pPr>
            <w:r w:rsidRPr="007C3F6D">
              <w:rPr>
                <w:rFonts w:ascii="Arial" w:hAnsi="Arial" w:cs="Arial"/>
                <w:b/>
                <w:color w:val="auto"/>
              </w:rPr>
              <w:t>4</w:t>
            </w:r>
          </w:p>
        </w:tc>
        <w:tc>
          <w:tcPr>
            <w:tcW w:w="7371" w:type="dxa"/>
            <w:vAlign w:val="center"/>
          </w:tcPr>
          <w:p w14:paraId="3112697A"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IZVAJALEC</w:t>
            </w:r>
          </w:p>
        </w:tc>
      </w:tr>
      <w:tr w:rsidR="00595108" w:rsidRPr="007C3F6D" w14:paraId="0031E1BA" w14:textId="77777777" w:rsidTr="00FE3B2D">
        <w:trPr>
          <w:trHeight w:val="397"/>
        </w:trPr>
        <w:tc>
          <w:tcPr>
            <w:tcW w:w="1701" w:type="dxa"/>
            <w:vMerge w:val="restart"/>
          </w:tcPr>
          <w:p w14:paraId="0A174531" w14:textId="77777777" w:rsidR="00595108" w:rsidRPr="007C3F6D" w:rsidRDefault="00595108" w:rsidP="007C3F6D">
            <w:pPr>
              <w:spacing w:after="0"/>
              <w:rPr>
                <w:rFonts w:ascii="Arial" w:hAnsi="Arial" w:cs="Arial"/>
                <w:b/>
                <w:color w:val="auto"/>
              </w:rPr>
            </w:pPr>
            <w:r w:rsidRPr="007C3F6D">
              <w:rPr>
                <w:rFonts w:ascii="Arial" w:hAnsi="Arial" w:cs="Arial"/>
                <w:b/>
                <w:color w:val="auto"/>
              </w:rPr>
              <w:t>4.4</w:t>
            </w:r>
          </w:p>
        </w:tc>
        <w:tc>
          <w:tcPr>
            <w:tcW w:w="7371" w:type="dxa"/>
          </w:tcPr>
          <w:p w14:paraId="39C61C21"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Podizvajalci</w:t>
            </w:r>
          </w:p>
        </w:tc>
      </w:tr>
      <w:tr w:rsidR="00595108" w:rsidRPr="007C3F6D" w14:paraId="4790554B" w14:textId="77777777" w:rsidTr="00FE3B2D">
        <w:trPr>
          <w:trHeight w:val="397"/>
        </w:trPr>
        <w:tc>
          <w:tcPr>
            <w:tcW w:w="1701" w:type="dxa"/>
            <w:vMerge/>
          </w:tcPr>
          <w:p w14:paraId="14AD57D7" w14:textId="77777777" w:rsidR="00595108" w:rsidRPr="007C3F6D" w:rsidRDefault="00595108" w:rsidP="007C3F6D">
            <w:pPr>
              <w:spacing w:after="0"/>
              <w:rPr>
                <w:rFonts w:ascii="Arial" w:hAnsi="Arial" w:cs="Arial"/>
                <w:b/>
                <w:color w:val="auto"/>
              </w:rPr>
            </w:pPr>
          </w:p>
        </w:tc>
        <w:tc>
          <w:tcPr>
            <w:tcW w:w="7371" w:type="dxa"/>
          </w:tcPr>
          <w:p w14:paraId="590FA095" w14:textId="77777777" w:rsidR="00595108" w:rsidRPr="007C3F6D" w:rsidRDefault="00595108" w:rsidP="007C3F6D">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4.4 se spremeni tako, da se glasi:</w:t>
            </w:r>
          </w:p>
        </w:tc>
      </w:tr>
      <w:tr w:rsidR="00595108" w:rsidRPr="007C3F6D" w14:paraId="347A858C" w14:textId="77777777" w:rsidTr="00FE3B2D">
        <w:trPr>
          <w:trHeight w:val="397"/>
        </w:trPr>
        <w:tc>
          <w:tcPr>
            <w:tcW w:w="1701" w:type="dxa"/>
            <w:vMerge/>
          </w:tcPr>
          <w:p w14:paraId="0724F026" w14:textId="77777777" w:rsidR="00595108" w:rsidRPr="007C3F6D" w:rsidRDefault="00595108" w:rsidP="007C3F6D">
            <w:pPr>
              <w:spacing w:after="0"/>
              <w:rPr>
                <w:rFonts w:ascii="Arial" w:hAnsi="Arial" w:cs="Arial"/>
                <w:b/>
                <w:color w:val="auto"/>
              </w:rPr>
            </w:pPr>
          </w:p>
        </w:tc>
        <w:tc>
          <w:tcPr>
            <w:tcW w:w="7371" w:type="dxa"/>
          </w:tcPr>
          <w:p w14:paraId="2F1D8360"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»Izvajalec ne sme skleniti Pogodbe o oddaji celotnih del podizvajalcem.</w:t>
            </w:r>
          </w:p>
          <w:p w14:paraId="1A45BBBD"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Izvajalec je odgovoren za dejanja in napake vseh podizvajalcev, njihovih zastopnikov ali zaposlenih, kakor da bi bila to dejanja ali napake izvajalca samega. </w:t>
            </w:r>
          </w:p>
          <w:p w14:paraId="00400E8A"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V zvezi s podizvajalci v celoti veljajo vse zakonske določbe ZJN-3.«</w:t>
            </w:r>
          </w:p>
        </w:tc>
      </w:tr>
    </w:tbl>
    <w:p w14:paraId="5B62154A" w14:textId="77777777" w:rsidR="00595108"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259B9EB3" w14:textId="77777777" w:rsidTr="00FE3B2D">
        <w:trPr>
          <w:trHeight w:val="567"/>
        </w:trPr>
        <w:tc>
          <w:tcPr>
            <w:tcW w:w="1701" w:type="dxa"/>
            <w:vAlign w:val="center"/>
          </w:tcPr>
          <w:p w14:paraId="5CD7A068" w14:textId="77777777" w:rsidR="00595108" w:rsidRPr="007C3F6D" w:rsidRDefault="00595108" w:rsidP="007C3F6D">
            <w:pPr>
              <w:spacing w:after="0"/>
              <w:rPr>
                <w:rFonts w:ascii="Arial" w:hAnsi="Arial" w:cs="Arial"/>
                <w:color w:val="auto"/>
              </w:rPr>
            </w:pPr>
            <w:r w:rsidRPr="007C3F6D">
              <w:rPr>
                <w:rFonts w:ascii="Arial" w:hAnsi="Arial" w:cs="Arial"/>
                <w:b/>
                <w:color w:val="auto"/>
              </w:rPr>
              <w:t>4</w:t>
            </w:r>
          </w:p>
        </w:tc>
        <w:tc>
          <w:tcPr>
            <w:tcW w:w="7371" w:type="dxa"/>
            <w:vAlign w:val="center"/>
          </w:tcPr>
          <w:p w14:paraId="57319E88"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IZVAJALEC</w:t>
            </w:r>
          </w:p>
        </w:tc>
      </w:tr>
      <w:tr w:rsidR="00595108" w:rsidRPr="007C3F6D" w14:paraId="12FAF2F1" w14:textId="77777777" w:rsidTr="00FE3B2D">
        <w:trPr>
          <w:trHeight w:val="397"/>
        </w:trPr>
        <w:tc>
          <w:tcPr>
            <w:tcW w:w="1701" w:type="dxa"/>
            <w:vMerge w:val="restart"/>
          </w:tcPr>
          <w:p w14:paraId="5E2403F4" w14:textId="77777777" w:rsidR="00595108" w:rsidRPr="007C3F6D" w:rsidRDefault="00595108" w:rsidP="007C3F6D">
            <w:pPr>
              <w:spacing w:after="0"/>
              <w:rPr>
                <w:rFonts w:ascii="Arial" w:hAnsi="Arial" w:cs="Arial"/>
                <w:b/>
                <w:color w:val="auto"/>
              </w:rPr>
            </w:pPr>
            <w:r w:rsidRPr="007C3F6D">
              <w:rPr>
                <w:rFonts w:ascii="Arial" w:hAnsi="Arial" w:cs="Arial"/>
                <w:b/>
                <w:color w:val="auto"/>
              </w:rPr>
              <w:t>4.10</w:t>
            </w:r>
          </w:p>
        </w:tc>
        <w:tc>
          <w:tcPr>
            <w:tcW w:w="7371" w:type="dxa"/>
          </w:tcPr>
          <w:p w14:paraId="26B89A0F"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Podatki o gradbišču</w:t>
            </w:r>
          </w:p>
        </w:tc>
      </w:tr>
      <w:tr w:rsidR="00595108" w:rsidRPr="007C3F6D" w14:paraId="6C027225" w14:textId="77777777" w:rsidTr="00FE3B2D">
        <w:trPr>
          <w:trHeight w:val="397"/>
        </w:trPr>
        <w:tc>
          <w:tcPr>
            <w:tcW w:w="1701" w:type="dxa"/>
            <w:vMerge/>
          </w:tcPr>
          <w:p w14:paraId="4046B196" w14:textId="77777777" w:rsidR="00595108" w:rsidRPr="007C3F6D" w:rsidRDefault="00595108" w:rsidP="007C3F6D">
            <w:pPr>
              <w:spacing w:after="0"/>
              <w:rPr>
                <w:rFonts w:ascii="Arial" w:hAnsi="Arial" w:cs="Arial"/>
                <w:b/>
                <w:color w:val="auto"/>
              </w:rPr>
            </w:pPr>
          </w:p>
        </w:tc>
        <w:tc>
          <w:tcPr>
            <w:tcW w:w="7371" w:type="dxa"/>
          </w:tcPr>
          <w:p w14:paraId="73179D82" w14:textId="77777777" w:rsidR="00595108" w:rsidRPr="007C3F6D" w:rsidRDefault="00595108" w:rsidP="007C3F6D">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4.10 se spremeni tako, da se drugi odstavek </w:t>
            </w:r>
            <w:proofErr w:type="spellStart"/>
            <w:r w:rsidRPr="007C3F6D">
              <w:rPr>
                <w:rFonts w:ascii="Arial" w:hAnsi="Arial" w:cs="Arial"/>
                <w:color w:val="auto"/>
              </w:rPr>
              <w:t>podčlena</w:t>
            </w:r>
            <w:proofErr w:type="spellEnd"/>
            <w:r w:rsidRPr="007C3F6D">
              <w:rPr>
                <w:rFonts w:ascii="Arial" w:hAnsi="Arial" w:cs="Arial"/>
                <w:color w:val="auto"/>
              </w:rPr>
              <w:t xml:space="preserve"> glasi:</w:t>
            </w:r>
          </w:p>
        </w:tc>
      </w:tr>
      <w:tr w:rsidR="00595108" w:rsidRPr="007C3F6D" w14:paraId="01E69A0A" w14:textId="77777777" w:rsidTr="00FE3B2D">
        <w:trPr>
          <w:trHeight w:val="397"/>
        </w:trPr>
        <w:tc>
          <w:tcPr>
            <w:tcW w:w="1701" w:type="dxa"/>
            <w:vMerge/>
          </w:tcPr>
          <w:p w14:paraId="34E1E144" w14:textId="77777777" w:rsidR="00595108" w:rsidRPr="007C3F6D" w:rsidRDefault="00595108" w:rsidP="007C3F6D">
            <w:pPr>
              <w:spacing w:after="0"/>
              <w:rPr>
                <w:rFonts w:ascii="Arial" w:hAnsi="Arial" w:cs="Arial"/>
                <w:b/>
                <w:color w:val="auto"/>
              </w:rPr>
            </w:pPr>
          </w:p>
        </w:tc>
        <w:tc>
          <w:tcPr>
            <w:tcW w:w="7371" w:type="dxa"/>
          </w:tcPr>
          <w:p w14:paraId="4EFAB72D" w14:textId="77777777" w:rsidR="00B07F1A" w:rsidRPr="007C3F6D" w:rsidRDefault="00595108" w:rsidP="007C3F6D">
            <w:pPr>
              <w:spacing w:after="0"/>
              <w:jc w:val="both"/>
              <w:rPr>
                <w:rFonts w:ascii="Arial" w:hAnsi="Arial" w:cs="Arial"/>
                <w:color w:val="auto"/>
              </w:rPr>
            </w:pPr>
            <w:r w:rsidRPr="007C3F6D">
              <w:rPr>
                <w:rFonts w:ascii="Arial" w:hAnsi="Arial" w:cs="Arial"/>
                <w:color w:val="auto"/>
              </w:rPr>
              <w:t>»Izvajalec je odgovoren za preveritev in tolmačenje vseh takih podatkov. Naročnik ne odgovarja za točnost, zadostnost ali popolnost takšnih podatkov.</w:t>
            </w:r>
            <w:r w:rsidR="000B1C04" w:rsidRPr="007C3F6D">
              <w:rPr>
                <w:rFonts w:ascii="Arial" w:hAnsi="Arial" w:cs="Arial"/>
                <w:color w:val="auto"/>
              </w:rPr>
              <w:t xml:space="preserve"> V istem obsegu velja, da </w:t>
            </w:r>
            <w:r w:rsidR="00B07F1A" w:rsidRPr="007C3F6D">
              <w:rPr>
                <w:rFonts w:ascii="Arial" w:hAnsi="Arial" w:cs="Arial"/>
                <w:color w:val="auto"/>
              </w:rPr>
              <w:t>je izvajalec pregledal in preučil gradbišče, njegovo okolico, zgoraj omenjene podatke in druge razpoložljive podatke in da se je o njih prepričal glede vseh pomembnih zadev, preden je predložil Ponudbo, in sicer vključno (in brez omejitve):</w:t>
            </w:r>
          </w:p>
          <w:p w14:paraId="23786773" w14:textId="77777777" w:rsidR="00B07F1A" w:rsidRPr="007C3F6D" w:rsidRDefault="00B07F1A" w:rsidP="007C3F6D">
            <w:pPr>
              <w:spacing w:after="0"/>
              <w:jc w:val="both"/>
              <w:rPr>
                <w:rFonts w:ascii="Arial" w:hAnsi="Arial" w:cs="Arial"/>
                <w:color w:val="auto"/>
              </w:rPr>
            </w:pPr>
            <w:r w:rsidRPr="007C3F6D">
              <w:rPr>
                <w:rFonts w:ascii="Arial" w:hAnsi="Arial" w:cs="Arial"/>
                <w:color w:val="auto"/>
              </w:rPr>
              <w:t>(a) z obliko in lastnostmi gradbišča, vključno s podpovršinskimi pogoji,</w:t>
            </w:r>
          </w:p>
          <w:p w14:paraId="18BC2065" w14:textId="77777777" w:rsidR="00B07F1A" w:rsidRPr="007C3F6D" w:rsidRDefault="00B07F1A" w:rsidP="007C3F6D">
            <w:pPr>
              <w:spacing w:after="0"/>
              <w:jc w:val="both"/>
              <w:rPr>
                <w:rFonts w:ascii="Arial" w:hAnsi="Arial" w:cs="Arial"/>
                <w:color w:val="auto"/>
              </w:rPr>
            </w:pPr>
            <w:r w:rsidRPr="007C3F6D">
              <w:rPr>
                <w:rFonts w:ascii="Arial" w:hAnsi="Arial" w:cs="Arial"/>
                <w:color w:val="auto"/>
              </w:rPr>
              <w:t>(b) s hidrološkimi in klimatskimi pogoji,</w:t>
            </w:r>
          </w:p>
          <w:p w14:paraId="04337319" w14:textId="32A378BB" w:rsidR="00B07F1A" w:rsidRPr="007C3F6D" w:rsidRDefault="00B07F1A" w:rsidP="007C3F6D">
            <w:pPr>
              <w:spacing w:after="0"/>
              <w:jc w:val="both"/>
              <w:rPr>
                <w:rFonts w:ascii="Arial" w:hAnsi="Arial" w:cs="Arial"/>
                <w:color w:val="auto"/>
              </w:rPr>
            </w:pPr>
            <w:r w:rsidRPr="007C3F6D">
              <w:rPr>
                <w:rFonts w:ascii="Arial" w:hAnsi="Arial" w:cs="Arial"/>
                <w:color w:val="auto"/>
              </w:rPr>
              <w:t>(c) z obsegom in naravo dela in blaga, potrebnega za izvajanje in dokončanje del in odpravo napak,</w:t>
            </w:r>
          </w:p>
          <w:p w14:paraId="2FA41786" w14:textId="77777777" w:rsidR="00B07F1A" w:rsidRPr="007C3F6D" w:rsidRDefault="00B07F1A" w:rsidP="007C3F6D">
            <w:pPr>
              <w:spacing w:after="0"/>
              <w:jc w:val="both"/>
              <w:rPr>
                <w:rFonts w:ascii="Arial" w:hAnsi="Arial" w:cs="Arial"/>
                <w:color w:val="auto"/>
              </w:rPr>
            </w:pPr>
            <w:r w:rsidRPr="007C3F6D">
              <w:rPr>
                <w:rFonts w:ascii="Arial" w:hAnsi="Arial" w:cs="Arial"/>
                <w:color w:val="auto"/>
              </w:rPr>
              <w:lastRenderedPageBreak/>
              <w:t>(d) z zakoni, postopki in praksami v zvezi z delovnimi razmerji v državi in</w:t>
            </w:r>
          </w:p>
          <w:p w14:paraId="0D5C3A97" w14:textId="0450D5A2" w:rsidR="00B07F1A" w:rsidRPr="007C3F6D" w:rsidRDefault="00B07F1A" w:rsidP="007C3F6D">
            <w:pPr>
              <w:spacing w:after="0"/>
              <w:jc w:val="both"/>
              <w:rPr>
                <w:rFonts w:ascii="Arial" w:hAnsi="Arial" w:cs="Arial"/>
                <w:color w:val="auto"/>
              </w:rPr>
            </w:pPr>
            <w:r w:rsidRPr="007C3F6D">
              <w:rPr>
                <w:rFonts w:ascii="Arial" w:hAnsi="Arial" w:cs="Arial"/>
                <w:color w:val="auto"/>
              </w:rPr>
              <w:t>(e) z zahtevami izvajalca glede dostopa, nastanitve, objektov, osebja, energije, transporta, vode in drugih storitev.</w:t>
            </w:r>
          </w:p>
          <w:p w14:paraId="588BAFDD" w14:textId="7AB24119" w:rsidR="00595108" w:rsidRPr="007C3F6D" w:rsidRDefault="00595108" w:rsidP="007C3F6D">
            <w:pPr>
              <w:spacing w:after="0"/>
              <w:jc w:val="both"/>
              <w:rPr>
                <w:rFonts w:ascii="Arial" w:hAnsi="Arial" w:cs="Arial"/>
                <w:color w:val="auto"/>
              </w:rPr>
            </w:pPr>
            <w:r w:rsidRPr="007C3F6D">
              <w:rPr>
                <w:rFonts w:ascii="Arial" w:hAnsi="Arial" w:cs="Arial"/>
                <w:color w:val="auto"/>
              </w:rPr>
              <w:t>«</w:t>
            </w:r>
          </w:p>
        </w:tc>
      </w:tr>
    </w:tbl>
    <w:p w14:paraId="06B02291" w14:textId="26406390"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0DFF4A94" w14:textId="77777777" w:rsidTr="00FE3B2D">
        <w:trPr>
          <w:trHeight w:val="567"/>
        </w:trPr>
        <w:tc>
          <w:tcPr>
            <w:tcW w:w="1701" w:type="dxa"/>
            <w:vAlign w:val="center"/>
          </w:tcPr>
          <w:p w14:paraId="2E2AB93F" w14:textId="77777777" w:rsidR="00595108" w:rsidRPr="007C3F6D" w:rsidRDefault="00595108" w:rsidP="007C3F6D">
            <w:pPr>
              <w:spacing w:after="0"/>
              <w:rPr>
                <w:rFonts w:ascii="Arial" w:hAnsi="Arial" w:cs="Arial"/>
                <w:color w:val="auto"/>
              </w:rPr>
            </w:pPr>
            <w:r w:rsidRPr="007C3F6D">
              <w:rPr>
                <w:rFonts w:ascii="Arial" w:hAnsi="Arial" w:cs="Arial"/>
                <w:b/>
                <w:color w:val="auto"/>
              </w:rPr>
              <w:t>4</w:t>
            </w:r>
          </w:p>
        </w:tc>
        <w:tc>
          <w:tcPr>
            <w:tcW w:w="7371" w:type="dxa"/>
            <w:vAlign w:val="center"/>
          </w:tcPr>
          <w:p w14:paraId="38116292"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IZVAJALEC</w:t>
            </w:r>
          </w:p>
        </w:tc>
      </w:tr>
      <w:tr w:rsidR="00595108" w:rsidRPr="007C3F6D" w14:paraId="5B4C632B" w14:textId="77777777" w:rsidTr="00FE3B2D">
        <w:trPr>
          <w:trHeight w:val="397"/>
        </w:trPr>
        <w:tc>
          <w:tcPr>
            <w:tcW w:w="1701" w:type="dxa"/>
            <w:vMerge w:val="restart"/>
          </w:tcPr>
          <w:p w14:paraId="15DCCF28" w14:textId="77777777" w:rsidR="00595108" w:rsidRPr="007C3F6D" w:rsidRDefault="00595108" w:rsidP="007C3F6D">
            <w:pPr>
              <w:spacing w:after="0"/>
              <w:rPr>
                <w:rFonts w:ascii="Arial" w:hAnsi="Arial" w:cs="Arial"/>
                <w:b/>
                <w:color w:val="auto"/>
              </w:rPr>
            </w:pPr>
            <w:r w:rsidRPr="007C3F6D">
              <w:rPr>
                <w:rFonts w:ascii="Arial" w:hAnsi="Arial" w:cs="Arial"/>
                <w:b/>
                <w:color w:val="auto"/>
              </w:rPr>
              <w:t>4.20</w:t>
            </w:r>
          </w:p>
        </w:tc>
        <w:tc>
          <w:tcPr>
            <w:tcW w:w="7371" w:type="dxa"/>
          </w:tcPr>
          <w:p w14:paraId="5303FEA2"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Oprema naročnika in material po prosti izbiri</w:t>
            </w:r>
          </w:p>
        </w:tc>
      </w:tr>
      <w:tr w:rsidR="00595108" w:rsidRPr="007C3F6D" w14:paraId="23C5CB87" w14:textId="77777777" w:rsidTr="00FE3B2D">
        <w:trPr>
          <w:trHeight w:val="794"/>
        </w:trPr>
        <w:tc>
          <w:tcPr>
            <w:tcW w:w="1701" w:type="dxa"/>
            <w:vMerge/>
          </w:tcPr>
          <w:p w14:paraId="1C854C0E" w14:textId="77777777" w:rsidR="00595108" w:rsidRPr="007C3F6D" w:rsidRDefault="00595108" w:rsidP="007C3F6D">
            <w:pPr>
              <w:spacing w:after="0"/>
              <w:rPr>
                <w:rFonts w:ascii="Arial" w:hAnsi="Arial" w:cs="Arial"/>
                <w:b/>
                <w:color w:val="auto"/>
              </w:rPr>
            </w:pPr>
          </w:p>
        </w:tc>
        <w:tc>
          <w:tcPr>
            <w:tcW w:w="7371" w:type="dxa"/>
          </w:tcPr>
          <w:p w14:paraId="40C369FC"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4.20 se izbriše.</w:t>
            </w:r>
          </w:p>
        </w:tc>
      </w:tr>
    </w:tbl>
    <w:p w14:paraId="761DD1DB"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6C3F33" w:rsidRPr="007C3F6D" w14:paraId="31544C80" w14:textId="77777777" w:rsidTr="00D342CB">
        <w:trPr>
          <w:trHeight w:val="567"/>
        </w:trPr>
        <w:tc>
          <w:tcPr>
            <w:tcW w:w="1701" w:type="dxa"/>
            <w:vAlign w:val="center"/>
          </w:tcPr>
          <w:p w14:paraId="182C4720" w14:textId="77777777" w:rsidR="006C3F33" w:rsidRPr="007C3F6D" w:rsidRDefault="006C3F33" w:rsidP="007C3F6D">
            <w:pPr>
              <w:spacing w:after="0"/>
              <w:rPr>
                <w:rFonts w:ascii="Arial" w:hAnsi="Arial" w:cs="Arial"/>
                <w:color w:val="auto"/>
              </w:rPr>
            </w:pPr>
            <w:r w:rsidRPr="007C3F6D">
              <w:rPr>
                <w:rFonts w:ascii="Arial" w:hAnsi="Arial" w:cs="Arial"/>
                <w:b/>
                <w:color w:val="auto"/>
              </w:rPr>
              <w:t>4</w:t>
            </w:r>
          </w:p>
        </w:tc>
        <w:tc>
          <w:tcPr>
            <w:tcW w:w="7371" w:type="dxa"/>
            <w:vAlign w:val="center"/>
          </w:tcPr>
          <w:p w14:paraId="75B163F3" w14:textId="77777777" w:rsidR="006C3F33" w:rsidRPr="007C3F6D" w:rsidRDefault="006C3F33" w:rsidP="007C3F6D">
            <w:pPr>
              <w:spacing w:after="0"/>
              <w:rPr>
                <w:rFonts w:ascii="Arial" w:hAnsi="Arial" w:cs="Arial"/>
                <w:b/>
                <w:color w:val="541C72"/>
              </w:rPr>
            </w:pPr>
            <w:r w:rsidRPr="007C3F6D">
              <w:rPr>
                <w:rFonts w:ascii="Arial" w:hAnsi="Arial" w:cs="Arial"/>
                <w:b/>
                <w:color w:val="541C72"/>
              </w:rPr>
              <w:t>IZVAJALEC</w:t>
            </w:r>
          </w:p>
        </w:tc>
      </w:tr>
      <w:tr w:rsidR="006C3F33" w:rsidRPr="007C3F6D" w14:paraId="282AEC1F" w14:textId="77777777" w:rsidTr="00D342CB">
        <w:trPr>
          <w:trHeight w:val="397"/>
        </w:trPr>
        <w:tc>
          <w:tcPr>
            <w:tcW w:w="1701" w:type="dxa"/>
            <w:vMerge w:val="restart"/>
          </w:tcPr>
          <w:p w14:paraId="0A07A1A5" w14:textId="14933050" w:rsidR="006C3F33" w:rsidRPr="007C3F6D" w:rsidRDefault="006C3F33" w:rsidP="007C3F6D">
            <w:pPr>
              <w:spacing w:after="0"/>
              <w:rPr>
                <w:rFonts w:ascii="Arial" w:hAnsi="Arial" w:cs="Arial"/>
                <w:b/>
                <w:color w:val="auto"/>
              </w:rPr>
            </w:pPr>
            <w:r w:rsidRPr="007C3F6D">
              <w:rPr>
                <w:rFonts w:ascii="Arial" w:hAnsi="Arial" w:cs="Arial"/>
                <w:b/>
                <w:color w:val="auto"/>
              </w:rPr>
              <w:t>4.22</w:t>
            </w:r>
          </w:p>
        </w:tc>
        <w:tc>
          <w:tcPr>
            <w:tcW w:w="7371" w:type="dxa"/>
          </w:tcPr>
          <w:p w14:paraId="61D0F3EE" w14:textId="68DDE93E" w:rsidR="006C3F33" w:rsidRPr="007C3F6D" w:rsidRDefault="006C3F33" w:rsidP="007C3F6D">
            <w:pPr>
              <w:spacing w:after="0"/>
              <w:rPr>
                <w:rFonts w:ascii="Arial" w:hAnsi="Arial" w:cs="Arial"/>
                <w:b/>
                <w:color w:val="auto"/>
              </w:rPr>
            </w:pPr>
            <w:r w:rsidRPr="007C3F6D">
              <w:rPr>
                <w:rFonts w:ascii="Arial" w:hAnsi="Arial" w:cs="Arial"/>
                <w:b/>
                <w:color w:val="7030A0"/>
              </w:rPr>
              <w:t>Varovanje gradbišča</w:t>
            </w:r>
          </w:p>
        </w:tc>
      </w:tr>
      <w:tr w:rsidR="006C3F33" w:rsidRPr="007C3F6D" w14:paraId="5EDF94EA" w14:textId="77777777" w:rsidTr="00D342CB">
        <w:trPr>
          <w:trHeight w:val="794"/>
        </w:trPr>
        <w:tc>
          <w:tcPr>
            <w:tcW w:w="1701" w:type="dxa"/>
            <w:vMerge/>
          </w:tcPr>
          <w:p w14:paraId="11B12201" w14:textId="77777777" w:rsidR="006C3F33" w:rsidRPr="007C3F6D" w:rsidRDefault="006C3F33" w:rsidP="007C3F6D">
            <w:pPr>
              <w:spacing w:after="0"/>
              <w:rPr>
                <w:rFonts w:ascii="Arial" w:hAnsi="Arial" w:cs="Arial"/>
                <w:b/>
                <w:color w:val="auto"/>
              </w:rPr>
            </w:pPr>
          </w:p>
        </w:tc>
        <w:tc>
          <w:tcPr>
            <w:tcW w:w="7371" w:type="dxa"/>
          </w:tcPr>
          <w:p w14:paraId="79BB0557" w14:textId="13A59F0B" w:rsidR="006C3F33" w:rsidRPr="007C3F6D" w:rsidRDefault="006C3F33" w:rsidP="007C3F6D">
            <w:pPr>
              <w:spacing w:after="0"/>
              <w:jc w:val="both"/>
              <w:rPr>
                <w:rFonts w:ascii="Arial" w:hAnsi="Arial" w:cs="Arial"/>
                <w:color w:val="auto"/>
              </w:rPr>
            </w:pPr>
            <w:r w:rsidRPr="007C3F6D">
              <w:rPr>
                <w:rFonts w:ascii="Arial" w:hAnsi="Arial" w:cs="Arial"/>
                <w:color w:val="auto"/>
              </w:rPr>
              <w:t xml:space="preserve">Doda se </w:t>
            </w:r>
            <w:r w:rsidR="007C3F6D">
              <w:rPr>
                <w:rFonts w:ascii="Arial" w:hAnsi="Arial" w:cs="Arial"/>
                <w:color w:val="auto"/>
              </w:rPr>
              <w:t xml:space="preserve">nov </w:t>
            </w:r>
            <w:r w:rsidR="007C3F6D" w:rsidRPr="007C3F6D">
              <w:rPr>
                <w:rFonts w:ascii="Arial" w:hAnsi="Arial" w:cs="Arial"/>
                <w:color w:val="auto"/>
              </w:rPr>
              <w:t>drugi</w:t>
            </w:r>
            <w:r w:rsidRPr="007C3F6D">
              <w:rPr>
                <w:rFonts w:ascii="Arial" w:hAnsi="Arial" w:cs="Arial"/>
                <w:color w:val="auto"/>
              </w:rPr>
              <w:t xml:space="preserve"> odstavek, ki se glasi:</w:t>
            </w:r>
          </w:p>
          <w:p w14:paraId="53723171" w14:textId="12C01FD7" w:rsidR="006C3F33" w:rsidRPr="007C3F6D" w:rsidRDefault="006C3F33" w:rsidP="007C3F6D">
            <w:pPr>
              <w:spacing w:after="0"/>
              <w:jc w:val="both"/>
              <w:rPr>
                <w:rFonts w:ascii="Arial" w:hAnsi="Arial" w:cs="Arial"/>
                <w:color w:val="auto"/>
              </w:rPr>
            </w:pPr>
            <w:r w:rsidRPr="007C3F6D">
              <w:rPr>
                <w:rFonts w:ascii="Arial" w:hAnsi="Arial" w:cs="Arial"/>
                <w:color w:val="auto"/>
              </w:rPr>
              <w:t xml:space="preserve">»Izvajalec je dolžan gradbišče zavarovati na način, da je gradbiščna ograja izvedena dvonamensko, tako da omogoča namestitev </w:t>
            </w:r>
            <w:proofErr w:type="spellStart"/>
            <w:r w:rsidRPr="007C3F6D">
              <w:rPr>
                <w:rFonts w:ascii="Arial" w:hAnsi="Arial" w:cs="Arial"/>
                <w:color w:val="auto"/>
              </w:rPr>
              <w:t>renderjev</w:t>
            </w:r>
            <w:proofErr w:type="spellEnd"/>
            <w:r w:rsidRPr="007C3F6D">
              <w:rPr>
                <w:rFonts w:ascii="Arial" w:hAnsi="Arial" w:cs="Arial"/>
                <w:color w:val="auto"/>
              </w:rPr>
              <w:t xml:space="preserve"> / panojev in drugih informativnih tabel, ki so namenjene informiranju in obveščanju javnosti. Izvajalec po navodilih naročnika na gradbiščno ograjo namesti informativne table, ki jih zagotovi naročnik.«</w:t>
            </w:r>
          </w:p>
        </w:tc>
      </w:tr>
    </w:tbl>
    <w:p w14:paraId="7ADA3AF0" w14:textId="16C8D27E" w:rsidR="006C3F33" w:rsidRDefault="006C3F33"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C3F6D" w:rsidRPr="007C3F6D" w14:paraId="3BBD69B8" w14:textId="77777777" w:rsidTr="00C600B2">
        <w:trPr>
          <w:trHeight w:val="567"/>
        </w:trPr>
        <w:tc>
          <w:tcPr>
            <w:tcW w:w="1701" w:type="dxa"/>
            <w:vAlign w:val="center"/>
          </w:tcPr>
          <w:p w14:paraId="7D5117C6" w14:textId="77777777" w:rsidR="007C3F6D" w:rsidRPr="007C3F6D" w:rsidRDefault="007C3F6D" w:rsidP="00C600B2">
            <w:pPr>
              <w:spacing w:after="0"/>
              <w:rPr>
                <w:rFonts w:ascii="Arial" w:hAnsi="Arial" w:cs="Arial"/>
                <w:b/>
                <w:color w:val="auto"/>
              </w:rPr>
            </w:pPr>
            <w:r w:rsidRPr="007C3F6D">
              <w:rPr>
                <w:rFonts w:ascii="Arial" w:hAnsi="Arial" w:cs="Arial"/>
                <w:b/>
                <w:color w:val="auto"/>
              </w:rPr>
              <w:t>4</w:t>
            </w:r>
          </w:p>
        </w:tc>
        <w:tc>
          <w:tcPr>
            <w:tcW w:w="7371" w:type="dxa"/>
            <w:vAlign w:val="center"/>
          </w:tcPr>
          <w:p w14:paraId="2B0A0DBA" w14:textId="77777777" w:rsidR="007C3F6D" w:rsidRPr="007C3F6D" w:rsidRDefault="007C3F6D" w:rsidP="00C600B2">
            <w:pPr>
              <w:spacing w:after="0"/>
              <w:rPr>
                <w:rFonts w:ascii="Arial" w:hAnsi="Arial" w:cs="Arial"/>
                <w:b/>
                <w:color w:val="541C72"/>
              </w:rPr>
            </w:pPr>
            <w:r w:rsidRPr="007C3F6D">
              <w:rPr>
                <w:rFonts w:ascii="Arial" w:hAnsi="Arial" w:cs="Arial"/>
                <w:b/>
                <w:color w:val="541C72"/>
              </w:rPr>
              <w:t>IZVAJALEC</w:t>
            </w:r>
          </w:p>
        </w:tc>
      </w:tr>
      <w:tr w:rsidR="007C3F6D" w:rsidRPr="007C3F6D" w14:paraId="3C392835" w14:textId="77777777" w:rsidTr="00C600B2">
        <w:trPr>
          <w:trHeight w:val="397"/>
        </w:trPr>
        <w:tc>
          <w:tcPr>
            <w:tcW w:w="1701" w:type="dxa"/>
            <w:vMerge w:val="restart"/>
          </w:tcPr>
          <w:p w14:paraId="6C8D86D1" w14:textId="77777777" w:rsidR="007C3F6D" w:rsidRPr="007C3F6D" w:rsidRDefault="007C3F6D" w:rsidP="00C600B2">
            <w:pPr>
              <w:spacing w:after="0"/>
              <w:rPr>
                <w:rFonts w:ascii="Arial" w:hAnsi="Arial" w:cs="Arial"/>
                <w:b/>
                <w:color w:val="auto"/>
              </w:rPr>
            </w:pPr>
            <w:r w:rsidRPr="007C3F6D">
              <w:rPr>
                <w:rFonts w:ascii="Arial" w:hAnsi="Arial" w:cs="Arial"/>
                <w:b/>
                <w:color w:val="auto"/>
              </w:rPr>
              <w:t>4.</w:t>
            </w:r>
            <w:r>
              <w:rPr>
                <w:rFonts w:ascii="Arial" w:hAnsi="Arial" w:cs="Arial"/>
                <w:b/>
                <w:color w:val="auto"/>
              </w:rPr>
              <w:t>23</w:t>
            </w:r>
          </w:p>
        </w:tc>
        <w:tc>
          <w:tcPr>
            <w:tcW w:w="7371" w:type="dxa"/>
          </w:tcPr>
          <w:p w14:paraId="0C79EB00" w14:textId="77777777" w:rsidR="007C3F6D" w:rsidRPr="007C3F6D" w:rsidRDefault="007C3F6D" w:rsidP="00C600B2">
            <w:pPr>
              <w:spacing w:after="0"/>
              <w:rPr>
                <w:rFonts w:ascii="Arial" w:hAnsi="Arial" w:cs="Arial"/>
                <w:b/>
                <w:color w:val="auto"/>
              </w:rPr>
            </w:pPr>
            <w:r w:rsidRPr="007C3F6D">
              <w:rPr>
                <w:rFonts w:ascii="Arial" w:hAnsi="Arial" w:cs="Arial"/>
                <w:b/>
                <w:color w:val="7030A0"/>
              </w:rPr>
              <w:t>Splošne obveznosti izvajalca</w:t>
            </w:r>
          </w:p>
        </w:tc>
      </w:tr>
      <w:tr w:rsidR="007C3F6D" w:rsidRPr="007C3F6D" w14:paraId="48BAC2DC" w14:textId="77777777" w:rsidTr="00C600B2">
        <w:trPr>
          <w:trHeight w:val="397"/>
        </w:trPr>
        <w:tc>
          <w:tcPr>
            <w:tcW w:w="1701" w:type="dxa"/>
            <w:vMerge/>
          </w:tcPr>
          <w:p w14:paraId="77C83E7C" w14:textId="77777777" w:rsidR="007C3F6D" w:rsidRPr="007C3F6D" w:rsidRDefault="007C3F6D" w:rsidP="00C600B2">
            <w:pPr>
              <w:spacing w:after="0"/>
              <w:rPr>
                <w:rFonts w:ascii="Arial" w:hAnsi="Arial" w:cs="Arial"/>
                <w:b/>
                <w:color w:val="auto"/>
              </w:rPr>
            </w:pPr>
          </w:p>
        </w:tc>
        <w:tc>
          <w:tcPr>
            <w:tcW w:w="7371" w:type="dxa"/>
          </w:tcPr>
          <w:p w14:paraId="581214F4" w14:textId="77777777" w:rsidR="007C3F6D" w:rsidRPr="007C3F6D" w:rsidRDefault="007C3F6D" w:rsidP="00C600B2">
            <w:pPr>
              <w:spacing w:after="0"/>
              <w:rPr>
                <w:rFonts w:ascii="Arial" w:hAnsi="Arial" w:cs="Arial"/>
                <w:color w:val="auto"/>
              </w:rPr>
            </w:pPr>
            <w:r>
              <w:rPr>
                <w:rFonts w:ascii="Arial" w:hAnsi="Arial" w:cs="Arial"/>
                <w:color w:val="auto"/>
              </w:rPr>
              <w:t xml:space="preserve">Prvi odstavek </w:t>
            </w:r>
            <w:proofErr w:type="spellStart"/>
            <w:r>
              <w:rPr>
                <w:rFonts w:ascii="Arial" w:hAnsi="Arial" w:cs="Arial"/>
                <w:color w:val="auto"/>
              </w:rPr>
              <w:t>podčlena</w:t>
            </w:r>
            <w:proofErr w:type="spellEnd"/>
            <w:r>
              <w:rPr>
                <w:rFonts w:ascii="Arial" w:hAnsi="Arial" w:cs="Arial"/>
                <w:color w:val="auto"/>
              </w:rPr>
              <w:t xml:space="preserve"> 4.23 se spremeni, tako, da</w:t>
            </w:r>
            <w:r w:rsidRPr="007C3F6D">
              <w:rPr>
                <w:rFonts w:ascii="Arial" w:hAnsi="Arial" w:cs="Arial"/>
                <w:color w:val="auto"/>
              </w:rPr>
              <w:t xml:space="preserve"> se glasi:</w:t>
            </w:r>
          </w:p>
        </w:tc>
      </w:tr>
      <w:tr w:rsidR="007C3F6D" w:rsidRPr="007C3F6D" w14:paraId="2E98F328" w14:textId="77777777" w:rsidTr="00C600B2">
        <w:trPr>
          <w:trHeight w:val="397"/>
        </w:trPr>
        <w:tc>
          <w:tcPr>
            <w:tcW w:w="1701" w:type="dxa"/>
            <w:vMerge/>
          </w:tcPr>
          <w:p w14:paraId="3FD2532E" w14:textId="77777777" w:rsidR="007C3F6D" w:rsidRPr="007C3F6D" w:rsidRDefault="007C3F6D" w:rsidP="00C600B2">
            <w:pPr>
              <w:spacing w:after="0"/>
              <w:rPr>
                <w:rFonts w:ascii="Arial" w:hAnsi="Arial" w:cs="Arial"/>
                <w:b/>
                <w:color w:val="auto"/>
              </w:rPr>
            </w:pPr>
          </w:p>
        </w:tc>
        <w:tc>
          <w:tcPr>
            <w:tcW w:w="7371" w:type="dxa"/>
          </w:tcPr>
          <w:p w14:paraId="02CDDCB6" w14:textId="77777777" w:rsidR="007C3F6D" w:rsidRPr="007C3F6D" w:rsidRDefault="007C3F6D" w:rsidP="00C600B2">
            <w:pPr>
              <w:spacing w:after="0"/>
              <w:jc w:val="both"/>
              <w:rPr>
                <w:rFonts w:ascii="Arial" w:hAnsi="Arial" w:cs="Arial"/>
                <w:color w:val="auto"/>
              </w:rPr>
            </w:pPr>
            <w:r w:rsidRPr="007C3F6D">
              <w:rPr>
                <w:rFonts w:ascii="Arial" w:hAnsi="Arial" w:cs="Arial"/>
                <w:color w:val="auto"/>
              </w:rPr>
              <w:t xml:space="preserve">»Izvajalec je dolžan gradbišče označiti z gradbiščno tablo pred začetkom del skladno s Pravilnikom o gradbiščih (Uradni list RS, št. 55/08, 54/09 – </w:t>
            </w:r>
            <w:proofErr w:type="spellStart"/>
            <w:r w:rsidRPr="007C3F6D">
              <w:rPr>
                <w:rFonts w:ascii="Arial" w:hAnsi="Arial" w:cs="Arial"/>
                <w:color w:val="auto"/>
              </w:rPr>
              <w:t>popr</w:t>
            </w:r>
            <w:proofErr w:type="spellEnd"/>
            <w:r w:rsidRPr="007C3F6D">
              <w:rPr>
                <w:rFonts w:ascii="Arial" w:hAnsi="Arial" w:cs="Arial"/>
                <w:color w:val="auto"/>
              </w:rPr>
              <w:t>. in 61/17 – GZ) in voditi evidence izvajanja del na gradbišču ter način izvajanja sprotne kontrole gradnje skladno z navedenim pravilnikom.</w:t>
            </w:r>
            <w:r>
              <w:rPr>
                <w:rFonts w:ascii="Arial" w:hAnsi="Arial" w:cs="Arial"/>
                <w:color w:val="auto"/>
              </w:rPr>
              <w:t xml:space="preserve"> </w:t>
            </w:r>
            <w:r w:rsidRPr="007C3F6D">
              <w:rPr>
                <w:rFonts w:ascii="Arial" w:hAnsi="Arial" w:cs="Arial"/>
                <w:color w:val="auto"/>
              </w:rPr>
              <w:t>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r>
              <w:rPr>
                <w:rFonts w:ascii="Arial" w:hAnsi="Arial" w:cs="Arial"/>
                <w:color w:val="auto"/>
              </w:rPr>
              <w:t>«</w:t>
            </w:r>
          </w:p>
        </w:tc>
      </w:tr>
    </w:tbl>
    <w:p w14:paraId="211405B9" w14:textId="77777777" w:rsidR="006C3F33" w:rsidRPr="007C3F6D" w:rsidRDefault="006C3F33"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5487597C" w14:textId="77777777" w:rsidTr="00FE3B2D">
        <w:trPr>
          <w:trHeight w:val="567"/>
        </w:trPr>
        <w:tc>
          <w:tcPr>
            <w:tcW w:w="1701" w:type="dxa"/>
            <w:vAlign w:val="center"/>
          </w:tcPr>
          <w:p w14:paraId="7108BA43" w14:textId="77777777" w:rsidR="00595108" w:rsidRPr="007C3F6D" w:rsidRDefault="00595108" w:rsidP="007C3F6D">
            <w:pPr>
              <w:spacing w:after="0"/>
              <w:rPr>
                <w:rFonts w:ascii="Arial" w:hAnsi="Arial" w:cs="Arial"/>
                <w:color w:val="auto"/>
              </w:rPr>
            </w:pPr>
            <w:r w:rsidRPr="007C3F6D">
              <w:rPr>
                <w:rFonts w:ascii="Arial" w:hAnsi="Arial" w:cs="Arial"/>
                <w:b/>
                <w:color w:val="auto"/>
              </w:rPr>
              <w:t>6</w:t>
            </w:r>
          </w:p>
        </w:tc>
        <w:tc>
          <w:tcPr>
            <w:tcW w:w="7371" w:type="dxa"/>
            <w:vAlign w:val="center"/>
          </w:tcPr>
          <w:p w14:paraId="76DE9858"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KADRI IN DELAVCI</w:t>
            </w:r>
          </w:p>
        </w:tc>
      </w:tr>
    </w:tbl>
    <w:p w14:paraId="2CF1479C"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85321D" w:rsidRPr="007C3F6D" w14:paraId="1C567285" w14:textId="77777777" w:rsidTr="00752FE2">
        <w:trPr>
          <w:trHeight w:val="567"/>
        </w:trPr>
        <w:tc>
          <w:tcPr>
            <w:tcW w:w="1701" w:type="dxa"/>
            <w:vAlign w:val="center"/>
          </w:tcPr>
          <w:p w14:paraId="035BFFF4" w14:textId="12375B06" w:rsidR="0085321D" w:rsidRPr="007C3F6D" w:rsidRDefault="0085321D" w:rsidP="007C3F6D">
            <w:pPr>
              <w:spacing w:after="0"/>
              <w:rPr>
                <w:rFonts w:ascii="Arial" w:hAnsi="Arial" w:cs="Arial"/>
                <w:color w:val="auto"/>
              </w:rPr>
            </w:pPr>
            <w:r w:rsidRPr="007C3F6D">
              <w:rPr>
                <w:rFonts w:ascii="Arial" w:hAnsi="Arial" w:cs="Arial"/>
                <w:b/>
                <w:color w:val="auto"/>
              </w:rPr>
              <w:t>6</w:t>
            </w:r>
          </w:p>
        </w:tc>
        <w:tc>
          <w:tcPr>
            <w:tcW w:w="7371" w:type="dxa"/>
            <w:vAlign w:val="center"/>
          </w:tcPr>
          <w:p w14:paraId="7B76EC5C" w14:textId="77777777" w:rsidR="0085321D" w:rsidRPr="007C3F6D" w:rsidRDefault="0085321D" w:rsidP="007C3F6D">
            <w:pPr>
              <w:spacing w:after="0"/>
              <w:rPr>
                <w:rFonts w:ascii="Arial" w:hAnsi="Arial" w:cs="Arial"/>
                <w:b/>
                <w:color w:val="541C72"/>
              </w:rPr>
            </w:pPr>
            <w:r w:rsidRPr="007C3F6D">
              <w:rPr>
                <w:rFonts w:ascii="Arial" w:hAnsi="Arial" w:cs="Arial"/>
                <w:b/>
                <w:color w:val="541C72"/>
              </w:rPr>
              <w:t>KADRI IN DELAVCI</w:t>
            </w:r>
          </w:p>
        </w:tc>
      </w:tr>
      <w:tr w:rsidR="0085321D" w:rsidRPr="007C3F6D" w14:paraId="561EF405" w14:textId="77777777" w:rsidTr="00752FE2">
        <w:trPr>
          <w:trHeight w:val="397"/>
        </w:trPr>
        <w:tc>
          <w:tcPr>
            <w:tcW w:w="1701" w:type="dxa"/>
            <w:vMerge w:val="restart"/>
          </w:tcPr>
          <w:p w14:paraId="3B741DC7" w14:textId="68007EB5" w:rsidR="0085321D" w:rsidRPr="007C3F6D" w:rsidRDefault="0085321D" w:rsidP="007C3F6D">
            <w:pPr>
              <w:spacing w:after="0"/>
              <w:rPr>
                <w:rFonts w:ascii="Arial" w:hAnsi="Arial" w:cs="Arial"/>
                <w:b/>
                <w:color w:val="auto"/>
              </w:rPr>
            </w:pPr>
            <w:r w:rsidRPr="007C3F6D">
              <w:rPr>
                <w:rFonts w:ascii="Arial" w:hAnsi="Arial" w:cs="Arial"/>
                <w:b/>
                <w:color w:val="auto"/>
              </w:rPr>
              <w:lastRenderedPageBreak/>
              <w:t>6.3</w:t>
            </w:r>
          </w:p>
        </w:tc>
        <w:tc>
          <w:tcPr>
            <w:tcW w:w="7371" w:type="dxa"/>
          </w:tcPr>
          <w:p w14:paraId="70A71D61" w14:textId="2B72765C" w:rsidR="0085321D" w:rsidRPr="007C3F6D" w:rsidRDefault="0085321D" w:rsidP="007C3F6D">
            <w:pPr>
              <w:spacing w:after="0"/>
              <w:rPr>
                <w:rFonts w:ascii="Arial" w:hAnsi="Arial" w:cs="Arial"/>
                <w:b/>
                <w:color w:val="auto"/>
              </w:rPr>
            </w:pPr>
            <w:r w:rsidRPr="007C3F6D">
              <w:rPr>
                <w:rFonts w:ascii="Arial" w:hAnsi="Arial" w:cs="Arial"/>
                <w:b/>
                <w:color w:val="auto"/>
              </w:rPr>
              <w:t>Osebe v službi naročnika</w:t>
            </w:r>
          </w:p>
        </w:tc>
      </w:tr>
      <w:tr w:rsidR="0085321D" w:rsidRPr="007C3F6D" w14:paraId="7D93175F" w14:textId="77777777" w:rsidTr="00752FE2">
        <w:trPr>
          <w:trHeight w:val="397"/>
        </w:trPr>
        <w:tc>
          <w:tcPr>
            <w:tcW w:w="1701" w:type="dxa"/>
            <w:vMerge/>
          </w:tcPr>
          <w:p w14:paraId="7C843F4D" w14:textId="77777777" w:rsidR="0085321D" w:rsidRPr="007C3F6D" w:rsidRDefault="0085321D" w:rsidP="007C3F6D">
            <w:pPr>
              <w:spacing w:after="0"/>
              <w:rPr>
                <w:rFonts w:ascii="Arial" w:hAnsi="Arial" w:cs="Arial"/>
                <w:b/>
                <w:color w:val="auto"/>
              </w:rPr>
            </w:pPr>
          </w:p>
        </w:tc>
        <w:tc>
          <w:tcPr>
            <w:tcW w:w="7371" w:type="dxa"/>
          </w:tcPr>
          <w:p w14:paraId="787D64DB" w14:textId="09183C10" w:rsidR="0085321D" w:rsidRPr="007C3F6D" w:rsidRDefault="0085321D" w:rsidP="007C3F6D">
            <w:pPr>
              <w:spacing w:after="0"/>
              <w:rPr>
                <w:rFonts w:ascii="Arial" w:hAnsi="Arial" w:cs="Arial"/>
                <w:color w:val="auto"/>
              </w:rPr>
            </w:pPr>
            <w:r w:rsidRPr="007C3F6D">
              <w:rPr>
                <w:rFonts w:ascii="Arial" w:hAnsi="Arial" w:cs="Arial"/>
                <w:color w:val="auto"/>
              </w:rPr>
              <w:t xml:space="preserve">Na koncu </w:t>
            </w:r>
            <w:proofErr w:type="spellStart"/>
            <w:r w:rsidRPr="007C3F6D">
              <w:rPr>
                <w:rFonts w:ascii="Arial" w:hAnsi="Arial" w:cs="Arial"/>
                <w:color w:val="auto"/>
              </w:rPr>
              <w:t>podčlena</w:t>
            </w:r>
            <w:proofErr w:type="spellEnd"/>
            <w:r w:rsidRPr="007C3F6D">
              <w:rPr>
                <w:rFonts w:ascii="Arial" w:hAnsi="Arial" w:cs="Arial"/>
                <w:color w:val="auto"/>
              </w:rPr>
              <w:t xml:space="preserve"> 6.3 se doda drugi odstavek, ki se glasi:</w:t>
            </w:r>
          </w:p>
        </w:tc>
      </w:tr>
      <w:tr w:rsidR="0085321D" w:rsidRPr="007C3F6D" w14:paraId="5101703C" w14:textId="77777777" w:rsidTr="00752FE2">
        <w:trPr>
          <w:trHeight w:val="397"/>
        </w:trPr>
        <w:tc>
          <w:tcPr>
            <w:tcW w:w="1701" w:type="dxa"/>
            <w:vMerge/>
          </w:tcPr>
          <w:p w14:paraId="0EF4946C" w14:textId="77777777" w:rsidR="0085321D" w:rsidRPr="007C3F6D" w:rsidRDefault="0085321D" w:rsidP="007C3F6D">
            <w:pPr>
              <w:spacing w:after="0"/>
              <w:rPr>
                <w:rFonts w:ascii="Arial" w:hAnsi="Arial" w:cs="Arial"/>
                <w:b/>
                <w:color w:val="auto"/>
              </w:rPr>
            </w:pPr>
          </w:p>
        </w:tc>
        <w:tc>
          <w:tcPr>
            <w:tcW w:w="7371" w:type="dxa"/>
          </w:tcPr>
          <w:p w14:paraId="7FA904C6" w14:textId="13F2C79F" w:rsidR="0085321D" w:rsidRPr="007C3F6D" w:rsidRDefault="0085321D" w:rsidP="007C3F6D">
            <w:pPr>
              <w:spacing w:after="0"/>
              <w:jc w:val="both"/>
              <w:rPr>
                <w:rFonts w:ascii="Arial" w:hAnsi="Arial" w:cs="Arial"/>
              </w:rPr>
            </w:pPr>
            <w:r w:rsidRPr="007C3F6D">
              <w:rPr>
                <w:rFonts w:ascii="Arial" w:hAnsi="Arial" w:cs="Arial"/>
                <w:color w:val="auto"/>
              </w:rPr>
              <w:t xml:space="preserve">»Izvajalec je dolžan usposobiti </w:t>
            </w:r>
            <w:r w:rsidR="000B1C04" w:rsidRPr="007C3F6D">
              <w:rPr>
                <w:rFonts w:ascii="Arial" w:hAnsi="Arial" w:cs="Arial"/>
                <w:color w:val="auto"/>
              </w:rPr>
              <w:t xml:space="preserve">najmanj šest kadrov, ki jih naročnik sporoči izvajalcu najpozneje en mesec pred začetkom poskusnega obratovanja. </w:t>
            </w:r>
            <w:r w:rsidR="00344370" w:rsidRPr="007C3F6D">
              <w:rPr>
                <w:rFonts w:ascii="Arial" w:hAnsi="Arial" w:cs="Arial"/>
                <w:color w:val="auto"/>
              </w:rPr>
              <w:t xml:space="preserve">Po prejemu naročnikovega obvestila o kadrih, ki jih je dolžan izvajalec usposobiti, je dolžan izvajalec roku v enega tedna posredovati naročniku program usposabljanja, ki mora vključevati najmanj tista opravila, ki so potrebna za nemoteno upravljanja in vzdrževanje zimskega bazena ter izpolnjevanje zakonskih zahtev iz </w:t>
            </w:r>
            <w:r w:rsidR="00B07F1A" w:rsidRPr="007C3F6D">
              <w:rPr>
                <w:rFonts w:ascii="Arial" w:hAnsi="Arial" w:cs="Arial"/>
                <w:color w:val="auto"/>
              </w:rPr>
              <w:t xml:space="preserve">Pravilnika o minimalnih higienskih zahtevah za kopalne vode v </w:t>
            </w:r>
            <w:proofErr w:type="spellStart"/>
            <w:r w:rsidR="00B07F1A" w:rsidRPr="007C3F6D">
              <w:rPr>
                <w:rFonts w:ascii="Arial" w:hAnsi="Arial" w:cs="Arial"/>
                <w:color w:val="auto"/>
              </w:rPr>
              <w:t>konvecionalnih</w:t>
            </w:r>
            <w:proofErr w:type="spellEnd"/>
            <w:r w:rsidR="00B07F1A" w:rsidRPr="007C3F6D">
              <w:rPr>
                <w:rFonts w:ascii="Arial" w:hAnsi="Arial" w:cs="Arial"/>
                <w:color w:val="auto"/>
              </w:rPr>
              <w:t xml:space="preserve"> bazenih, ki jih morajo izpolnjevati kopališča in kopalna voda v bazenih (UL RS št59/2015, 86/2015 in 52/2018)</w:t>
            </w:r>
            <w:r w:rsidR="00344370" w:rsidRPr="007C3F6D">
              <w:rPr>
                <w:rFonts w:ascii="Arial" w:hAnsi="Arial" w:cs="Arial"/>
                <w:color w:val="auto"/>
              </w:rPr>
              <w:t xml:space="preserve">. Naročnik ima na voljo en teden, da na program usposabljanja poda pripombe. Usposabljanje kadra se mora izvajati en mesec oz. dlje, v kolikor bi se izkazalo, da osebje potrebuje več časa za šolanje. Po končanem usposabljanju izvajalec izvede preizkus usposobljenosti in izda potrdilo o usposobljenosti, ki ga posreduje naročniku.   </w:t>
            </w:r>
          </w:p>
          <w:p w14:paraId="12292F1F" w14:textId="77777777" w:rsidR="0085321D" w:rsidRPr="007C3F6D" w:rsidRDefault="0085321D" w:rsidP="007C3F6D">
            <w:pPr>
              <w:spacing w:after="0"/>
              <w:jc w:val="both"/>
              <w:rPr>
                <w:rFonts w:ascii="Arial" w:hAnsi="Arial" w:cs="Arial"/>
                <w:color w:val="auto"/>
              </w:rPr>
            </w:pPr>
          </w:p>
        </w:tc>
      </w:tr>
    </w:tbl>
    <w:p w14:paraId="47883CE6" w14:textId="77777777" w:rsidR="0085321D" w:rsidRPr="007C3F6D" w:rsidRDefault="0085321D"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B07F1A" w:rsidRPr="007C3F6D" w14:paraId="16670A96" w14:textId="77777777" w:rsidTr="00F94281">
        <w:trPr>
          <w:trHeight w:val="397"/>
        </w:trPr>
        <w:tc>
          <w:tcPr>
            <w:tcW w:w="1701" w:type="dxa"/>
            <w:vMerge w:val="restart"/>
          </w:tcPr>
          <w:p w14:paraId="5E1E9DB7" w14:textId="77777777" w:rsidR="00B07F1A" w:rsidRPr="007C3F6D" w:rsidRDefault="00B07F1A" w:rsidP="007C3F6D">
            <w:pPr>
              <w:spacing w:after="0"/>
              <w:rPr>
                <w:rFonts w:ascii="Arial" w:hAnsi="Arial" w:cs="Arial"/>
                <w:b/>
                <w:color w:val="auto"/>
              </w:rPr>
            </w:pPr>
            <w:r w:rsidRPr="007C3F6D">
              <w:rPr>
                <w:rFonts w:ascii="Arial" w:hAnsi="Arial" w:cs="Arial"/>
                <w:b/>
                <w:color w:val="auto"/>
              </w:rPr>
              <w:t>6.9</w:t>
            </w:r>
          </w:p>
        </w:tc>
        <w:tc>
          <w:tcPr>
            <w:tcW w:w="7371" w:type="dxa"/>
          </w:tcPr>
          <w:p w14:paraId="57955191" w14:textId="77777777" w:rsidR="00B07F1A" w:rsidRPr="007C3F6D" w:rsidRDefault="00B07F1A" w:rsidP="007C3F6D">
            <w:pPr>
              <w:spacing w:after="0"/>
              <w:rPr>
                <w:rFonts w:ascii="Arial" w:hAnsi="Arial" w:cs="Arial"/>
                <w:b/>
                <w:color w:val="auto"/>
              </w:rPr>
            </w:pPr>
            <w:r w:rsidRPr="007C3F6D">
              <w:rPr>
                <w:rFonts w:ascii="Arial" w:hAnsi="Arial" w:cs="Arial"/>
                <w:b/>
                <w:color w:val="auto"/>
              </w:rPr>
              <w:t>Osebje izvajalca</w:t>
            </w:r>
          </w:p>
        </w:tc>
      </w:tr>
      <w:tr w:rsidR="00B07F1A" w:rsidRPr="007C3F6D" w14:paraId="3E3D4BB7" w14:textId="77777777" w:rsidTr="00F94281">
        <w:trPr>
          <w:trHeight w:val="397"/>
        </w:trPr>
        <w:tc>
          <w:tcPr>
            <w:tcW w:w="1701" w:type="dxa"/>
            <w:vMerge/>
          </w:tcPr>
          <w:p w14:paraId="0A0DC6FB" w14:textId="77777777" w:rsidR="00B07F1A" w:rsidRPr="007C3F6D" w:rsidRDefault="00B07F1A" w:rsidP="007C3F6D">
            <w:pPr>
              <w:spacing w:after="0"/>
              <w:rPr>
                <w:rFonts w:ascii="Arial" w:hAnsi="Arial" w:cs="Arial"/>
                <w:b/>
                <w:color w:val="auto"/>
              </w:rPr>
            </w:pPr>
          </w:p>
        </w:tc>
        <w:tc>
          <w:tcPr>
            <w:tcW w:w="7371" w:type="dxa"/>
          </w:tcPr>
          <w:p w14:paraId="4D973E49" w14:textId="77777777" w:rsidR="00B07F1A" w:rsidRPr="007C3F6D" w:rsidRDefault="00B07F1A" w:rsidP="007C3F6D">
            <w:pPr>
              <w:spacing w:after="0"/>
              <w:rPr>
                <w:rFonts w:ascii="Arial" w:hAnsi="Arial" w:cs="Arial"/>
                <w:color w:val="auto"/>
              </w:rPr>
            </w:pPr>
            <w:r w:rsidRPr="007C3F6D">
              <w:rPr>
                <w:rFonts w:ascii="Arial" w:hAnsi="Arial" w:cs="Arial"/>
                <w:color w:val="auto"/>
              </w:rPr>
              <w:t xml:space="preserve">Na koncu </w:t>
            </w:r>
            <w:proofErr w:type="spellStart"/>
            <w:r w:rsidRPr="007C3F6D">
              <w:rPr>
                <w:rFonts w:ascii="Arial" w:hAnsi="Arial" w:cs="Arial"/>
                <w:color w:val="auto"/>
              </w:rPr>
              <w:t>podčlena</w:t>
            </w:r>
            <w:proofErr w:type="spellEnd"/>
            <w:r w:rsidRPr="007C3F6D">
              <w:rPr>
                <w:rFonts w:ascii="Arial" w:hAnsi="Arial" w:cs="Arial"/>
                <w:color w:val="auto"/>
              </w:rPr>
              <w:t xml:space="preserve"> 6.9 se doda naslednje besedilo:</w:t>
            </w:r>
          </w:p>
        </w:tc>
      </w:tr>
      <w:tr w:rsidR="00B07F1A" w:rsidRPr="007C3F6D" w14:paraId="7BE726B0" w14:textId="77777777" w:rsidTr="00F94281">
        <w:trPr>
          <w:trHeight w:val="397"/>
        </w:trPr>
        <w:tc>
          <w:tcPr>
            <w:tcW w:w="1701" w:type="dxa"/>
            <w:vMerge/>
          </w:tcPr>
          <w:p w14:paraId="508E731C" w14:textId="77777777" w:rsidR="00B07F1A" w:rsidRPr="007C3F6D" w:rsidRDefault="00B07F1A" w:rsidP="007C3F6D">
            <w:pPr>
              <w:spacing w:after="0"/>
              <w:rPr>
                <w:rFonts w:ascii="Arial" w:hAnsi="Arial" w:cs="Arial"/>
                <w:b/>
                <w:color w:val="auto"/>
              </w:rPr>
            </w:pPr>
          </w:p>
        </w:tc>
        <w:tc>
          <w:tcPr>
            <w:tcW w:w="7371" w:type="dxa"/>
          </w:tcPr>
          <w:p w14:paraId="03E2EBE4" w14:textId="77777777" w:rsidR="00B07F1A" w:rsidRPr="007C3F6D" w:rsidRDefault="00B07F1A" w:rsidP="007C3F6D">
            <w:pPr>
              <w:spacing w:after="0"/>
              <w:jc w:val="both"/>
              <w:rPr>
                <w:rFonts w:ascii="Arial" w:hAnsi="Arial" w:cs="Arial"/>
                <w:color w:val="auto"/>
              </w:rPr>
            </w:pPr>
            <w:r w:rsidRPr="007C3F6D">
              <w:rPr>
                <w:rFonts w:ascii="Arial" w:hAnsi="Arial" w:cs="Arial"/>
                <w:color w:val="auto"/>
              </w:rPr>
              <w:t>»Strokovne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p w14:paraId="338040D4" w14:textId="77777777" w:rsidR="00B07F1A" w:rsidRPr="007C3F6D" w:rsidRDefault="00B07F1A" w:rsidP="007C3F6D">
            <w:pPr>
              <w:spacing w:after="0"/>
              <w:jc w:val="both"/>
              <w:rPr>
                <w:rFonts w:ascii="Arial" w:hAnsi="Arial" w:cs="Arial"/>
                <w:color w:val="auto"/>
              </w:rPr>
            </w:pPr>
          </w:p>
          <w:p w14:paraId="5A43C4EE" w14:textId="77777777" w:rsidR="00B07F1A" w:rsidRPr="007C3F6D" w:rsidRDefault="00B07F1A" w:rsidP="007C3F6D">
            <w:pPr>
              <w:spacing w:after="0"/>
              <w:jc w:val="both"/>
              <w:rPr>
                <w:rFonts w:ascii="Arial" w:hAnsi="Arial" w:cs="Arial"/>
                <w:color w:val="auto"/>
              </w:rPr>
            </w:pPr>
            <w:r w:rsidRPr="007C3F6D">
              <w:rPr>
                <w:rFonts w:ascii="Arial" w:hAnsi="Arial" w:cs="Arial"/>
                <w:color w:val="auto"/>
              </w:rPr>
              <w:t>Naročnik zahteva, da sta vodja del in vodja gradnje prisotna na gradbišču v minimalnem trajanju:</w:t>
            </w:r>
          </w:p>
          <w:p w14:paraId="74E6B5F9" w14:textId="77777777" w:rsidR="00B07F1A" w:rsidRPr="007C3F6D" w:rsidRDefault="00B07F1A" w:rsidP="007C3F6D">
            <w:pPr>
              <w:pStyle w:val="Odstavekseznama"/>
              <w:numPr>
                <w:ilvl w:val="0"/>
                <w:numId w:val="17"/>
              </w:numPr>
              <w:autoSpaceDE w:val="0"/>
              <w:autoSpaceDN w:val="0"/>
              <w:adjustRightInd w:val="0"/>
              <w:spacing w:after="0"/>
              <w:jc w:val="both"/>
              <w:rPr>
                <w:rFonts w:ascii="Arial" w:hAnsi="Arial" w:cs="Arial"/>
              </w:rPr>
            </w:pPr>
            <w:r w:rsidRPr="007C3F6D">
              <w:rPr>
                <w:rFonts w:ascii="Arial" w:hAnsi="Arial" w:cs="Arial"/>
                <w:color w:val="auto"/>
              </w:rPr>
              <w:t xml:space="preserve">vodja del: </w:t>
            </w:r>
            <w:r w:rsidRPr="007C3F6D">
              <w:rPr>
                <w:rFonts w:ascii="Arial" w:hAnsi="Arial" w:cs="Arial"/>
              </w:rPr>
              <w:t>2 uri dnevno, 2× tedensko ter na vseh koordinacijskih sestankih;</w:t>
            </w:r>
          </w:p>
          <w:p w14:paraId="51E017A7" w14:textId="77777777" w:rsidR="00B07F1A" w:rsidRPr="007C3F6D" w:rsidRDefault="00B07F1A" w:rsidP="007C3F6D">
            <w:pPr>
              <w:pStyle w:val="Odstavekseznama"/>
              <w:numPr>
                <w:ilvl w:val="0"/>
                <w:numId w:val="17"/>
              </w:numPr>
              <w:autoSpaceDE w:val="0"/>
              <w:autoSpaceDN w:val="0"/>
              <w:adjustRightInd w:val="0"/>
              <w:spacing w:after="0"/>
              <w:jc w:val="both"/>
              <w:rPr>
                <w:rFonts w:ascii="Arial" w:hAnsi="Arial" w:cs="Arial"/>
              </w:rPr>
            </w:pPr>
            <w:r w:rsidRPr="007C3F6D">
              <w:rPr>
                <w:rFonts w:ascii="Arial" w:hAnsi="Arial" w:cs="Arial"/>
              </w:rPr>
              <w:t xml:space="preserve">vodja gradnje: najmanj 5 dni v tednu po najmanj 6 ur ter na vseh koordinacijskih sestankih </w:t>
            </w:r>
            <w:r w:rsidRPr="007C3F6D">
              <w:rPr>
                <w:rFonts w:ascii="Arial" w:hAnsi="Arial" w:cs="Arial"/>
                <w:color w:val="auto"/>
              </w:rPr>
              <w:t>ter morebitnih drugih sestankih med naročnikom in izvajalcem.«</w:t>
            </w:r>
          </w:p>
          <w:p w14:paraId="1CF847CC" w14:textId="77777777" w:rsidR="00B07F1A" w:rsidRPr="007C3F6D" w:rsidRDefault="00B07F1A" w:rsidP="007C3F6D">
            <w:pPr>
              <w:spacing w:after="0"/>
              <w:jc w:val="both"/>
              <w:rPr>
                <w:rFonts w:ascii="Arial" w:hAnsi="Arial" w:cs="Arial"/>
                <w:color w:val="auto"/>
              </w:rPr>
            </w:pPr>
          </w:p>
        </w:tc>
      </w:tr>
    </w:tbl>
    <w:p w14:paraId="6DC41603" w14:textId="77777777" w:rsidR="00B07F1A" w:rsidRPr="007C3F6D" w:rsidRDefault="00B07F1A" w:rsidP="007C3F6D">
      <w:pPr>
        <w:spacing w:after="0"/>
        <w:rPr>
          <w:rFonts w:ascii="Arial" w:hAnsi="Arial" w:cs="Arial"/>
        </w:rPr>
      </w:pPr>
    </w:p>
    <w:p w14:paraId="50951BE5" w14:textId="77777777" w:rsidR="0085321D" w:rsidRPr="007C3F6D" w:rsidRDefault="0085321D" w:rsidP="007C3F6D">
      <w:pPr>
        <w:spacing w:after="0"/>
        <w:rPr>
          <w:rFonts w:ascii="Arial" w:hAnsi="Arial" w:cs="Arial"/>
          <w:color w:val="auto"/>
        </w:rPr>
      </w:pPr>
    </w:p>
    <w:p w14:paraId="65BEA722" w14:textId="77777777" w:rsidR="00B07F1A" w:rsidRPr="007C3F6D" w:rsidRDefault="00B07F1A"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56FE851B" w14:textId="77777777" w:rsidTr="00FE3B2D">
        <w:trPr>
          <w:trHeight w:val="567"/>
        </w:trPr>
        <w:tc>
          <w:tcPr>
            <w:tcW w:w="1701" w:type="dxa"/>
            <w:vAlign w:val="center"/>
          </w:tcPr>
          <w:p w14:paraId="3F55074F" w14:textId="77777777" w:rsidR="00595108" w:rsidRPr="007C3F6D" w:rsidRDefault="00595108" w:rsidP="007C3F6D">
            <w:pPr>
              <w:spacing w:after="0"/>
              <w:rPr>
                <w:rFonts w:ascii="Arial" w:hAnsi="Arial" w:cs="Arial"/>
                <w:color w:val="auto"/>
              </w:rPr>
            </w:pPr>
            <w:r w:rsidRPr="007C3F6D">
              <w:rPr>
                <w:rFonts w:ascii="Arial" w:hAnsi="Arial" w:cs="Arial"/>
                <w:b/>
                <w:color w:val="auto"/>
              </w:rPr>
              <w:lastRenderedPageBreak/>
              <w:t>8</w:t>
            </w:r>
          </w:p>
        </w:tc>
        <w:tc>
          <w:tcPr>
            <w:tcW w:w="7371" w:type="dxa"/>
            <w:vAlign w:val="center"/>
          </w:tcPr>
          <w:p w14:paraId="3C064129"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ZAČETEK, ZAMUDE IN USTAVITEV</w:t>
            </w:r>
          </w:p>
        </w:tc>
      </w:tr>
      <w:tr w:rsidR="00595108" w:rsidRPr="007C3F6D" w14:paraId="3ABE891D" w14:textId="77777777" w:rsidTr="00FE3B2D">
        <w:trPr>
          <w:trHeight w:val="397"/>
        </w:trPr>
        <w:tc>
          <w:tcPr>
            <w:tcW w:w="1701" w:type="dxa"/>
            <w:vMerge w:val="restart"/>
          </w:tcPr>
          <w:p w14:paraId="7D453406" w14:textId="77777777" w:rsidR="00595108" w:rsidRPr="007C3F6D" w:rsidRDefault="00595108" w:rsidP="007C3F6D">
            <w:pPr>
              <w:spacing w:after="0"/>
              <w:rPr>
                <w:rFonts w:ascii="Arial" w:hAnsi="Arial" w:cs="Arial"/>
                <w:b/>
                <w:color w:val="auto"/>
              </w:rPr>
            </w:pPr>
            <w:r w:rsidRPr="007C3F6D">
              <w:rPr>
                <w:rFonts w:ascii="Arial" w:hAnsi="Arial" w:cs="Arial"/>
                <w:b/>
                <w:color w:val="auto"/>
              </w:rPr>
              <w:t>8.1</w:t>
            </w:r>
          </w:p>
        </w:tc>
        <w:tc>
          <w:tcPr>
            <w:tcW w:w="7371" w:type="dxa"/>
          </w:tcPr>
          <w:p w14:paraId="62E9B480" w14:textId="77777777" w:rsidR="00595108" w:rsidRPr="007C3F6D" w:rsidRDefault="00595108" w:rsidP="007C3F6D">
            <w:pPr>
              <w:spacing w:after="0"/>
              <w:rPr>
                <w:rFonts w:ascii="Arial" w:hAnsi="Arial" w:cs="Arial"/>
                <w:b/>
                <w:color w:val="auto"/>
              </w:rPr>
            </w:pPr>
            <w:r w:rsidRPr="007C3F6D">
              <w:rPr>
                <w:rFonts w:ascii="Arial" w:hAnsi="Arial" w:cs="Arial"/>
                <w:b/>
                <w:color w:val="7030A0"/>
              </w:rPr>
              <w:t>Začetek del</w:t>
            </w:r>
          </w:p>
        </w:tc>
      </w:tr>
      <w:tr w:rsidR="00595108" w:rsidRPr="007C3F6D" w14:paraId="12B69F2A" w14:textId="77777777" w:rsidTr="00FE3B2D">
        <w:trPr>
          <w:trHeight w:val="397"/>
        </w:trPr>
        <w:tc>
          <w:tcPr>
            <w:tcW w:w="1701" w:type="dxa"/>
            <w:vMerge/>
          </w:tcPr>
          <w:p w14:paraId="3A9EE59E" w14:textId="77777777" w:rsidR="00595108" w:rsidRPr="007C3F6D" w:rsidRDefault="00595108" w:rsidP="007C3F6D">
            <w:pPr>
              <w:spacing w:after="0"/>
              <w:rPr>
                <w:rFonts w:ascii="Arial" w:hAnsi="Arial" w:cs="Arial"/>
                <w:b/>
                <w:color w:val="auto"/>
              </w:rPr>
            </w:pPr>
          </w:p>
        </w:tc>
        <w:tc>
          <w:tcPr>
            <w:tcW w:w="7371" w:type="dxa"/>
          </w:tcPr>
          <w:p w14:paraId="7CDBAE32"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8.1 se spremeni tako, da se glasi:</w:t>
            </w:r>
          </w:p>
        </w:tc>
      </w:tr>
      <w:tr w:rsidR="00595108" w:rsidRPr="007C3F6D" w14:paraId="4D4079CD" w14:textId="77777777" w:rsidTr="00FE3B2D">
        <w:trPr>
          <w:trHeight w:val="397"/>
        </w:trPr>
        <w:tc>
          <w:tcPr>
            <w:tcW w:w="1701" w:type="dxa"/>
            <w:vMerge/>
          </w:tcPr>
          <w:p w14:paraId="0304D06C" w14:textId="77777777" w:rsidR="00595108" w:rsidRPr="007C3F6D" w:rsidRDefault="00595108" w:rsidP="007C3F6D">
            <w:pPr>
              <w:spacing w:after="0"/>
              <w:rPr>
                <w:rFonts w:ascii="Arial" w:hAnsi="Arial" w:cs="Arial"/>
                <w:b/>
                <w:color w:val="auto"/>
              </w:rPr>
            </w:pPr>
          </w:p>
        </w:tc>
        <w:tc>
          <w:tcPr>
            <w:tcW w:w="7371" w:type="dxa"/>
          </w:tcPr>
          <w:p w14:paraId="6ABC819E" w14:textId="4E8D163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»Inženir mora izvajalca obvestiti o datumu začetka vsaj 7 dni prej. Če ni drugače določeno v Posebnih pogojih, mora biti datum začetka v roku 15 dni po </w:t>
            </w:r>
            <w:r w:rsidR="006649A5" w:rsidRPr="007C3F6D">
              <w:rPr>
                <w:rFonts w:ascii="Arial" w:hAnsi="Arial" w:cs="Arial"/>
                <w:color w:val="auto"/>
              </w:rPr>
              <w:t>podpisu pogodbe</w:t>
            </w:r>
            <w:r w:rsidRPr="007C3F6D">
              <w:rPr>
                <w:rFonts w:ascii="Arial" w:hAnsi="Arial" w:cs="Arial"/>
                <w:color w:val="auto"/>
              </w:rPr>
              <w:t xml:space="preserve"> naročila.«</w:t>
            </w:r>
          </w:p>
          <w:p w14:paraId="5CC5880E" w14:textId="77777777" w:rsidR="00595108" w:rsidRPr="007C3F6D" w:rsidRDefault="00595108" w:rsidP="007C3F6D">
            <w:pPr>
              <w:spacing w:after="0"/>
              <w:jc w:val="both"/>
              <w:rPr>
                <w:rFonts w:ascii="Arial" w:hAnsi="Arial" w:cs="Arial"/>
                <w:color w:val="auto"/>
              </w:rPr>
            </w:pPr>
          </w:p>
          <w:p w14:paraId="21016305"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Drugi odstavek ostaja nespremenjen. </w:t>
            </w:r>
          </w:p>
        </w:tc>
      </w:tr>
    </w:tbl>
    <w:p w14:paraId="0FA53628" w14:textId="77777777" w:rsidR="00FB587A" w:rsidRPr="007C3F6D" w:rsidRDefault="00FB587A"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6F9D6862" w14:textId="77777777" w:rsidTr="00FE3B2D">
        <w:trPr>
          <w:trHeight w:val="567"/>
        </w:trPr>
        <w:tc>
          <w:tcPr>
            <w:tcW w:w="1701" w:type="dxa"/>
            <w:vAlign w:val="center"/>
          </w:tcPr>
          <w:p w14:paraId="7BC60020" w14:textId="77777777" w:rsidR="00595108" w:rsidRPr="007C3F6D" w:rsidRDefault="00595108" w:rsidP="007C3F6D">
            <w:pPr>
              <w:spacing w:after="0"/>
              <w:rPr>
                <w:rFonts w:ascii="Arial" w:hAnsi="Arial" w:cs="Arial"/>
                <w:color w:val="auto"/>
              </w:rPr>
            </w:pPr>
            <w:r w:rsidRPr="007C3F6D">
              <w:rPr>
                <w:rFonts w:ascii="Arial" w:hAnsi="Arial" w:cs="Arial"/>
                <w:b/>
                <w:color w:val="auto"/>
              </w:rPr>
              <w:t>8</w:t>
            </w:r>
          </w:p>
        </w:tc>
        <w:tc>
          <w:tcPr>
            <w:tcW w:w="7371" w:type="dxa"/>
            <w:vAlign w:val="center"/>
          </w:tcPr>
          <w:p w14:paraId="75FFC109"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ZAČETEK, ZAMUDE IN USTAVITEV</w:t>
            </w:r>
          </w:p>
        </w:tc>
      </w:tr>
      <w:tr w:rsidR="00595108" w:rsidRPr="007C3F6D" w14:paraId="5CC8779A" w14:textId="77777777" w:rsidTr="00FE3B2D">
        <w:trPr>
          <w:trHeight w:val="397"/>
        </w:trPr>
        <w:tc>
          <w:tcPr>
            <w:tcW w:w="1701" w:type="dxa"/>
            <w:vMerge w:val="restart"/>
          </w:tcPr>
          <w:p w14:paraId="04BA6A05" w14:textId="77777777" w:rsidR="00595108" w:rsidRPr="007C3F6D" w:rsidRDefault="00595108" w:rsidP="007C3F6D">
            <w:pPr>
              <w:spacing w:after="0"/>
              <w:rPr>
                <w:rFonts w:ascii="Arial" w:hAnsi="Arial" w:cs="Arial"/>
                <w:b/>
                <w:color w:val="auto"/>
              </w:rPr>
            </w:pPr>
            <w:r w:rsidRPr="007C3F6D">
              <w:rPr>
                <w:rFonts w:ascii="Arial" w:hAnsi="Arial" w:cs="Arial"/>
                <w:b/>
                <w:color w:val="auto"/>
              </w:rPr>
              <w:t>8.7</w:t>
            </w:r>
          </w:p>
        </w:tc>
        <w:tc>
          <w:tcPr>
            <w:tcW w:w="7371" w:type="dxa"/>
          </w:tcPr>
          <w:p w14:paraId="7E820360"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Odškodnina za zamudo</w:t>
            </w:r>
          </w:p>
        </w:tc>
      </w:tr>
      <w:tr w:rsidR="00595108" w:rsidRPr="007C3F6D" w14:paraId="42499837" w14:textId="77777777" w:rsidTr="00FE3B2D">
        <w:trPr>
          <w:trHeight w:val="397"/>
        </w:trPr>
        <w:tc>
          <w:tcPr>
            <w:tcW w:w="1701" w:type="dxa"/>
            <w:vMerge/>
          </w:tcPr>
          <w:p w14:paraId="11A1475C" w14:textId="77777777" w:rsidR="00595108" w:rsidRPr="007C3F6D" w:rsidRDefault="00595108" w:rsidP="007C3F6D">
            <w:pPr>
              <w:spacing w:after="0"/>
              <w:rPr>
                <w:rFonts w:ascii="Arial" w:hAnsi="Arial" w:cs="Arial"/>
                <w:b/>
                <w:color w:val="auto"/>
              </w:rPr>
            </w:pPr>
          </w:p>
        </w:tc>
        <w:tc>
          <w:tcPr>
            <w:tcW w:w="7371" w:type="dxa"/>
          </w:tcPr>
          <w:p w14:paraId="733B43EC" w14:textId="77777777" w:rsidR="00595108" w:rsidRPr="007C3F6D" w:rsidRDefault="00595108" w:rsidP="007C3F6D">
            <w:pPr>
              <w:spacing w:after="0"/>
              <w:jc w:val="both"/>
              <w:rPr>
                <w:rFonts w:ascii="Arial" w:hAnsi="Arial" w:cs="Arial"/>
                <w:b/>
                <w:color w:val="7030A0"/>
              </w:rPr>
            </w:pPr>
            <w:r w:rsidRPr="007C3F6D">
              <w:rPr>
                <w:rFonts w:ascii="Arial" w:hAnsi="Arial" w:cs="Arial"/>
                <w:color w:val="auto"/>
              </w:rPr>
              <w:t xml:space="preserve">Besedilo naslova </w:t>
            </w:r>
            <w:proofErr w:type="spellStart"/>
            <w:r w:rsidRPr="007C3F6D">
              <w:rPr>
                <w:rFonts w:ascii="Arial" w:hAnsi="Arial" w:cs="Arial"/>
                <w:color w:val="auto"/>
              </w:rPr>
              <w:t>podčlena</w:t>
            </w:r>
            <w:proofErr w:type="spellEnd"/>
            <w:r w:rsidRPr="007C3F6D">
              <w:rPr>
                <w:rFonts w:ascii="Arial" w:hAnsi="Arial" w:cs="Arial"/>
                <w:color w:val="auto"/>
              </w:rPr>
              <w:t xml:space="preserve"> se spremeni tako, da se glasi: </w:t>
            </w:r>
            <w:r w:rsidRPr="007C3F6D">
              <w:rPr>
                <w:rFonts w:ascii="Arial" w:hAnsi="Arial" w:cs="Arial"/>
                <w:b/>
                <w:color w:val="7030A0"/>
              </w:rPr>
              <w:t>Pogodbena kazen</w:t>
            </w:r>
          </w:p>
          <w:p w14:paraId="43A9BB15" w14:textId="77777777" w:rsidR="00595108" w:rsidRPr="007C3F6D" w:rsidRDefault="00595108" w:rsidP="007C3F6D">
            <w:pPr>
              <w:spacing w:after="0"/>
              <w:jc w:val="both"/>
              <w:rPr>
                <w:rFonts w:ascii="Arial" w:hAnsi="Arial" w:cs="Arial"/>
                <w:b/>
                <w:color w:val="7030A0"/>
              </w:rPr>
            </w:pPr>
          </w:p>
          <w:p w14:paraId="617AE254" w14:textId="77777777" w:rsidR="00595108" w:rsidRPr="007C3F6D" w:rsidRDefault="00595108" w:rsidP="007C3F6D">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8.7 se spremeni tako, da se glasi:</w:t>
            </w:r>
          </w:p>
        </w:tc>
      </w:tr>
      <w:tr w:rsidR="00595108" w:rsidRPr="007C3F6D" w14:paraId="4DC78713" w14:textId="77777777" w:rsidTr="00FE3B2D">
        <w:trPr>
          <w:trHeight w:val="397"/>
        </w:trPr>
        <w:tc>
          <w:tcPr>
            <w:tcW w:w="1701" w:type="dxa"/>
            <w:vMerge/>
          </w:tcPr>
          <w:p w14:paraId="1C615ECF" w14:textId="77777777" w:rsidR="00595108" w:rsidRPr="007C3F6D" w:rsidRDefault="00595108" w:rsidP="007C3F6D">
            <w:pPr>
              <w:spacing w:after="0"/>
              <w:rPr>
                <w:rFonts w:ascii="Arial" w:hAnsi="Arial" w:cs="Arial"/>
                <w:b/>
                <w:color w:val="auto"/>
              </w:rPr>
            </w:pPr>
          </w:p>
        </w:tc>
        <w:tc>
          <w:tcPr>
            <w:tcW w:w="7371" w:type="dxa"/>
          </w:tcPr>
          <w:p w14:paraId="5E7EE318" w14:textId="63E0E39E"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»Če izvajalec ne upošteva </w:t>
            </w:r>
            <w:proofErr w:type="spellStart"/>
            <w:r w:rsidRPr="007C3F6D">
              <w:rPr>
                <w:rFonts w:ascii="Arial" w:hAnsi="Arial" w:cs="Arial"/>
                <w:color w:val="auto"/>
              </w:rPr>
              <w:t>podčlena</w:t>
            </w:r>
            <w:proofErr w:type="spellEnd"/>
            <w:r w:rsidRPr="007C3F6D">
              <w:rPr>
                <w:rFonts w:ascii="Arial" w:hAnsi="Arial" w:cs="Arial"/>
                <w:color w:val="auto"/>
              </w:rPr>
              <w:t xml:space="preserve"> 8.2 [Rok za dokončanje], mora za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2.5 [Zahtevki naročnika] naročniku plačati pogodbeno kazen, ki znaša 0,</w:t>
            </w:r>
            <w:r w:rsidR="006649A5" w:rsidRPr="007C3F6D">
              <w:rPr>
                <w:rFonts w:ascii="Arial" w:hAnsi="Arial" w:cs="Arial"/>
                <w:color w:val="auto"/>
              </w:rPr>
              <w:t>2</w:t>
            </w:r>
            <w:r w:rsidRPr="007C3F6D">
              <w:rPr>
                <w:rFonts w:ascii="Arial" w:hAnsi="Arial" w:cs="Arial"/>
                <w:color w:val="auto"/>
              </w:rPr>
              <w:t xml:space="preserve">% sprejetega pogodbenega zneska v EUR z DDV za vsak dan, ki poteče med rokom za dokončanje iz Pogodbe in datumom, navedenim v Potrdilu o prevzemu. Celotni dolžni znesek po tem </w:t>
            </w:r>
            <w:proofErr w:type="spellStart"/>
            <w:r w:rsidRPr="007C3F6D">
              <w:rPr>
                <w:rFonts w:ascii="Arial" w:hAnsi="Arial" w:cs="Arial"/>
                <w:color w:val="auto"/>
              </w:rPr>
              <w:t>podčlenu</w:t>
            </w:r>
            <w:proofErr w:type="spellEnd"/>
            <w:r w:rsidRPr="007C3F6D">
              <w:rPr>
                <w:rFonts w:ascii="Arial" w:hAnsi="Arial" w:cs="Arial"/>
                <w:color w:val="auto"/>
              </w:rPr>
              <w:t xml:space="preserve"> pa ne sme presegati 10% celotnega sprejetega pogodbenega zneska v EUR z DDV.</w:t>
            </w:r>
          </w:p>
          <w:p w14:paraId="44DAFCE4" w14:textId="77777777" w:rsidR="00595108" w:rsidRPr="007C3F6D" w:rsidRDefault="00595108" w:rsidP="007C3F6D">
            <w:pPr>
              <w:spacing w:after="0"/>
              <w:jc w:val="both"/>
              <w:rPr>
                <w:rFonts w:ascii="Arial" w:hAnsi="Arial" w:cs="Arial"/>
                <w:color w:val="auto"/>
              </w:rPr>
            </w:pPr>
          </w:p>
          <w:p w14:paraId="20248342"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14:paraId="33CC38F1" w14:textId="77777777" w:rsidR="00595108" w:rsidRPr="007C3F6D" w:rsidRDefault="00595108" w:rsidP="007C3F6D">
            <w:pPr>
              <w:spacing w:after="0"/>
              <w:jc w:val="both"/>
              <w:rPr>
                <w:rFonts w:ascii="Arial" w:hAnsi="Arial" w:cs="Arial"/>
                <w:color w:val="auto"/>
              </w:rPr>
            </w:pPr>
          </w:p>
          <w:p w14:paraId="3CB157B5"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V takšnem primeru je naročnik upravičen, da zadrži sredstva za povračilo vseh nastalih stroškov in škode.</w:t>
            </w:r>
          </w:p>
          <w:p w14:paraId="7A7E92A4" w14:textId="77777777" w:rsidR="00595108" w:rsidRPr="007C3F6D" w:rsidRDefault="00595108" w:rsidP="007C3F6D">
            <w:pPr>
              <w:spacing w:after="0"/>
              <w:jc w:val="both"/>
              <w:rPr>
                <w:rFonts w:ascii="Arial" w:hAnsi="Arial" w:cs="Arial"/>
                <w:color w:val="auto"/>
              </w:rPr>
            </w:pPr>
          </w:p>
          <w:p w14:paraId="64CCA040"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Naročnik lahko zadrži katerakoli sredstva, ki bi jih bil dolžan plačati izvajalcu.</w:t>
            </w:r>
          </w:p>
          <w:p w14:paraId="192CAF10" w14:textId="77777777" w:rsidR="00595108" w:rsidRPr="007C3F6D" w:rsidRDefault="00595108" w:rsidP="007C3F6D">
            <w:pPr>
              <w:spacing w:after="0"/>
              <w:jc w:val="both"/>
              <w:rPr>
                <w:rFonts w:ascii="Arial" w:hAnsi="Arial" w:cs="Arial"/>
                <w:color w:val="auto"/>
              </w:rPr>
            </w:pPr>
          </w:p>
          <w:p w14:paraId="6244BD4C"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Naročnik ima pravico do te pogodbene kazni tudi v primeru, da odstopi od pogodbe. </w:t>
            </w:r>
          </w:p>
          <w:p w14:paraId="021EE734" w14:textId="77777777" w:rsidR="00595108" w:rsidRPr="007C3F6D" w:rsidRDefault="00595108" w:rsidP="007C3F6D">
            <w:pPr>
              <w:spacing w:after="0"/>
              <w:jc w:val="both"/>
              <w:rPr>
                <w:rFonts w:ascii="Arial" w:hAnsi="Arial" w:cs="Arial"/>
                <w:color w:val="auto"/>
              </w:rPr>
            </w:pPr>
          </w:p>
          <w:p w14:paraId="40A66BE0"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lastRenderedPageBreak/>
              <w:t xml:space="preserve">V primeru odstopa od Pogodbe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15.2 [Odstop od Pogodbe s strani naročnika] pred dokončanjem del ima naročnik pravico tudi do vseh dodatnih odškodnin zaradi odstopa od pogodbe.</w:t>
            </w:r>
          </w:p>
          <w:p w14:paraId="52ADFAF7" w14:textId="77777777" w:rsidR="0031325F" w:rsidRPr="007C3F6D" w:rsidRDefault="0031325F" w:rsidP="007C3F6D">
            <w:pPr>
              <w:spacing w:after="0"/>
              <w:jc w:val="both"/>
              <w:rPr>
                <w:rFonts w:ascii="Arial" w:hAnsi="Arial" w:cs="Arial"/>
                <w:color w:val="auto"/>
              </w:rPr>
            </w:pPr>
          </w:p>
          <w:p w14:paraId="76985A27" w14:textId="33997D9C" w:rsidR="0031325F" w:rsidRPr="007C3F6D" w:rsidRDefault="0031325F" w:rsidP="007C3F6D">
            <w:pPr>
              <w:spacing w:after="0"/>
              <w:jc w:val="both"/>
              <w:rPr>
                <w:rFonts w:ascii="Arial" w:hAnsi="Arial" w:cs="Arial"/>
                <w:color w:val="auto"/>
              </w:rPr>
            </w:pPr>
            <w:r w:rsidRPr="007C3F6D">
              <w:rPr>
                <w:rFonts w:ascii="Arial" w:hAnsi="Arial" w:cs="Arial"/>
                <w:color w:val="auto"/>
              </w:rPr>
              <w:t xml:space="preserve">Poleg vseh zgoraj navedenih pogodbenih kazni </w:t>
            </w:r>
            <w:r w:rsidR="00EE0D7D" w:rsidRPr="007C3F6D">
              <w:rPr>
                <w:rFonts w:ascii="Arial" w:hAnsi="Arial" w:cs="Arial"/>
                <w:color w:val="auto"/>
              </w:rPr>
              <w:t xml:space="preserve">ima naročnik pravico izvajalcu zaračunati </w:t>
            </w:r>
            <w:r w:rsidRPr="007C3F6D">
              <w:rPr>
                <w:rFonts w:ascii="Arial" w:hAnsi="Arial" w:cs="Arial"/>
                <w:color w:val="auto"/>
              </w:rPr>
              <w:t>tudi dodatno pogodbeno kazen v primeru, da</w:t>
            </w:r>
            <w:r w:rsidRPr="007C3F6D">
              <w:rPr>
                <w:rFonts w:ascii="Arial" w:hAnsi="Arial" w:cs="Arial"/>
              </w:rPr>
              <w:t xml:space="preserve"> izvajalec </w:t>
            </w:r>
            <w:r w:rsidRPr="007C3F6D">
              <w:rPr>
                <w:rFonts w:ascii="Arial" w:hAnsi="Arial" w:cs="Arial"/>
                <w:color w:val="auto"/>
              </w:rPr>
              <w:t xml:space="preserve">ne zagotavlja zahtevane prisotnosti </w:t>
            </w:r>
            <w:r w:rsidR="00FE3B2D" w:rsidRPr="007C3F6D">
              <w:rPr>
                <w:rFonts w:ascii="Arial" w:hAnsi="Arial" w:cs="Arial"/>
                <w:color w:val="auto"/>
              </w:rPr>
              <w:t>vodje del ter vodje gradnje</w:t>
            </w:r>
            <w:r w:rsidRPr="007C3F6D">
              <w:rPr>
                <w:rFonts w:ascii="Arial" w:hAnsi="Arial" w:cs="Arial"/>
                <w:color w:val="auto"/>
              </w:rPr>
              <w:t xml:space="preserve">, kakor je ta opredeljena v </w:t>
            </w:r>
            <w:proofErr w:type="spellStart"/>
            <w:r w:rsidRPr="007C3F6D">
              <w:rPr>
                <w:rFonts w:ascii="Arial" w:hAnsi="Arial" w:cs="Arial"/>
                <w:color w:val="auto"/>
              </w:rPr>
              <w:t>podčlenu</w:t>
            </w:r>
            <w:proofErr w:type="spellEnd"/>
            <w:r w:rsidRPr="007C3F6D">
              <w:rPr>
                <w:rFonts w:ascii="Arial" w:hAnsi="Arial" w:cs="Arial"/>
                <w:color w:val="auto"/>
              </w:rPr>
              <w:t xml:space="preserve"> 6.9. V takšnem primeru pogodbena kazen znaša 500 EUR po posameznem kadru za vsak dan, ko delovodja, odgovorni vodja gradbišča ali odgovorni vodje del kršijo zahtevo v zvezi s prisotnostjo na način, da jih na gradbišču ni, čeprav bi morali biti ter 250 EUR po posameznem za vsak dan, ko so na gradbišču prisotni krajši čas od minimalno zahtevanega.</w:t>
            </w:r>
          </w:p>
        </w:tc>
      </w:tr>
    </w:tbl>
    <w:p w14:paraId="7A95CCE0"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4B7525" w:rsidRPr="007C3F6D" w14:paraId="406E9A95" w14:textId="77777777" w:rsidTr="00DB2988">
        <w:trPr>
          <w:trHeight w:val="567"/>
        </w:trPr>
        <w:tc>
          <w:tcPr>
            <w:tcW w:w="1701" w:type="dxa"/>
            <w:vAlign w:val="center"/>
          </w:tcPr>
          <w:p w14:paraId="608E2718" w14:textId="40F6ECF6" w:rsidR="004B7525" w:rsidRPr="007C3F6D" w:rsidRDefault="004B7525" w:rsidP="007C3F6D">
            <w:pPr>
              <w:spacing w:after="0"/>
              <w:rPr>
                <w:rFonts w:ascii="Arial" w:hAnsi="Arial" w:cs="Arial"/>
                <w:color w:val="auto"/>
              </w:rPr>
            </w:pPr>
            <w:r w:rsidRPr="007C3F6D">
              <w:rPr>
                <w:rFonts w:ascii="Arial" w:hAnsi="Arial" w:cs="Arial"/>
                <w:b/>
                <w:color w:val="auto"/>
              </w:rPr>
              <w:t>9</w:t>
            </w:r>
          </w:p>
        </w:tc>
        <w:tc>
          <w:tcPr>
            <w:tcW w:w="7371" w:type="dxa"/>
            <w:vAlign w:val="center"/>
          </w:tcPr>
          <w:p w14:paraId="487EB83B" w14:textId="05401383" w:rsidR="004B7525" w:rsidRPr="007C3F6D" w:rsidRDefault="005540BD" w:rsidP="007C3F6D">
            <w:pPr>
              <w:spacing w:after="0"/>
              <w:rPr>
                <w:rFonts w:ascii="Arial" w:hAnsi="Arial" w:cs="Arial"/>
                <w:b/>
                <w:color w:val="541C72"/>
              </w:rPr>
            </w:pPr>
            <w:r w:rsidRPr="007C3F6D">
              <w:rPr>
                <w:rFonts w:ascii="Arial" w:hAnsi="Arial" w:cs="Arial"/>
                <w:b/>
                <w:color w:val="541C72"/>
              </w:rPr>
              <w:t>PREKUSI OB DOKON</w:t>
            </w:r>
            <w:r w:rsidR="004B7525" w:rsidRPr="007C3F6D">
              <w:rPr>
                <w:rFonts w:ascii="Arial" w:hAnsi="Arial" w:cs="Arial"/>
                <w:b/>
                <w:color w:val="541C72"/>
              </w:rPr>
              <w:t>Č</w:t>
            </w:r>
            <w:r w:rsidRPr="007C3F6D">
              <w:rPr>
                <w:rFonts w:ascii="Arial" w:hAnsi="Arial" w:cs="Arial"/>
                <w:b/>
                <w:color w:val="541C72"/>
              </w:rPr>
              <w:t>A</w:t>
            </w:r>
            <w:r w:rsidR="004B7525" w:rsidRPr="007C3F6D">
              <w:rPr>
                <w:rFonts w:ascii="Arial" w:hAnsi="Arial" w:cs="Arial"/>
                <w:b/>
                <w:color w:val="541C72"/>
              </w:rPr>
              <w:t>NJU</w:t>
            </w:r>
          </w:p>
        </w:tc>
      </w:tr>
      <w:tr w:rsidR="004B7525" w:rsidRPr="007C3F6D" w14:paraId="5A22F8CE" w14:textId="77777777" w:rsidTr="00DB2988">
        <w:trPr>
          <w:trHeight w:val="397"/>
        </w:trPr>
        <w:tc>
          <w:tcPr>
            <w:tcW w:w="1701" w:type="dxa"/>
            <w:vMerge w:val="restart"/>
          </w:tcPr>
          <w:p w14:paraId="6E2D163A" w14:textId="651C0195" w:rsidR="004B7525" w:rsidRPr="007C3F6D" w:rsidRDefault="005540BD" w:rsidP="007C3F6D">
            <w:pPr>
              <w:spacing w:after="0"/>
              <w:rPr>
                <w:rFonts w:ascii="Arial" w:hAnsi="Arial" w:cs="Arial"/>
                <w:b/>
                <w:color w:val="auto"/>
              </w:rPr>
            </w:pPr>
            <w:r w:rsidRPr="007C3F6D">
              <w:rPr>
                <w:rFonts w:ascii="Arial" w:hAnsi="Arial" w:cs="Arial"/>
                <w:b/>
                <w:color w:val="auto"/>
              </w:rPr>
              <w:t>9</w:t>
            </w:r>
            <w:r w:rsidR="004B7525" w:rsidRPr="007C3F6D">
              <w:rPr>
                <w:rFonts w:ascii="Arial" w:hAnsi="Arial" w:cs="Arial"/>
                <w:b/>
                <w:color w:val="auto"/>
              </w:rPr>
              <w:t>.1</w:t>
            </w:r>
          </w:p>
        </w:tc>
        <w:tc>
          <w:tcPr>
            <w:tcW w:w="7371" w:type="dxa"/>
          </w:tcPr>
          <w:p w14:paraId="52BA8F94" w14:textId="1649CEE8" w:rsidR="004B7525" w:rsidRPr="007C3F6D" w:rsidRDefault="005540BD" w:rsidP="007C3F6D">
            <w:pPr>
              <w:spacing w:after="0"/>
              <w:rPr>
                <w:rFonts w:ascii="Arial" w:hAnsi="Arial" w:cs="Arial"/>
                <w:b/>
                <w:color w:val="auto"/>
              </w:rPr>
            </w:pPr>
            <w:r w:rsidRPr="007C3F6D">
              <w:rPr>
                <w:rFonts w:ascii="Arial" w:hAnsi="Arial" w:cs="Arial"/>
                <w:b/>
                <w:color w:val="7030A0"/>
              </w:rPr>
              <w:t>Obveznosti izvajalca</w:t>
            </w:r>
          </w:p>
        </w:tc>
      </w:tr>
      <w:tr w:rsidR="004B7525" w:rsidRPr="007C3F6D" w14:paraId="6F3EB3C2" w14:textId="77777777" w:rsidTr="00DB2988">
        <w:trPr>
          <w:trHeight w:val="397"/>
        </w:trPr>
        <w:tc>
          <w:tcPr>
            <w:tcW w:w="1701" w:type="dxa"/>
            <w:vMerge/>
          </w:tcPr>
          <w:p w14:paraId="0AAFE116" w14:textId="77777777" w:rsidR="004B7525" w:rsidRPr="007C3F6D" w:rsidRDefault="004B7525" w:rsidP="007C3F6D">
            <w:pPr>
              <w:spacing w:after="0"/>
              <w:rPr>
                <w:rFonts w:ascii="Arial" w:hAnsi="Arial" w:cs="Arial"/>
                <w:b/>
                <w:color w:val="auto"/>
              </w:rPr>
            </w:pPr>
          </w:p>
        </w:tc>
        <w:tc>
          <w:tcPr>
            <w:tcW w:w="7371" w:type="dxa"/>
          </w:tcPr>
          <w:p w14:paraId="185AD233" w14:textId="0C2667FD" w:rsidR="004B7525" w:rsidRPr="007C3F6D" w:rsidRDefault="00007AED" w:rsidP="007C3F6D">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9</w:t>
            </w:r>
            <w:r w:rsidR="004B7525" w:rsidRPr="007C3F6D">
              <w:rPr>
                <w:rFonts w:ascii="Arial" w:hAnsi="Arial" w:cs="Arial"/>
                <w:color w:val="auto"/>
              </w:rPr>
              <w:t>.1 se spremeni tako, da se glasi:</w:t>
            </w:r>
          </w:p>
        </w:tc>
      </w:tr>
      <w:tr w:rsidR="004B7525" w:rsidRPr="007C3F6D" w14:paraId="11734D8D" w14:textId="77777777" w:rsidTr="00DB2988">
        <w:trPr>
          <w:trHeight w:val="397"/>
        </w:trPr>
        <w:tc>
          <w:tcPr>
            <w:tcW w:w="1701" w:type="dxa"/>
            <w:vMerge/>
          </w:tcPr>
          <w:p w14:paraId="53831362" w14:textId="77777777" w:rsidR="004B7525" w:rsidRPr="007C3F6D" w:rsidRDefault="004B7525" w:rsidP="007C3F6D">
            <w:pPr>
              <w:spacing w:after="0"/>
              <w:rPr>
                <w:rFonts w:ascii="Arial" w:hAnsi="Arial" w:cs="Arial"/>
                <w:b/>
                <w:color w:val="auto"/>
              </w:rPr>
            </w:pPr>
          </w:p>
        </w:tc>
        <w:tc>
          <w:tcPr>
            <w:tcW w:w="7371" w:type="dxa"/>
          </w:tcPr>
          <w:p w14:paraId="0AD093B0" w14:textId="6E0605C5" w:rsidR="00007AED" w:rsidRPr="007C3F6D" w:rsidRDefault="004B7525" w:rsidP="007C3F6D">
            <w:pPr>
              <w:spacing w:after="0"/>
              <w:jc w:val="both"/>
              <w:rPr>
                <w:rFonts w:ascii="Arial" w:hAnsi="Arial" w:cs="Arial"/>
                <w:color w:val="auto"/>
              </w:rPr>
            </w:pPr>
            <w:r w:rsidRPr="007C3F6D">
              <w:rPr>
                <w:rFonts w:ascii="Arial" w:hAnsi="Arial" w:cs="Arial"/>
                <w:color w:val="auto"/>
              </w:rPr>
              <w:t>»</w:t>
            </w:r>
            <w:r w:rsidR="00007AED" w:rsidRPr="007C3F6D">
              <w:rPr>
                <w:rFonts w:ascii="Arial" w:hAnsi="Arial" w:cs="Arial"/>
                <w:color w:val="auto"/>
              </w:rPr>
              <w:t xml:space="preserve">Izvajalec je dolžan </w:t>
            </w:r>
            <w:r w:rsidR="0059606E" w:rsidRPr="007C3F6D">
              <w:rPr>
                <w:rFonts w:ascii="Arial" w:hAnsi="Arial" w:cs="Arial"/>
                <w:color w:val="auto"/>
              </w:rPr>
              <w:t>po izdaji uporabnega dovoljenja v roku najkasneje 10 dni pričeti s trimesečnim</w:t>
            </w:r>
            <w:r w:rsidR="00007AED" w:rsidRPr="007C3F6D">
              <w:rPr>
                <w:rFonts w:ascii="Arial" w:hAnsi="Arial" w:cs="Arial"/>
                <w:color w:val="auto"/>
              </w:rPr>
              <w:t xml:space="preserve"> poskusn</w:t>
            </w:r>
            <w:r w:rsidR="0059606E" w:rsidRPr="007C3F6D">
              <w:rPr>
                <w:rFonts w:ascii="Arial" w:hAnsi="Arial" w:cs="Arial"/>
                <w:color w:val="auto"/>
              </w:rPr>
              <w:t>im</w:t>
            </w:r>
            <w:r w:rsidR="00007AED" w:rsidRPr="007C3F6D">
              <w:rPr>
                <w:rFonts w:ascii="Arial" w:hAnsi="Arial" w:cs="Arial"/>
                <w:color w:val="auto"/>
              </w:rPr>
              <w:t xml:space="preserve"> obratovanje</w:t>
            </w:r>
            <w:r w:rsidR="0059606E" w:rsidRPr="007C3F6D">
              <w:rPr>
                <w:rFonts w:ascii="Arial" w:hAnsi="Arial" w:cs="Arial"/>
                <w:color w:val="auto"/>
              </w:rPr>
              <w:t>m</w:t>
            </w:r>
            <w:r w:rsidR="00007AED" w:rsidRPr="007C3F6D">
              <w:rPr>
                <w:rFonts w:ascii="Arial" w:hAnsi="Arial" w:cs="Arial"/>
                <w:color w:val="auto"/>
              </w:rPr>
              <w:t xml:space="preserve"> za zgrajeni zimski bazen v skladu s tem členom in </w:t>
            </w:r>
            <w:proofErr w:type="spellStart"/>
            <w:r w:rsidR="00007AED" w:rsidRPr="007C3F6D">
              <w:rPr>
                <w:rFonts w:ascii="Arial" w:hAnsi="Arial" w:cs="Arial"/>
                <w:color w:val="auto"/>
              </w:rPr>
              <w:t>podčlenom</w:t>
            </w:r>
            <w:proofErr w:type="spellEnd"/>
            <w:r w:rsidR="00007AED" w:rsidRPr="007C3F6D">
              <w:rPr>
                <w:rFonts w:ascii="Arial" w:hAnsi="Arial" w:cs="Arial"/>
                <w:color w:val="auto"/>
              </w:rPr>
              <w:t xml:space="preserve"> 7.4 [Preskušanje] po tem, ko bo priskrbel dokumente v skladu s pododstavkom (d) </w:t>
            </w:r>
            <w:proofErr w:type="spellStart"/>
            <w:r w:rsidR="00007AED" w:rsidRPr="007C3F6D">
              <w:rPr>
                <w:rFonts w:ascii="Arial" w:hAnsi="Arial" w:cs="Arial"/>
                <w:color w:val="auto"/>
              </w:rPr>
              <w:t>podčlena</w:t>
            </w:r>
            <w:proofErr w:type="spellEnd"/>
            <w:r w:rsidR="00007AED" w:rsidRPr="007C3F6D">
              <w:rPr>
                <w:rFonts w:ascii="Arial" w:hAnsi="Arial" w:cs="Arial"/>
                <w:color w:val="auto"/>
              </w:rPr>
              <w:t xml:space="preserve"> 4.1 [Splošne obveznosti izvajalca]«</w:t>
            </w:r>
          </w:p>
          <w:p w14:paraId="668B84D2" w14:textId="1F7581E1" w:rsidR="004B7525" w:rsidRPr="007C3F6D" w:rsidRDefault="004B7525" w:rsidP="007C3F6D">
            <w:pPr>
              <w:spacing w:after="0"/>
              <w:jc w:val="both"/>
              <w:rPr>
                <w:rFonts w:ascii="Arial" w:hAnsi="Arial" w:cs="Arial"/>
                <w:color w:val="auto"/>
              </w:rPr>
            </w:pPr>
          </w:p>
        </w:tc>
      </w:tr>
    </w:tbl>
    <w:p w14:paraId="7CBFAE49" w14:textId="77777777" w:rsidR="004B7525" w:rsidRPr="007C3F6D" w:rsidRDefault="004B7525"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026869" w:rsidRPr="007C3F6D" w14:paraId="3067A219" w14:textId="77777777" w:rsidTr="00DB2988">
        <w:trPr>
          <w:trHeight w:val="567"/>
        </w:trPr>
        <w:tc>
          <w:tcPr>
            <w:tcW w:w="1701" w:type="dxa"/>
            <w:vAlign w:val="center"/>
          </w:tcPr>
          <w:p w14:paraId="6C2728BA" w14:textId="77777777" w:rsidR="00026869" w:rsidRPr="007C3F6D" w:rsidRDefault="00026869" w:rsidP="007C3F6D">
            <w:pPr>
              <w:spacing w:after="0"/>
              <w:rPr>
                <w:rFonts w:ascii="Arial" w:hAnsi="Arial" w:cs="Arial"/>
                <w:color w:val="auto"/>
              </w:rPr>
            </w:pPr>
            <w:r w:rsidRPr="007C3F6D">
              <w:rPr>
                <w:rFonts w:ascii="Arial" w:hAnsi="Arial" w:cs="Arial"/>
                <w:b/>
                <w:color w:val="auto"/>
              </w:rPr>
              <w:t>9</w:t>
            </w:r>
          </w:p>
        </w:tc>
        <w:tc>
          <w:tcPr>
            <w:tcW w:w="7371" w:type="dxa"/>
            <w:vAlign w:val="center"/>
          </w:tcPr>
          <w:p w14:paraId="35524681" w14:textId="77777777" w:rsidR="00026869" w:rsidRPr="007C3F6D" w:rsidRDefault="00026869" w:rsidP="007C3F6D">
            <w:pPr>
              <w:spacing w:after="0"/>
              <w:rPr>
                <w:rFonts w:ascii="Arial" w:hAnsi="Arial" w:cs="Arial"/>
                <w:b/>
                <w:color w:val="541C72"/>
              </w:rPr>
            </w:pPr>
            <w:r w:rsidRPr="007C3F6D">
              <w:rPr>
                <w:rFonts w:ascii="Arial" w:hAnsi="Arial" w:cs="Arial"/>
                <w:b/>
                <w:color w:val="541C72"/>
              </w:rPr>
              <w:t>PREKUSI OB DOKONČANJU</w:t>
            </w:r>
          </w:p>
        </w:tc>
      </w:tr>
      <w:tr w:rsidR="00026869" w:rsidRPr="007C3F6D" w14:paraId="407279B7" w14:textId="77777777" w:rsidTr="00DB2988">
        <w:trPr>
          <w:trHeight w:val="397"/>
        </w:trPr>
        <w:tc>
          <w:tcPr>
            <w:tcW w:w="1701" w:type="dxa"/>
            <w:vMerge w:val="restart"/>
          </w:tcPr>
          <w:p w14:paraId="12C26DC1" w14:textId="77777777" w:rsidR="00026869" w:rsidRPr="007C3F6D" w:rsidRDefault="00026869" w:rsidP="007C3F6D">
            <w:pPr>
              <w:spacing w:after="0"/>
              <w:rPr>
                <w:rFonts w:ascii="Arial" w:hAnsi="Arial" w:cs="Arial"/>
                <w:b/>
                <w:color w:val="auto"/>
              </w:rPr>
            </w:pPr>
            <w:r w:rsidRPr="007C3F6D">
              <w:rPr>
                <w:rFonts w:ascii="Arial" w:hAnsi="Arial" w:cs="Arial"/>
                <w:b/>
                <w:color w:val="auto"/>
              </w:rPr>
              <w:t>9.1</w:t>
            </w:r>
          </w:p>
        </w:tc>
        <w:tc>
          <w:tcPr>
            <w:tcW w:w="7371" w:type="dxa"/>
          </w:tcPr>
          <w:p w14:paraId="47F94254" w14:textId="77777777" w:rsidR="00026869" w:rsidRPr="007C3F6D" w:rsidRDefault="00026869" w:rsidP="007C3F6D">
            <w:pPr>
              <w:spacing w:after="0"/>
              <w:rPr>
                <w:rFonts w:ascii="Arial" w:hAnsi="Arial" w:cs="Arial"/>
                <w:b/>
                <w:color w:val="auto"/>
              </w:rPr>
            </w:pPr>
            <w:r w:rsidRPr="007C3F6D">
              <w:rPr>
                <w:rFonts w:ascii="Arial" w:hAnsi="Arial" w:cs="Arial"/>
                <w:b/>
                <w:color w:val="7030A0"/>
              </w:rPr>
              <w:t>Obveznosti izvajalca</w:t>
            </w:r>
          </w:p>
        </w:tc>
      </w:tr>
      <w:tr w:rsidR="00026869" w:rsidRPr="007C3F6D" w14:paraId="0C9DA0F3" w14:textId="77777777" w:rsidTr="00DB2988">
        <w:trPr>
          <w:trHeight w:val="397"/>
        </w:trPr>
        <w:tc>
          <w:tcPr>
            <w:tcW w:w="1701" w:type="dxa"/>
            <w:vMerge/>
          </w:tcPr>
          <w:p w14:paraId="02B43C39" w14:textId="77777777" w:rsidR="00026869" w:rsidRPr="007C3F6D" w:rsidRDefault="00026869" w:rsidP="007C3F6D">
            <w:pPr>
              <w:spacing w:after="0"/>
              <w:rPr>
                <w:rFonts w:ascii="Arial" w:hAnsi="Arial" w:cs="Arial"/>
                <w:b/>
                <w:color w:val="auto"/>
              </w:rPr>
            </w:pPr>
          </w:p>
        </w:tc>
        <w:tc>
          <w:tcPr>
            <w:tcW w:w="7371" w:type="dxa"/>
          </w:tcPr>
          <w:p w14:paraId="577708E8" w14:textId="2C792194" w:rsidR="00026869" w:rsidRPr="007C3F6D" w:rsidRDefault="00026869" w:rsidP="007C3F6D">
            <w:pPr>
              <w:spacing w:after="0"/>
              <w:rPr>
                <w:rFonts w:ascii="Arial" w:hAnsi="Arial" w:cs="Arial"/>
                <w:color w:val="auto"/>
              </w:rPr>
            </w:pPr>
            <w:r w:rsidRPr="007C3F6D">
              <w:rPr>
                <w:rFonts w:ascii="Arial" w:hAnsi="Arial" w:cs="Arial"/>
                <w:color w:val="auto"/>
              </w:rPr>
              <w:t xml:space="preserve">Drugi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se spremeni tako, da se glasi:</w:t>
            </w:r>
          </w:p>
        </w:tc>
      </w:tr>
      <w:tr w:rsidR="00026869" w:rsidRPr="007C3F6D" w14:paraId="42B6A36E" w14:textId="77777777" w:rsidTr="00DB2988">
        <w:trPr>
          <w:trHeight w:val="397"/>
        </w:trPr>
        <w:tc>
          <w:tcPr>
            <w:tcW w:w="1701" w:type="dxa"/>
            <w:vMerge/>
          </w:tcPr>
          <w:p w14:paraId="16344DA4" w14:textId="77777777" w:rsidR="00026869" w:rsidRPr="007C3F6D" w:rsidRDefault="00026869" w:rsidP="007C3F6D">
            <w:pPr>
              <w:spacing w:after="0"/>
              <w:rPr>
                <w:rFonts w:ascii="Arial" w:hAnsi="Arial" w:cs="Arial"/>
                <w:b/>
                <w:color w:val="auto"/>
              </w:rPr>
            </w:pPr>
          </w:p>
        </w:tc>
        <w:tc>
          <w:tcPr>
            <w:tcW w:w="7371" w:type="dxa"/>
          </w:tcPr>
          <w:p w14:paraId="00BF373C" w14:textId="78184409" w:rsidR="00026869" w:rsidRPr="007C3F6D" w:rsidRDefault="00026869" w:rsidP="007C3F6D">
            <w:pPr>
              <w:spacing w:after="0"/>
              <w:jc w:val="both"/>
              <w:rPr>
                <w:rFonts w:ascii="Arial" w:hAnsi="Arial" w:cs="Arial"/>
                <w:color w:val="auto"/>
              </w:rPr>
            </w:pPr>
            <w:r w:rsidRPr="007C3F6D">
              <w:rPr>
                <w:rFonts w:ascii="Arial" w:hAnsi="Arial" w:cs="Arial"/>
                <w:color w:val="auto"/>
              </w:rPr>
              <w:t xml:space="preserve">»Izvajalec mora vsaj </w:t>
            </w:r>
            <w:r w:rsidR="0059606E" w:rsidRPr="007C3F6D">
              <w:rPr>
                <w:rFonts w:ascii="Arial" w:hAnsi="Arial" w:cs="Arial"/>
                <w:color w:val="auto"/>
              </w:rPr>
              <w:t>7</w:t>
            </w:r>
            <w:r w:rsidRPr="007C3F6D">
              <w:rPr>
                <w:rFonts w:ascii="Arial" w:hAnsi="Arial" w:cs="Arial"/>
                <w:color w:val="auto"/>
              </w:rPr>
              <w:t xml:space="preserve">dni prej obvestiti inženirja o datumu, po katerem bo izvajalec pripravljen za izvajanje poskusnega obratovanja. Poskusno obratovanje se izvaja </w:t>
            </w:r>
            <w:r w:rsidR="00EE0D7D" w:rsidRPr="007C3F6D">
              <w:rPr>
                <w:rFonts w:ascii="Arial" w:hAnsi="Arial" w:cs="Arial"/>
                <w:color w:val="auto"/>
              </w:rPr>
              <w:t>tri mesece oz. do izpolnitve zahtev</w:t>
            </w:r>
            <w:r w:rsidRPr="007C3F6D">
              <w:rPr>
                <w:rFonts w:ascii="Arial" w:hAnsi="Arial" w:cs="Arial"/>
                <w:color w:val="auto"/>
              </w:rPr>
              <w:t>.«</w:t>
            </w:r>
          </w:p>
        </w:tc>
      </w:tr>
    </w:tbl>
    <w:p w14:paraId="2C7272C4" w14:textId="6BD9225B" w:rsidR="007D707C" w:rsidRPr="007C3F6D" w:rsidRDefault="007D707C"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026869" w:rsidRPr="007C3F6D" w14:paraId="7EFDBB01" w14:textId="77777777" w:rsidTr="00DB2988">
        <w:trPr>
          <w:trHeight w:val="567"/>
        </w:trPr>
        <w:tc>
          <w:tcPr>
            <w:tcW w:w="1701" w:type="dxa"/>
            <w:vAlign w:val="center"/>
          </w:tcPr>
          <w:p w14:paraId="09C6FBAA" w14:textId="77777777" w:rsidR="00026869" w:rsidRPr="007C3F6D" w:rsidRDefault="00026869" w:rsidP="007C3F6D">
            <w:pPr>
              <w:spacing w:after="0"/>
              <w:rPr>
                <w:rFonts w:ascii="Arial" w:hAnsi="Arial" w:cs="Arial"/>
                <w:color w:val="auto"/>
              </w:rPr>
            </w:pPr>
            <w:r w:rsidRPr="007C3F6D">
              <w:rPr>
                <w:rFonts w:ascii="Arial" w:hAnsi="Arial" w:cs="Arial"/>
                <w:b/>
                <w:color w:val="auto"/>
              </w:rPr>
              <w:t>9</w:t>
            </w:r>
          </w:p>
        </w:tc>
        <w:tc>
          <w:tcPr>
            <w:tcW w:w="7371" w:type="dxa"/>
            <w:vAlign w:val="center"/>
          </w:tcPr>
          <w:p w14:paraId="31B16F0B" w14:textId="77777777" w:rsidR="00026869" w:rsidRPr="007C3F6D" w:rsidRDefault="00026869" w:rsidP="007C3F6D">
            <w:pPr>
              <w:spacing w:after="0"/>
              <w:rPr>
                <w:rFonts w:ascii="Arial" w:hAnsi="Arial" w:cs="Arial"/>
                <w:b/>
                <w:color w:val="541C72"/>
              </w:rPr>
            </w:pPr>
            <w:r w:rsidRPr="007C3F6D">
              <w:rPr>
                <w:rFonts w:ascii="Arial" w:hAnsi="Arial" w:cs="Arial"/>
                <w:b/>
                <w:color w:val="541C72"/>
              </w:rPr>
              <w:t>PREKUSI OB DOKONČANJU</w:t>
            </w:r>
          </w:p>
        </w:tc>
      </w:tr>
      <w:tr w:rsidR="00026869" w:rsidRPr="007C3F6D" w14:paraId="536FE94D" w14:textId="77777777" w:rsidTr="00DB2988">
        <w:trPr>
          <w:trHeight w:val="397"/>
        </w:trPr>
        <w:tc>
          <w:tcPr>
            <w:tcW w:w="1701" w:type="dxa"/>
            <w:vMerge w:val="restart"/>
          </w:tcPr>
          <w:p w14:paraId="66FC168A" w14:textId="77777777" w:rsidR="00026869" w:rsidRPr="007C3F6D" w:rsidRDefault="00026869" w:rsidP="007C3F6D">
            <w:pPr>
              <w:spacing w:after="0"/>
              <w:rPr>
                <w:rFonts w:ascii="Arial" w:hAnsi="Arial" w:cs="Arial"/>
                <w:b/>
                <w:color w:val="auto"/>
              </w:rPr>
            </w:pPr>
            <w:r w:rsidRPr="007C3F6D">
              <w:rPr>
                <w:rFonts w:ascii="Arial" w:hAnsi="Arial" w:cs="Arial"/>
                <w:b/>
                <w:color w:val="auto"/>
              </w:rPr>
              <w:t>9.1</w:t>
            </w:r>
          </w:p>
        </w:tc>
        <w:tc>
          <w:tcPr>
            <w:tcW w:w="7371" w:type="dxa"/>
          </w:tcPr>
          <w:p w14:paraId="6FF98BAA" w14:textId="77777777" w:rsidR="00026869" w:rsidRPr="007C3F6D" w:rsidRDefault="00026869" w:rsidP="007C3F6D">
            <w:pPr>
              <w:spacing w:after="0"/>
              <w:rPr>
                <w:rFonts w:ascii="Arial" w:hAnsi="Arial" w:cs="Arial"/>
                <w:b/>
                <w:color w:val="auto"/>
              </w:rPr>
            </w:pPr>
            <w:r w:rsidRPr="007C3F6D">
              <w:rPr>
                <w:rFonts w:ascii="Arial" w:hAnsi="Arial" w:cs="Arial"/>
                <w:b/>
                <w:color w:val="7030A0"/>
              </w:rPr>
              <w:t>Obveznosti izvajalca</w:t>
            </w:r>
          </w:p>
        </w:tc>
      </w:tr>
      <w:tr w:rsidR="00026869" w:rsidRPr="007C3F6D" w14:paraId="57DEA1CF" w14:textId="77777777" w:rsidTr="00DB2988">
        <w:trPr>
          <w:trHeight w:val="397"/>
        </w:trPr>
        <w:tc>
          <w:tcPr>
            <w:tcW w:w="1701" w:type="dxa"/>
            <w:vMerge/>
          </w:tcPr>
          <w:p w14:paraId="07560239" w14:textId="77777777" w:rsidR="00026869" w:rsidRPr="007C3F6D" w:rsidRDefault="00026869" w:rsidP="007C3F6D">
            <w:pPr>
              <w:spacing w:after="0"/>
              <w:rPr>
                <w:rFonts w:ascii="Arial" w:hAnsi="Arial" w:cs="Arial"/>
                <w:b/>
                <w:color w:val="auto"/>
              </w:rPr>
            </w:pPr>
          </w:p>
        </w:tc>
        <w:tc>
          <w:tcPr>
            <w:tcW w:w="7371" w:type="dxa"/>
          </w:tcPr>
          <w:p w14:paraId="099FF09E" w14:textId="42F755BA" w:rsidR="00026869" w:rsidRPr="007C3F6D" w:rsidRDefault="00026869" w:rsidP="007C3F6D">
            <w:pPr>
              <w:spacing w:after="0"/>
              <w:rPr>
                <w:rFonts w:ascii="Arial" w:hAnsi="Arial" w:cs="Arial"/>
                <w:color w:val="auto"/>
              </w:rPr>
            </w:pPr>
            <w:r w:rsidRPr="007C3F6D">
              <w:rPr>
                <w:rFonts w:ascii="Arial" w:hAnsi="Arial" w:cs="Arial"/>
                <w:color w:val="auto"/>
              </w:rPr>
              <w:t xml:space="preserve">Doda se nov četrti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ki se glasi:</w:t>
            </w:r>
          </w:p>
        </w:tc>
      </w:tr>
      <w:tr w:rsidR="00026869" w:rsidRPr="007C3F6D" w14:paraId="40B3DDCD" w14:textId="77777777" w:rsidTr="00DB2988">
        <w:trPr>
          <w:trHeight w:val="397"/>
        </w:trPr>
        <w:tc>
          <w:tcPr>
            <w:tcW w:w="1701" w:type="dxa"/>
            <w:vMerge/>
          </w:tcPr>
          <w:p w14:paraId="12F255D3" w14:textId="77777777" w:rsidR="00026869" w:rsidRPr="007C3F6D" w:rsidRDefault="00026869" w:rsidP="007C3F6D">
            <w:pPr>
              <w:spacing w:after="0"/>
              <w:rPr>
                <w:rFonts w:ascii="Arial" w:hAnsi="Arial" w:cs="Arial"/>
                <w:b/>
                <w:color w:val="auto"/>
              </w:rPr>
            </w:pPr>
          </w:p>
        </w:tc>
        <w:tc>
          <w:tcPr>
            <w:tcW w:w="7371" w:type="dxa"/>
          </w:tcPr>
          <w:p w14:paraId="75D32809" w14:textId="48E038D8" w:rsidR="00026869" w:rsidRPr="007C3F6D" w:rsidRDefault="00026869" w:rsidP="007C3F6D">
            <w:pPr>
              <w:spacing w:after="0"/>
              <w:jc w:val="both"/>
              <w:rPr>
                <w:rFonts w:ascii="Arial" w:hAnsi="Arial" w:cs="Arial"/>
                <w:color w:val="auto"/>
              </w:rPr>
            </w:pPr>
            <w:r w:rsidRPr="007C3F6D">
              <w:rPr>
                <w:rFonts w:ascii="Arial" w:hAnsi="Arial" w:cs="Arial"/>
                <w:color w:val="auto"/>
              </w:rPr>
              <w:t>»Poskusno obratovanje ni mogoče šteti kot prevzem objekta oz. ga ni mogoče šteti kot fikcije, da je naročnik objekt začel uporabljati.«</w:t>
            </w:r>
          </w:p>
        </w:tc>
      </w:tr>
    </w:tbl>
    <w:p w14:paraId="6EFFC0B7" w14:textId="77777777" w:rsidR="00026869" w:rsidRPr="007C3F6D" w:rsidRDefault="00026869"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EE0D7D" w:rsidRPr="007C3F6D" w14:paraId="11A0413A" w14:textId="77777777" w:rsidTr="00752FE2">
        <w:trPr>
          <w:trHeight w:val="567"/>
        </w:trPr>
        <w:tc>
          <w:tcPr>
            <w:tcW w:w="1701" w:type="dxa"/>
            <w:vAlign w:val="center"/>
          </w:tcPr>
          <w:p w14:paraId="233DB0D2" w14:textId="77777777" w:rsidR="00EE0D7D" w:rsidRPr="007C3F6D" w:rsidRDefault="00EE0D7D" w:rsidP="007C3F6D">
            <w:pPr>
              <w:spacing w:after="0"/>
              <w:rPr>
                <w:rFonts w:ascii="Arial" w:hAnsi="Arial" w:cs="Arial"/>
                <w:color w:val="auto"/>
              </w:rPr>
            </w:pPr>
            <w:r w:rsidRPr="007C3F6D">
              <w:rPr>
                <w:rFonts w:ascii="Arial" w:hAnsi="Arial" w:cs="Arial"/>
                <w:b/>
                <w:color w:val="auto"/>
              </w:rPr>
              <w:lastRenderedPageBreak/>
              <w:t>9</w:t>
            </w:r>
          </w:p>
        </w:tc>
        <w:tc>
          <w:tcPr>
            <w:tcW w:w="7371" w:type="dxa"/>
            <w:vAlign w:val="center"/>
          </w:tcPr>
          <w:p w14:paraId="10B52D87" w14:textId="77777777" w:rsidR="00EE0D7D" w:rsidRPr="007C3F6D" w:rsidRDefault="00EE0D7D" w:rsidP="007C3F6D">
            <w:pPr>
              <w:spacing w:after="0"/>
              <w:rPr>
                <w:rFonts w:ascii="Arial" w:hAnsi="Arial" w:cs="Arial"/>
                <w:b/>
                <w:color w:val="541C72"/>
              </w:rPr>
            </w:pPr>
            <w:r w:rsidRPr="007C3F6D">
              <w:rPr>
                <w:rFonts w:ascii="Arial" w:hAnsi="Arial" w:cs="Arial"/>
                <w:b/>
                <w:color w:val="541C72"/>
              </w:rPr>
              <w:t>PREKUSI OB DOKONČANJU</w:t>
            </w:r>
          </w:p>
        </w:tc>
      </w:tr>
      <w:tr w:rsidR="00EE0D7D" w:rsidRPr="007C3F6D" w14:paraId="7FC33829" w14:textId="77777777" w:rsidTr="00752FE2">
        <w:trPr>
          <w:trHeight w:val="397"/>
        </w:trPr>
        <w:tc>
          <w:tcPr>
            <w:tcW w:w="1701" w:type="dxa"/>
            <w:vMerge w:val="restart"/>
          </w:tcPr>
          <w:p w14:paraId="4BF315DA" w14:textId="77777777" w:rsidR="00EE0D7D" w:rsidRPr="007C3F6D" w:rsidRDefault="00EE0D7D" w:rsidP="007C3F6D">
            <w:pPr>
              <w:spacing w:after="0"/>
              <w:rPr>
                <w:rFonts w:ascii="Arial" w:hAnsi="Arial" w:cs="Arial"/>
                <w:b/>
                <w:color w:val="auto"/>
              </w:rPr>
            </w:pPr>
            <w:r w:rsidRPr="007C3F6D">
              <w:rPr>
                <w:rFonts w:ascii="Arial" w:hAnsi="Arial" w:cs="Arial"/>
                <w:b/>
                <w:color w:val="auto"/>
              </w:rPr>
              <w:t>9.1</w:t>
            </w:r>
          </w:p>
        </w:tc>
        <w:tc>
          <w:tcPr>
            <w:tcW w:w="7371" w:type="dxa"/>
          </w:tcPr>
          <w:p w14:paraId="479A267C" w14:textId="77777777" w:rsidR="00EE0D7D" w:rsidRPr="007C3F6D" w:rsidRDefault="00EE0D7D" w:rsidP="007C3F6D">
            <w:pPr>
              <w:spacing w:after="0"/>
              <w:rPr>
                <w:rFonts w:ascii="Arial" w:hAnsi="Arial" w:cs="Arial"/>
                <w:b/>
                <w:color w:val="auto"/>
              </w:rPr>
            </w:pPr>
            <w:r w:rsidRPr="007C3F6D">
              <w:rPr>
                <w:rFonts w:ascii="Arial" w:hAnsi="Arial" w:cs="Arial"/>
                <w:b/>
                <w:color w:val="7030A0"/>
              </w:rPr>
              <w:t>Obveznosti izvajalca</w:t>
            </w:r>
          </w:p>
        </w:tc>
      </w:tr>
      <w:tr w:rsidR="00EE0D7D" w:rsidRPr="007C3F6D" w14:paraId="5FE2E734" w14:textId="77777777" w:rsidTr="00752FE2">
        <w:trPr>
          <w:trHeight w:val="397"/>
        </w:trPr>
        <w:tc>
          <w:tcPr>
            <w:tcW w:w="1701" w:type="dxa"/>
            <w:vMerge/>
          </w:tcPr>
          <w:p w14:paraId="7F4E8A48" w14:textId="77777777" w:rsidR="00EE0D7D" w:rsidRPr="007C3F6D" w:rsidRDefault="00EE0D7D" w:rsidP="007C3F6D">
            <w:pPr>
              <w:spacing w:after="0"/>
              <w:rPr>
                <w:rFonts w:ascii="Arial" w:hAnsi="Arial" w:cs="Arial"/>
                <w:b/>
                <w:color w:val="auto"/>
              </w:rPr>
            </w:pPr>
          </w:p>
        </w:tc>
        <w:tc>
          <w:tcPr>
            <w:tcW w:w="7371" w:type="dxa"/>
          </w:tcPr>
          <w:p w14:paraId="031BE312" w14:textId="4FC858AC" w:rsidR="00EE0D7D" w:rsidRPr="007C3F6D" w:rsidRDefault="00EE0D7D" w:rsidP="007C3F6D">
            <w:pPr>
              <w:spacing w:after="0"/>
              <w:rPr>
                <w:rFonts w:ascii="Arial" w:hAnsi="Arial" w:cs="Arial"/>
                <w:color w:val="auto"/>
              </w:rPr>
            </w:pPr>
            <w:r w:rsidRPr="007C3F6D">
              <w:rPr>
                <w:rFonts w:ascii="Arial" w:hAnsi="Arial" w:cs="Arial"/>
                <w:color w:val="auto"/>
              </w:rPr>
              <w:t xml:space="preserve">Doda se nov peti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ki se glasi:</w:t>
            </w:r>
          </w:p>
        </w:tc>
      </w:tr>
      <w:tr w:rsidR="00EE0D7D" w:rsidRPr="007C3F6D" w14:paraId="108FC08E" w14:textId="77777777" w:rsidTr="00752FE2">
        <w:trPr>
          <w:trHeight w:val="397"/>
        </w:trPr>
        <w:tc>
          <w:tcPr>
            <w:tcW w:w="1701" w:type="dxa"/>
            <w:vMerge/>
          </w:tcPr>
          <w:p w14:paraId="1ECCA28B" w14:textId="77777777" w:rsidR="00EE0D7D" w:rsidRPr="007C3F6D" w:rsidRDefault="00EE0D7D" w:rsidP="007C3F6D">
            <w:pPr>
              <w:spacing w:after="0"/>
              <w:rPr>
                <w:rFonts w:ascii="Arial" w:hAnsi="Arial" w:cs="Arial"/>
                <w:b/>
                <w:color w:val="auto"/>
              </w:rPr>
            </w:pPr>
          </w:p>
        </w:tc>
        <w:tc>
          <w:tcPr>
            <w:tcW w:w="7371" w:type="dxa"/>
          </w:tcPr>
          <w:p w14:paraId="2B846126" w14:textId="535ECA69" w:rsidR="00EE0D7D" w:rsidRPr="007C3F6D" w:rsidRDefault="00EE0D7D" w:rsidP="007C3F6D">
            <w:pPr>
              <w:spacing w:after="0"/>
              <w:jc w:val="both"/>
              <w:rPr>
                <w:rFonts w:ascii="Arial" w:hAnsi="Arial" w:cs="Arial"/>
                <w:color w:val="auto"/>
              </w:rPr>
            </w:pPr>
            <w:r w:rsidRPr="007C3F6D">
              <w:rPr>
                <w:rFonts w:ascii="Arial" w:hAnsi="Arial" w:cs="Arial"/>
                <w:color w:val="auto"/>
              </w:rPr>
              <w:t>»V času poskusnega obratovanja izvajalec kontrolira doseganje vseh zakonsko določenih parametrov za upravljanje z zimskim bazenom in dnevno vodi obratovalni dnevnik.«</w:t>
            </w:r>
          </w:p>
        </w:tc>
      </w:tr>
    </w:tbl>
    <w:p w14:paraId="59BEC5F5" w14:textId="77777777" w:rsidR="00EE0D7D" w:rsidRPr="007C3F6D" w:rsidRDefault="00EE0D7D"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142714" w:rsidRPr="007C3F6D" w14:paraId="4BC92004" w14:textId="77777777" w:rsidTr="002A2E7A">
        <w:trPr>
          <w:trHeight w:val="567"/>
        </w:trPr>
        <w:tc>
          <w:tcPr>
            <w:tcW w:w="1701" w:type="dxa"/>
            <w:vAlign w:val="center"/>
          </w:tcPr>
          <w:p w14:paraId="3457AB2F" w14:textId="77777777" w:rsidR="00142714" w:rsidRPr="007C3F6D" w:rsidRDefault="00142714" w:rsidP="007C3F6D">
            <w:pPr>
              <w:spacing w:after="0"/>
              <w:rPr>
                <w:rFonts w:ascii="Arial" w:hAnsi="Arial" w:cs="Arial"/>
                <w:color w:val="auto"/>
              </w:rPr>
            </w:pPr>
            <w:r w:rsidRPr="007C3F6D">
              <w:rPr>
                <w:rFonts w:ascii="Arial" w:hAnsi="Arial" w:cs="Arial"/>
                <w:b/>
                <w:color w:val="auto"/>
              </w:rPr>
              <w:t>9</w:t>
            </w:r>
          </w:p>
        </w:tc>
        <w:tc>
          <w:tcPr>
            <w:tcW w:w="7371" w:type="dxa"/>
            <w:vAlign w:val="center"/>
          </w:tcPr>
          <w:p w14:paraId="224F003E" w14:textId="77777777" w:rsidR="00142714" w:rsidRPr="007C3F6D" w:rsidRDefault="00142714" w:rsidP="007C3F6D">
            <w:pPr>
              <w:spacing w:after="0"/>
              <w:rPr>
                <w:rFonts w:ascii="Arial" w:hAnsi="Arial" w:cs="Arial"/>
                <w:b/>
                <w:color w:val="541C72"/>
              </w:rPr>
            </w:pPr>
            <w:r w:rsidRPr="007C3F6D">
              <w:rPr>
                <w:rFonts w:ascii="Arial" w:hAnsi="Arial" w:cs="Arial"/>
                <w:b/>
                <w:color w:val="541C72"/>
              </w:rPr>
              <w:t>PREKUSI OB DOKONČANJU</w:t>
            </w:r>
          </w:p>
        </w:tc>
      </w:tr>
      <w:tr w:rsidR="00142714" w:rsidRPr="007C3F6D" w14:paraId="0AE06DBC" w14:textId="77777777" w:rsidTr="002A2E7A">
        <w:trPr>
          <w:trHeight w:val="397"/>
        </w:trPr>
        <w:tc>
          <w:tcPr>
            <w:tcW w:w="1701" w:type="dxa"/>
            <w:vMerge w:val="restart"/>
          </w:tcPr>
          <w:p w14:paraId="7DDE1CF4" w14:textId="77777777" w:rsidR="00142714" w:rsidRPr="007C3F6D" w:rsidRDefault="00142714" w:rsidP="007C3F6D">
            <w:pPr>
              <w:spacing w:after="0"/>
              <w:rPr>
                <w:rFonts w:ascii="Arial" w:hAnsi="Arial" w:cs="Arial"/>
                <w:b/>
                <w:color w:val="auto"/>
              </w:rPr>
            </w:pPr>
            <w:r w:rsidRPr="007C3F6D">
              <w:rPr>
                <w:rFonts w:ascii="Arial" w:hAnsi="Arial" w:cs="Arial"/>
                <w:b/>
                <w:color w:val="auto"/>
              </w:rPr>
              <w:t>9.1</w:t>
            </w:r>
          </w:p>
        </w:tc>
        <w:tc>
          <w:tcPr>
            <w:tcW w:w="7371" w:type="dxa"/>
          </w:tcPr>
          <w:p w14:paraId="4D09C53C" w14:textId="77777777" w:rsidR="00142714" w:rsidRPr="007C3F6D" w:rsidRDefault="00142714" w:rsidP="007C3F6D">
            <w:pPr>
              <w:spacing w:after="0"/>
              <w:rPr>
                <w:rFonts w:ascii="Arial" w:hAnsi="Arial" w:cs="Arial"/>
                <w:b/>
                <w:color w:val="auto"/>
              </w:rPr>
            </w:pPr>
            <w:r w:rsidRPr="007C3F6D">
              <w:rPr>
                <w:rFonts w:ascii="Arial" w:hAnsi="Arial" w:cs="Arial"/>
                <w:b/>
                <w:color w:val="7030A0"/>
              </w:rPr>
              <w:t>Obveznosti izvajalca</w:t>
            </w:r>
          </w:p>
        </w:tc>
      </w:tr>
      <w:tr w:rsidR="00142714" w:rsidRPr="007C3F6D" w14:paraId="20ECEC93" w14:textId="77777777" w:rsidTr="002A2E7A">
        <w:trPr>
          <w:trHeight w:val="397"/>
        </w:trPr>
        <w:tc>
          <w:tcPr>
            <w:tcW w:w="1701" w:type="dxa"/>
            <w:vMerge/>
          </w:tcPr>
          <w:p w14:paraId="5EDE7E17" w14:textId="77777777" w:rsidR="00142714" w:rsidRPr="007C3F6D" w:rsidRDefault="00142714" w:rsidP="007C3F6D">
            <w:pPr>
              <w:spacing w:after="0"/>
              <w:rPr>
                <w:rFonts w:ascii="Arial" w:hAnsi="Arial" w:cs="Arial"/>
                <w:b/>
                <w:color w:val="auto"/>
              </w:rPr>
            </w:pPr>
          </w:p>
        </w:tc>
        <w:tc>
          <w:tcPr>
            <w:tcW w:w="7371" w:type="dxa"/>
          </w:tcPr>
          <w:p w14:paraId="18982C6C" w14:textId="33D10510" w:rsidR="00142714" w:rsidRPr="007C3F6D" w:rsidRDefault="00142714" w:rsidP="007C3F6D">
            <w:pPr>
              <w:spacing w:after="0"/>
              <w:rPr>
                <w:rFonts w:ascii="Arial" w:hAnsi="Arial" w:cs="Arial"/>
                <w:color w:val="auto"/>
              </w:rPr>
            </w:pPr>
            <w:r w:rsidRPr="007C3F6D">
              <w:rPr>
                <w:rFonts w:ascii="Arial" w:hAnsi="Arial" w:cs="Arial"/>
                <w:color w:val="auto"/>
              </w:rPr>
              <w:t xml:space="preserve">Doda se nov šesti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ki se glasi:</w:t>
            </w:r>
          </w:p>
        </w:tc>
      </w:tr>
      <w:tr w:rsidR="00142714" w:rsidRPr="007C3F6D" w14:paraId="02F3BAAC" w14:textId="77777777" w:rsidTr="002A2E7A">
        <w:trPr>
          <w:trHeight w:val="397"/>
        </w:trPr>
        <w:tc>
          <w:tcPr>
            <w:tcW w:w="1701" w:type="dxa"/>
            <w:vMerge/>
          </w:tcPr>
          <w:p w14:paraId="3C3C85DD" w14:textId="77777777" w:rsidR="00142714" w:rsidRPr="007C3F6D" w:rsidRDefault="00142714" w:rsidP="007C3F6D">
            <w:pPr>
              <w:spacing w:after="0"/>
              <w:rPr>
                <w:rFonts w:ascii="Arial" w:hAnsi="Arial" w:cs="Arial"/>
                <w:b/>
                <w:color w:val="auto"/>
              </w:rPr>
            </w:pPr>
          </w:p>
        </w:tc>
        <w:tc>
          <w:tcPr>
            <w:tcW w:w="7371" w:type="dxa"/>
          </w:tcPr>
          <w:p w14:paraId="78E84D8B" w14:textId="65AC9C99" w:rsidR="00142714" w:rsidRPr="007C3F6D" w:rsidRDefault="00142714" w:rsidP="007C3F6D">
            <w:pPr>
              <w:spacing w:after="0"/>
              <w:jc w:val="both"/>
              <w:rPr>
                <w:rFonts w:ascii="Arial" w:hAnsi="Arial" w:cs="Arial"/>
                <w:color w:val="auto"/>
              </w:rPr>
            </w:pPr>
            <w:r w:rsidRPr="007C3F6D">
              <w:rPr>
                <w:rFonts w:ascii="Arial" w:hAnsi="Arial" w:cs="Arial"/>
                <w:color w:val="auto"/>
              </w:rPr>
              <w:t>»Obratovalni stroški porabljene vode, elektrike in ogrevanja v času poskusnega obratovanja bremenijo naročnika, ki pred pričetkom poskusnega obratovanja sklene pogodbe z dobavitelji. Stroške električnega priključevanja – omrežnino za priključno moč plača izvajalec, ostali obratovalni stroški bremenijo izvajalca.  Razpored zasedenosti pripravi upravljalec – javni zavod za šport NOVA Gorica. Vstopnino pobira upravljalec – javni zavod za šport Nova Gorica .«</w:t>
            </w:r>
          </w:p>
        </w:tc>
      </w:tr>
    </w:tbl>
    <w:p w14:paraId="0F7FC93C" w14:textId="77777777" w:rsidR="00142714" w:rsidRPr="007C3F6D" w:rsidRDefault="00142714"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1D27A946" w14:textId="77777777" w:rsidTr="00026869">
        <w:trPr>
          <w:trHeight w:val="567"/>
        </w:trPr>
        <w:tc>
          <w:tcPr>
            <w:tcW w:w="1701" w:type="dxa"/>
            <w:vAlign w:val="center"/>
          </w:tcPr>
          <w:p w14:paraId="5FE19992" w14:textId="77777777" w:rsidR="00595108" w:rsidRPr="007C3F6D" w:rsidRDefault="00595108" w:rsidP="007C3F6D">
            <w:pPr>
              <w:spacing w:after="0"/>
              <w:rPr>
                <w:rFonts w:ascii="Arial" w:hAnsi="Arial" w:cs="Arial"/>
                <w:color w:val="auto"/>
              </w:rPr>
            </w:pPr>
            <w:r w:rsidRPr="007C3F6D">
              <w:rPr>
                <w:rFonts w:ascii="Arial" w:hAnsi="Arial" w:cs="Arial"/>
                <w:b/>
                <w:color w:val="auto"/>
              </w:rPr>
              <w:t>10</w:t>
            </w:r>
          </w:p>
        </w:tc>
        <w:tc>
          <w:tcPr>
            <w:tcW w:w="7371" w:type="dxa"/>
            <w:vAlign w:val="center"/>
          </w:tcPr>
          <w:p w14:paraId="6CCD5AF7"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PREVZEM S STRANI NAROČNIKA</w:t>
            </w:r>
          </w:p>
        </w:tc>
      </w:tr>
      <w:tr w:rsidR="00595108" w:rsidRPr="007C3F6D" w14:paraId="453F62C8" w14:textId="77777777" w:rsidTr="00026869">
        <w:trPr>
          <w:trHeight w:val="397"/>
        </w:trPr>
        <w:tc>
          <w:tcPr>
            <w:tcW w:w="1701" w:type="dxa"/>
            <w:vMerge w:val="restart"/>
          </w:tcPr>
          <w:p w14:paraId="15959981" w14:textId="77777777" w:rsidR="00595108" w:rsidRPr="007C3F6D" w:rsidRDefault="00595108" w:rsidP="007C3F6D">
            <w:pPr>
              <w:spacing w:after="0"/>
              <w:rPr>
                <w:rFonts w:ascii="Arial" w:hAnsi="Arial" w:cs="Arial"/>
                <w:b/>
                <w:color w:val="auto"/>
              </w:rPr>
            </w:pPr>
            <w:r w:rsidRPr="007C3F6D">
              <w:rPr>
                <w:rFonts w:ascii="Arial" w:hAnsi="Arial" w:cs="Arial"/>
                <w:b/>
                <w:color w:val="auto"/>
              </w:rPr>
              <w:t>10.1</w:t>
            </w:r>
          </w:p>
        </w:tc>
        <w:tc>
          <w:tcPr>
            <w:tcW w:w="7371" w:type="dxa"/>
          </w:tcPr>
          <w:p w14:paraId="272EB0BF"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Prevzem del in odsekov del</w:t>
            </w:r>
          </w:p>
        </w:tc>
      </w:tr>
      <w:tr w:rsidR="00595108" w:rsidRPr="007C3F6D" w14:paraId="11CAA84C" w14:textId="77777777" w:rsidTr="00026869">
        <w:trPr>
          <w:trHeight w:val="397"/>
        </w:trPr>
        <w:tc>
          <w:tcPr>
            <w:tcW w:w="1701" w:type="dxa"/>
            <w:vMerge/>
          </w:tcPr>
          <w:p w14:paraId="2BBD72DE" w14:textId="77777777" w:rsidR="00595108" w:rsidRPr="007C3F6D" w:rsidRDefault="00595108" w:rsidP="007C3F6D">
            <w:pPr>
              <w:spacing w:after="0"/>
              <w:rPr>
                <w:rFonts w:ascii="Arial" w:hAnsi="Arial" w:cs="Arial"/>
                <w:b/>
                <w:color w:val="auto"/>
              </w:rPr>
            </w:pPr>
          </w:p>
        </w:tc>
        <w:tc>
          <w:tcPr>
            <w:tcW w:w="7371" w:type="dxa"/>
          </w:tcPr>
          <w:p w14:paraId="1DEC6AD1"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10.1 se spremeni tako, da se glasi:</w:t>
            </w:r>
          </w:p>
        </w:tc>
      </w:tr>
      <w:tr w:rsidR="00595108" w:rsidRPr="007C3F6D" w14:paraId="7EACE19F" w14:textId="77777777" w:rsidTr="00026869">
        <w:trPr>
          <w:trHeight w:val="397"/>
        </w:trPr>
        <w:tc>
          <w:tcPr>
            <w:tcW w:w="1701" w:type="dxa"/>
            <w:vMerge/>
          </w:tcPr>
          <w:p w14:paraId="26A73351" w14:textId="77777777" w:rsidR="00595108" w:rsidRPr="007C3F6D" w:rsidRDefault="00595108" w:rsidP="007C3F6D">
            <w:pPr>
              <w:spacing w:after="0"/>
              <w:rPr>
                <w:rFonts w:ascii="Arial" w:hAnsi="Arial" w:cs="Arial"/>
                <w:b/>
                <w:color w:val="auto"/>
              </w:rPr>
            </w:pPr>
          </w:p>
        </w:tc>
        <w:tc>
          <w:tcPr>
            <w:tcW w:w="7371" w:type="dxa"/>
          </w:tcPr>
          <w:p w14:paraId="77687DBE" w14:textId="70881CFE"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»Z izjemo tega, kar določa </w:t>
            </w:r>
            <w:proofErr w:type="spellStart"/>
            <w:r w:rsidRPr="007C3F6D">
              <w:rPr>
                <w:rFonts w:ascii="Arial" w:hAnsi="Arial" w:cs="Arial"/>
                <w:color w:val="auto"/>
              </w:rPr>
              <w:t>podčlen</w:t>
            </w:r>
            <w:proofErr w:type="spellEnd"/>
            <w:r w:rsidRPr="007C3F6D">
              <w:rPr>
                <w:rFonts w:ascii="Arial" w:hAnsi="Arial" w:cs="Arial"/>
                <w:color w:val="auto"/>
              </w:rPr>
              <w:t xml:space="preserve"> 9.4 [Neuspeli preskusi ob dokončanju], naročnik prevzame dela, (i) ko so dokončana v skladu s Pogodbo, vključno z zadevami, opisanimi v </w:t>
            </w:r>
            <w:proofErr w:type="spellStart"/>
            <w:r w:rsidRPr="007C3F6D">
              <w:rPr>
                <w:rFonts w:ascii="Arial" w:hAnsi="Arial" w:cs="Arial"/>
                <w:color w:val="auto"/>
              </w:rPr>
              <w:t>podčlenu</w:t>
            </w:r>
            <w:proofErr w:type="spellEnd"/>
            <w:r w:rsidRPr="007C3F6D">
              <w:rPr>
                <w:rFonts w:ascii="Arial" w:hAnsi="Arial" w:cs="Arial"/>
                <w:color w:val="auto"/>
              </w:rPr>
              <w:t xml:space="preserve"> 8.2 [Rok za dokončanje], in z izjemo tega, kar d</w:t>
            </w:r>
            <w:r w:rsidR="002E10D7" w:rsidRPr="007C3F6D">
              <w:rPr>
                <w:rFonts w:ascii="Arial" w:hAnsi="Arial" w:cs="Arial"/>
                <w:color w:val="auto"/>
              </w:rPr>
              <w:t xml:space="preserve">oloča pododstavek (a) spodaj; </w:t>
            </w:r>
            <w:r w:rsidRPr="007C3F6D">
              <w:rPr>
                <w:rFonts w:ascii="Arial" w:hAnsi="Arial" w:cs="Arial"/>
                <w:color w:val="auto"/>
              </w:rPr>
              <w:t>(ii) ko</w:t>
            </w:r>
            <w:r w:rsidR="002E10D7" w:rsidRPr="007C3F6D">
              <w:rPr>
                <w:rFonts w:ascii="Arial" w:hAnsi="Arial" w:cs="Arial"/>
                <w:color w:val="auto"/>
              </w:rPr>
              <w:t xml:space="preserve"> je poskusno obratovanje iz </w:t>
            </w:r>
            <w:proofErr w:type="spellStart"/>
            <w:r w:rsidR="002E10D7" w:rsidRPr="007C3F6D">
              <w:rPr>
                <w:rFonts w:ascii="Arial" w:hAnsi="Arial" w:cs="Arial"/>
                <w:color w:val="auto"/>
              </w:rPr>
              <w:t>podčlena</w:t>
            </w:r>
            <w:proofErr w:type="spellEnd"/>
            <w:r w:rsidR="002E10D7" w:rsidRPr="007C3F6D">
              <w:rPr>
                <w:rFonts w:ascii="Arial" w:hAnsi="Arial" w:cs="Arial"/>
                <w:color w:val="auto"/>
              </w:rPr>
              <w:t xml:space="preserve"> 9.1 [Obveznosti izvajalca] uspešno izvedeno, in (iii)</w:t>
            </w:r>
            <w:r w:rsidRPr="007C3F6D">
              <w:rPr>
                <w:rFonts w:ascii="Arial" w:hAnsi="Arial" w:cs="Arial"/>
                <w:color w:val="auto"/>
              </w:rPr>
              <w:t xml:space="preserve"> se izda Potrdilo o prevzemu za dela ali se smatra, da je bilo to izdano v skladu s tem </w:t>
            </w:r>
            <w:proofErr w:type="spellStart"/>
            <w:r w:rsidRPr="007C3F6D">
              <w:rPr>
                <w:rFonts w:ascii="Arial" w:hAnsi="Arial" w:cs="Arial"/>
                <w:color w:val="auto"/>
              </w:rPr>
              <w:t>podčlenom</w:t>
            </w:r>
            <w:proofErr w:type="spellEnd"/>
            <w:r w:rsidRPr="007C3F6D">
              <w:rPr>
                <w:rFonts w:ascii="Arial" w:hAnsi="Arial" w:cs="Arial"/>
                <w:color w:val="auto"/>
              </w:rPr>
              <w:t>. Potrdilo o prevzemu ne more biti izdano preden ni pridobljeno uporabno dovoljenje za objekt.«</w:t>
            </w:r>
          </w:p>
        </w:tc>
      </w:tr>
    </w:tbl>
    <w:p w14:paraId="49589DDA"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2B4A5531" w14:textId="77777777" w:rsidTr="00FE3B2D">
        <w:trPr>
          <w:trHeight w:val="567"/>
        </w:trPr>
        <w:tc>
          <w:tcPr>
            <w:tcW w:w="1701" w:type="dxa"/>
            <w:vAlign w:val="center"/>
          </w:tcPr>
          <w:p w14:paraId="67AC8F3B" w14:textId="77777777" w:rsidR="00595108" w:rsidRPr="007C3F6D" w:rsidRDefault="00595108" w:rsidP="007C3F6D">
            <w:pPr>
              <w:spacing w:after="0"/>
              <w:rPr>
                <w:rFonts w:ascii="Arial" w:hAnsi="Arial" w:cs="Arial"/>
                <w:color w:val="auto"/>
              </w:rPr>
            </w:pPr>
            <w:r w:rsidRPr="007C3F6D">
              <w:rPr>
                <w:rFonts w:ascii="Arial" w:hAnsi="Arial" w:cs="Arial"/>
                <w:b/>
                <w:color w:val="auto"/>
              </w:rPr>
              <w:t>11</w:t>
            </w:r>
          </w:p>
        </w:tc>
        <w:tc>
          <w:tcPr>
            <w:tcW w:w="7371" w:type="dxa"/>
            <w:vAlign w:val="center"/>
          </w:tcPr>
          <w:p w14:paraId="61FFBEDF"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ODGOVORNOST ZA NAPAKE</w:t>
            </w:r>
          </w:p>
        </w:tc>
      </w:tr>
      <w:tr w:rsidR="00595108" w:rsidRPr="007C3F6D" w14:paraId="69EC3DD6" w14:textId="77777777" w:rsidTr="00FE3B2D">
        <w:trPr>
          <w:trHeight w:val="397"/>
        </w:trPr>
        <w:tc>
          <w:tcPr>
            <w:tcW w:w="1701" w:type="dxa"/>
            <w:vMerge w:val="restart"/>
          </w:tcPr>
          <w:p w14:paraId="5DB30D05" w14:textId="77777777" w:rsidR="00595108" w:rsidRPr="007C3F6D" w:rsidRDefault="00595108" w:rsidP="007C3F6D">
            <w:pPr>
              <w:spacing w:after="0"/>
              <w:rPr>
                <w:rFonts w:ascii="Arial" w:hAnsi="Arial" w:cs="Arial"/>
                <w:b/>
                <w:color w:val="auto"/>
              </w:rPr>
            </w:pPr>
            <w:r w:rsidRPr="007C3F6D">
              <w:rPr>
                <w:rFonts w:ascii="Arial" w:hAnsi="Arial" w:cs="Arial"/>
                <w:b/>
                <w:color w:val="auto"/>
              </w:rPr>
              <w:t>11.12</w:t>
            </w:r>
          </w:p>
        </w:tc>
        <w:tc>
          <w:tcPr>
            <w:tcW w:w="7371" w:type="dxa"/>
          </w:tcPr>
          <w:p w14:paraId="390758F3" w14:textId="77777777" w:rsidR="00595108" w:rsidRPr="007C3F6D" w:rsidRDefault="00595108" w:rsidP="007C3F6D">
            <w:pPr>
              <w:spacing w:after="0"/>
              <w:rPr>
                <w:rFonts w:ascii="Arial" w:hAnsi="Arial" w:cs="Arial"/>
                <w:b/>
                <w:color w:val="auto"/>
              </w:rPr>
            </w:pPr>
            <w:r w:rsidRPr="007C3F6D">
              <w:rPr>
                <w:rFonts w:ascii="Arial" w:hAnsi="Arial" w:cs="Arial"/>
                <w:b/>
                <w:color w:val="7030A0"/>
              </w:rPr>
              <w:t>Garancija za odpravo napak v garancijskem roku</w:t>
            </w:r>
          </w:p>
        </w:tc>
      </w:tr>
      <w:tr w:rsidR="00595108" w:rsidRPr="007C3F6D" w14:paraId="37570CDA" w14:textId="77777777" w:rsidTr="00FE3B2D">
        <w:trPr>
          <w:trHeight w:val="397"/>
        </w:trPr>
        <w:tc>
          <w:tcPr>
            <w:tcW w:w="1701" w:type="dxa"/>
            <w:vMerge/>
          </w:tcPr>
          <w:p w14:paraId="270D3999" w14:textId="77777777" w:rsidR="00595108" w:rsidRPr="007C3F6D" w:rsidRDefault="00595108" w:rsidP="007C3F6D">
            <w:pPr>
              <w:spacing w:after="0"/>
              <w:rPr>
                <w:rFonts w:ascii="Arial" w:hAnsi="Arial" w:cs="Arial"/>
                <w:b/>
                <w:color w:val="auto"/>
              </w:rPr>
            </w:pPr>
          </w:p>
        </w:tc>
        <w:tc>
          <w:tcPr>
            <w:tcW w:w="7371" w:type="dxa"/>
          </w:tcPr>
          <w:p w14:paraId="416769EA"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Na koncu 11. člena se doda nov </w:t>
            </w:r>
            <w:proofErr w:type="spellStart"/>
            <w:r w:rsidRPr="007C3F6D">
              <w:rPr>
                <w:rFonts w:ascii="Arial" w:hAnsi="Arial" w:cs="Arial"/>
                <w:color w:val="auto"/>
              </w:rPr>
              <w:t>podčlen</w:t>
            </w:r>
            <w:proofErr w:type="spellEnd"/>
            <w:r w:rsidRPr="007C3F6D">
              <w:rPr>
                <w:rFonts w:ascii="Arial" w:hAnsi="Arial" w:cs="Arial"/>
                <w:color w:val="auto"/>
              </w:rPr>
              <w:t xml:space="preserve"> 11.12, ki se glasi:</w:t>
            </w:r>
          </w:p>
        </w:tc>
      </w:tr>
      <w:tr w:rsidR="00595108" w:rsidRPr="007C3F6D" w14:paraId="1B35DD99" w14:textId="77777777" w:rsidTr="00FE3B2D">
        <w:trPr>
          <w:trHeight w:val="397"/>
        </w:trPr>
        <w:tc>
          <w:tcPr>
            <w:tcW w:w="1701" w:type="dxa"/>
            <w:vMerge/>
          </w:tcPr>
          <w:p w14:paraId="2194CEAE" w14:textId="77777777" w:rsidR="00595108" w:rsidRPr="007C3F6D" w:rsidRDefault="00595108" w:rsidP="007C3F6D">
            <w:pPr>
              <w:spacing w:after="0"/>
              <w:rPr>
                <w:rFonts w:ascii="Arial" w:hAnsi="Arial" w:cs="Arial"/>
                <w:b/>
                <w:color w:val="auto"/>
              </w:rPr>
            </w:pPr>
          </w:p>
        </w:tc>
        <w:tc>
          <w:tcPr>
            <w:tcW w:w="7371" w:type="dxa"/>
          </w:tcPr>
          <w:p w14:paraId="64C9A7A0"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»Izvajalec je dolžan najkasneje 30 dni pred iztekom veljavnosti zavarovanja za dobro izvedbo pogodbenih obveznosti naročniku izročiti </w:t>
            </w:r>
            <w:r w:rsidRPr="007C3F6D">
              <w:rPr>
                <w:rFonts w:ascii="Arial" w:hAnsi="Arial" w:cs="Arial"/>
                <w:color w:val="auto"/>
              </w:rPr>
              <w:lastRenderedPageBreak/>
              <w:t xml:space="preserve">brezpogojno finančno zavarovanje za odpravo napak v garancijskem roku, v višini 5 % od realizirane vrednosti pogodbe z DDV, sicer se bo štelo, da Pogodba ni uspešno izvedena, naročnik pa bo unovčil celotno garancijo za dobro izvedbo pogodbenih obveznosti. </w:t>
            </w:r>
          </w:p>
          <w:p w14:paraId="27308ABB" w14:textId="77777777" w:rsidR="00595108" w:rsidRPr="007C3F6D" w:rsidRDefault="00595108" w:rsidP="007C3F6D">
            <w:pPr>
              <w:spacing w:after="0"/>
              <w:rPr>
                <w:rFonts w:ascii="Arial" w:hAnsi="Arial" w:cs="Arial"/>
                <w:color w:val="auto"/>
              </w:rPr>
            </w:pPr>
          </w:p>
          <w:p w14:paraId="0C46E71A" w14:textId="7E3A95D3"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Veljavnost finančnega zavarovanja mora znašati </w:t>
            </w:r>
            <w:r w:rsidR="00142714" w:rsidRPr="007C3F6D">
              <w:rPr>
                <w:rFonts w:ascii="Arial" w:hAnsi="Arial" w:cs="Arial"/>
                <w:color w:val="auto"/>
              </w:rPr>
              <w:t>pet let</w:t>
            </w:r>
            <w:r w:rsidRPr="007C3F6D">
              <w:rPr>
                <w:rFonts w:ascii="Arial" w:hAnsi="Arial" w:cs="Arial"/>
                <w:color w:val="auto"/>
              </w:rPr>
              <w:t xml:space="preserve"> in mora biti izdano v skladu z vzorcem iz dokumentacije v zvezi z oddajajo javnega naročila. </w:t>
            </w:r>
          </w:p>
          <w:p w14:paraId="171C88A5" w14:textId="77777777" w:rsidR="00595108" w:rsidRPr="007C3F6D" w:rsidRDefault="00595108" w:rsidP="007C3F6D">
            <w:pPr>
              <w:spacing w:after="0"/>
              <w:rPr>
                <w:rFonts w:ascii="Arial" w:hAnsi="Arial" w:cs="Arial"/>
                <w:color w:val="auto"/>
              </w:rPr>
            </w:pPr>
          </w:p>
          <w:p w14:paraId="3CB2DE42"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Zavarovanje za odpravo napak v garancijskem roku naročnik unovči, če izvajalec: </w:t>
            </w:r>
          </w:p>
          <w:p w14:paraId="35056C49" w14:textId="77777777" w:rsidR="00595108" w:rsidRPr="007C3F6D" w:rsidRDefault="00595108" w:rsidP="007C3F6D">
            <w:pPr>
              <w:numPr>
                <w:ilvl w:val="0"/>
                <w:numId w:val="44"/>
              </w:numPr>
              <w:spacing w:after="0"/>
              <w:contextualSpacing/>
              <w:jc w:val="both"/>
              <w:rPr>
                <w:rFonts w:ascii="Arial" w:hAnsi="Arial" w:cs="Arial"/>
                <w:color w:val="auto"/>
              </w:rPr>
            </w:pPr>
            <w:r w:rsidRPr="007C3F6D">
              <w:rPr>
                <w:rFonts w:ascii="Arial" w:hAnsi="Arial" w:cs="Arial"/>
                <w:color w:val="auto"/>
              </w:rPr>
              <w:t xml:space="preserve">v garancijskem obdobju ne odpravi vseh notificiranih napak na izvršenih storitvah in delih; </w:t>
            </w:r>
          </w:p>
          <w:p w14:paraId="2C17EBFC" w14:textId="77777777" w:rsidR="00595108" w:rsidRPr="007C3F6D" w:rsidRDefault="00595108" w:rsidP="007C3F6D">
            <w:pPr>
              <w:numPr>
                <w:ilvl w:val="0"/>
                <w:numId w:val="44"/>
              </w:numPr>
              <w:spacing w:after="0"/>
              <w:contextualSpacing/>
              <w:jc w:val="both"/>
              <w:rPr>
                <w:rFonts w:ascii="Arial" w:hAnsi="Arial" w:cs="Arial"/>
                <w:color w:val="auto"/>
              </w:rPr>
            </w:pPr>
            <w:r w:rsidRPr="007C3F6D">
              <w:rPr>
                <w:rFonts w:ascii="Arial" w:hAnsi="Arial" w:cs="Arial"/>
                <w:color w:val="auto"/>
              </w:rPr>
              <w:t>če izvedena dela nimajo lastnosti/uporabljenih materialov/certifikatov ali drugih značilnosti, h katerim se je ponudnik zavezal ob predložitvi ponudbe naročniku;</w:t>
            </w:r>
          </w:p>
          <w:p w14:paraId="2CC4F69E" w14:textId="77777777" w:rsidR="00595108" w:rsidRPr="007C3F6D" w:rsidRDefault="00595108" w:rsidP="007C3F6D">
            <w:pPr>
              <w:numPr>
                <w:ilvl w:val="0"/>
                <w:numId w:val="44"/>
              </w:numPr>
              <w:spacing w:after="0"/>
              <w:contextualSpacing/>
              <w:jc w:val="both"/>
              <w:rPr>
                <w:rFonts w:ascii="Arial" w:hAnsi="Arial" w:cs="Arial"/>
                <w:color w:val="auto"/>
              </w:rPr>
            </w:pPr>
            <w:r w:rsidRPr="007C3F6D">
              <w:rPr>
                <w:rFonts w:ascii="Arial" w:hAnsi="Arial" w:cs="Arial"/>
                <w:color w:val="auto"/>
              </w:rPr>
              <w:t>če ima naročnik do izvajalca kakršnokoli terjatev, ki ni bila pobotana iz drugih virov ali plačana s strani izvajalca.«</w:t>
            </w:r>
          </w:p>
        </w:tc>
      </w:tr>
    </w:tbl>
    <w:p w14:paraId="7C82F405"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609D10BB" w14:textId="77777777" w:rsidTr="00FE3B2D">
        <w:trPr>
          <w:trHeight w:val="567"/>
        </w:trPr>
        <w:tc>
          <w:tcPr>
            <w:tcW w:w="1701" w:type="dxa"/>
            <w:vAlign w:val="center"/>
          </w:tcPr>
          <w:p w14:paraId="46D861EC" w14:textId="77777777" w:rsidR="00595108" w:rsidRPr="007C3F6D" w:rsidRDefault="00595108" w:rsidP="007C3F6D">
            <w:pPr>
              <w:spacing w:after="0"/>
              <w:rPr>
                <w:rFonts w:ascii="Arial" w:hAnsi="Arial" w:cs="Arial"/>
                <w:color w:val="auto"/>
              </w:rPr>
            </w:pPr>
            <w:r w:rsidRPr="007C3F6D">
              <w:rPr>
                <w:rFonts w:ascii="Arial" w:hAnsi="Arial" w:cs="Arial"/>
                <w:b/>
                <w:color w:val="auto"/>
              </w:rPr>
              <w:t>13</w:t>
            </w:r>
          </w:p>
        </w:tc>
        <w:tc>
          <w:tcPr>
            <w:tcW w:w="7371" w:type="dxa"/>
            <w:vAlign w:val="center"/>
          </w:tcPr>
          <w:p w14:paraId="7631692E"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SPREMEMBE IN PRILAGODITVE</w:t>
            </w:r>
          </w:p>
        </w:tc>
      </w:tr>
      <w:tr w:rsidR="00595108" w:rsidRPr="007C3F6D" w14:paraId="15889368" w14:textId="77777777" w:rsidTr="00FE3B2D">
        <w:trPr>
          <w:trHeight w:val="397"/>
        </w:trPr>
        <w:tc>
          <w:tcPr>
            <w:tcW w:w="1701" w:type="dxa"/>
            <w:vMerge w:val="restart"/>
          </w:tcPr>
          <w:p w14:paraId="0497BC11" w14:textId="77777777" w:rsidR="00595108" w:rsidRPr="007C3F6D" w:rsidRDefault="00595108" w:rsidP="007C3F6D">
            <w:pPr>
              <w:spacing w:after="0"/>
              <w:rPr>
                <w:rFonts w:ascii="Arial" w:hAnsi="Arial" w:cs="Arial"/>
                <w:b/>
                <w:color w:val="auto"/>
              </w:rPr>
            </w:pPr>
            <w:r w:rsidRPr="007C3F6D">
              <w:rPr>
                <w:rFonts w:ascii="Arial" w:hAnsi="Arial" w:cs="Arial"/>
                <w:b/>
                <w:color w:val="auto"/>
              </w:rPr>
              <w:t>13.4</w:t>
            </w:r>
          </w:p>
        </w:tc>
        <w:tc>
          <w:tcPr>
            <w:tcW w:w="7371" w:type="dxa"/>
          </w:tcPr>
          <w:p w14:paraId="4C167B64"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Plačilo v veljavnih valutah</w:t>
            </w:r>
          </w:p>
        </w:tc>
      </w:tr>
      <w:tr w:rsidR="00595108" w:rsidRPr="007C3F6D" w14:paraId="22F5F3F8" w14:textId="77777777" w:rsidTr="00FE3B2D">
        <w:trPr>
          <w:trHeight w:val="794"/>
        </w:trPr>
        <w:tc>
          <w:tcPr>
            <w:tcW w:w="1701" w:type="dxa"/>
            <w:vMerge/>
          </w:tcPr>
          <w:p w14:paraId="338BBBB9" w14:textId="77777777" w:rsidR="00595108" w:rsidRPr="007C3F6D" w:rsidRDefault="00595108" w:rsidP="007C3F6D">
            <w:pPr>
              <w:spacing w:after="0"/>
              <w:rPr>
                <w:rFonts w:ascii="Arial" w:hAnsi="Arial" w:cs="Arial"/>
                <w:b/>
                <w:color w:val="auto"/>
              </w:rPr>
            </w:pPr>
          </w:p>
        </w:tc>
        <w:tc>
          <w:tcPr>
            <w:tcW w:w="7371" w:type="dxa"/>
          </w:tcPr>
          <w:p w14:paraId="12AD71DD"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13.4 se izbriše.</w:t>
            </w:r>
          </w:p>
        </w:tc>
      </w:tr>
    </w:tbl>
    <w:p w14:paraId="38AA7A0A"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3F285A34" w14:textId="77777777" w:rsidTr="00FE3B2D">
        <w:trPr>
          <w:trHeight w:val="567"/>
        </w:trPr>
        <w:tc>
          <w:tcPr>
            <w:tcW w:w="1701" w:type="dxa"/>
            <w:vAlign w:val="center"/>
          </w:tcPr>
          <w:p w14:paraId="7F1896CA" w14:textId="77777777" w:rsidR="00595108" w:rsidRPr="007C3F6D" w:rsidRDefault="00595108" w:rsidP="007C3F6D">
            <w:pPr>
              <w:spacing w:after="0"/>
              <w:rPr>
                <w:rFonts w:ascii="Arial" w:hAnsi="Arial" w:cs="Arial"/>
                <w:color w:val="auto"/>
              </w:rPr>
            </w:pPr>
            <w:r w:rsidRPr="007C3F6D">
              <w:rPr>
                <w:rFonts w:ascii="Arial" w:hAnsi="Arial" w:cs="Arial"/>
                <w:b/>
                <w:color w:val="auto"/>
              </w:rPr>
              <w:t>13</w:t>
            </w:r>
          </w:p>
        </w:tc>
        <w:tc>
          <w:tcPr>
            <w:tcW w:w="7371" w:type="dxa"/>
            <w:vAlign w:val="center"/>
          </w:tcPr>
          <w:p w14:paraId="6D5DB652"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SPREMEMBE IN PRILAGODITVE</w:t>
            </w:r>
          </w:p>
        </w:tc>
      </w:tr>
      <w:tr w:rsidR="00595108" w:rsidRPr="007C3F6D" w14:paraId="50FC7824" w14:textId="77777777" w:rsidTr="00FE3B2D">
        <w:trPr>
          <w:trHeight w:val="397"/>
        </w:trPr>
        <w:tc>
          <w:tcPr>
            <w:tcW w:w="1701" w:type="dxa"/>
            <w:vMerge w:val="restart"/>
          </w:tcPr>
          <w:p w14:paraId="0A1964D2" w14:textId="77777777" w:rsidR="00595108" w:rsidRPr="007C3F6D" w:rsidRDefault="00595108" w:rsidP="007C3F6D">
            <w:pPr>
              <w:spacing w:after="0"/>
              <w:rPr>
                <w:rFonts w:ascii="Arial" w:hAnsi="Arial" w:cs="Arial"/>
                <w:b/>
                <w:color w:val="auto"/>
              </w:rPr>
            </w:pPr>
            <w:r w:rsidRPr="007C3F6D">
              <w:rPr>
                <w:rFonts w:ascii="Arial" w:hAnsi="Arial" w:cs="Arial"/>
                <w:b/>
                <w:color w:val="auto"/>
              </w:rPr>
              <w:t>13.6</w:t>
            </w:r>
          </w:p>
        </w:tc>
        <w:tc>
          <w:tcPr>
            <w:tcW w:w="7371" w:type="dxa"/>
          </w:tcPr>
          <w:p w14:paraId="0B3D7D4C" w14:textId="77777777" w:rsidR="00595108" w:rsidRPr="007C3F6D" w:rsidRDefault="00595108" w:rsidP="007C3F6D">
            <w:pPr>
              <w:spacing w:after="0"/>
              <w:rPr>
                <w:rFonts w:ascii="Arial" w:hAnsi="Arial" w:cs="Arial"/>
                <w:b/>
                <w:color w:val="auto"/>
              </w:rPr>
            </w:pPr>
            <w:r w:rsidRPr="007C3F6D">
              <w:rPr>
                <w:rFonts w:ascii="Arial" w:hAnsi="Arial" w:cs="Arial"/>
                <w:b/>
                <w:color w:val="7030A0"/>
              </w:rPr>
              <w:t>Režijsko delo</w:t>
            </w:r>
          </w:p>
        </w:tc>
      </w:tr>
      <w:tr w:rsidR="00595108" w:rsidRPr="007C3F6D" w14:paraId="6BB5B689" w14:textId="77777777" w:rsidTr="00FE3B2D">
        <w:trPr>
          <w:trHeight w:val="397"/>
        </w:trPr>
        <w:tc>
          <w:tcPr>
            <w:tcW w:w="1701" w:type="dxa"/>
            <w:vMerge/>
          </w:tcPr>
          <w:p w14:paraId="0099EB60" w14:textId="77777777" w:rsidR="00595108" w:rsidRPr="007C3F6D" w:rsidRDefault="00595108" w:rsidP="007C3F6D">
            <w:pPr>
              <w:spacing w:after="0"/>
              <w:rPr>
                <w:rFonts w:ascii="Arial" w:hAnsi="Arial" w:cs="Arial"/>
                <w:b/>
                <w:color w:val="auto"/>
              </w:rPr>
            </w:pPr>
          </w:p>
        </w:tc>
        <w:tc>
          <w:tcPr>
            <w:tcW w:w="7371" w:type="dxa"/>
          </w:tcPr>
          <w:p w14:paraId="2BE783BD"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13. se spremeni tako, da se glasi:</w:t>
            </w:r>
          </w:p>
        </w:tc>
      </w:tr>
      <w:tr w:rsidR="00595108" w:rsidRPr="007C3F6D" w14:paraId="78A0A80B" w14:textId="77777777" w:rsidTr="00FE3B2D">
        <w:trPr>
          <w:trHeight w:val="397"/>
        </w:trPr>
        <w:tc>
          <w:tcPr>
            <w:tcW w:w="1701" w:type="dxa"/>
            <w:vMerge/>
          </w:tcPr>
          <w:p w14:paraId="3528990C" w14:textId="77777777" w:rsidR="00595108" w:rsidRPr="007C3F6D" w:rsidRDefault="00595108" w:rsidP="007C3F6D">
            <w:pPr>
              <w:spacing w:after="0"/>
              <w:rPr>
                <w:rFonts w:ascii="Arial" w:hAnsi="Arial" w:cs="Arial"/>
                <w:b/>
                <w:color w:val="auto"/>
              </w:rPr>
            </w:pPr>
          </w:p>
        </w:tc>
        <w:tc>
          <w:tcPr>
            <w:tcW w:w="7371" w:type="dxa"/>
          </w:tcPr>
          <w:p w14:paraId="7184398C"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w:t>
            </w:r>
            <w:proofErr w:type="spellStart"/>
            <w:r w:rsidRPr="007C3F6D">
              <w:rPr>
                <w:rFonts w:ascii="Arial" w:hAnsi="Arial" w:cs="Arial"/>
                <w:color w:val="auto"/>
              </w:rPr>
              <w:t>podčlen</w:t>
            </w:r>
            <w:proofErr w:type="spellEnd"/>
            <w:r w:rsidRPr="007C3F6D">
              <w:rPr>
                <w:rFonts w:ascii="Arial" w:hAnsi="Arial" w:cs="Arial"/>
                <w:color w:val="auto"/>
              </w:rPr>
              <w:t xml:space="preserve"> ne velja.«</w:t>
            </w:r>
          </w:p>
        </w:tc>
      </w:tr>
    </w:tbl>
    <w:p w14:paraId="465B9552"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7566E12A" w14:textId="77777777" w:rsidTr="00FE3B2D">
        <w:trPr>
          <w:trHeight w:val="567"/>
        </w:trPr>
        <w:tc>
          <w:tcPr>
            <w:tcW w:w="1701" w:type="dxa"/>
            <w:vAlign w:val="center"/>
          </w:tcPr>
          <w:p w14:paraId="427C5736" w14:textId="77777777" w:rsidR="00595108" w:rsidRPr="007C3F6D" w:rsidRDefault="00595108" w:rsidP="007C3F6D">
            <w:pPr>
              <w:spacing w:after="0"/>
              <w:rPr>
                <w:rFonts w:ascii="Arial" w:hAnsi="Arial" w:cs="Arial"/>
                <w:color w:val="auto"/>
              </w:rPr>
            </w:pPr>
            <w:r w:rsidRPr="007C3F6D">
              <w:rPr>
                <w:rFonts w:ascii="Arial" w:hAnsi="Arial" w:cs="Arial"/>
                <w:b/>
                <w:color w:val="auto"/>
              </w:rPr>
              <w:t>13</w:t>
            </w:r>
          </w:p>
        </w:tc>
        <w:tc>
          <w:tcPr>
            <w:tcW w:w="7371" w:type="dxa"/>
            <w:vAlign w:val="center"/>
          </w:tcPr>
          <w:p w14:paraId="372A8617"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SPREMEMBE IN PRILAGODITVE</w:t>
            </w:r>
          </w:p>
        </w:tc>
      </w:tr>
      <w:tr w:rsidR="00595108" w:rsidRPr="007C3F6D" w14:paraId="564C8ADA" w14:textId="77777777" w:rsidTr="00FE3B2D">
        <w:trPr>
          <w:trHeight w:val="397"/>
        </w:trPr>
        <w:tc>
          <w:tcPr>
            <w:tcW w:w="1701" w:type="dxa"/>
            <w:vMerge w:val="restart"/>
          </w:tcPr>
          <w:p w14:paraId="06D90D09" w14:textId="77777777" w:rsidR="00595108" w:rsidRPr="007C3F6D" w:rsidRDefault="00595108" w:rsidP="007C3F6D">
            <w:pPr>
              <w:spacing w:after="0"/>
              <w:rPr>
                <w:rFonts w:ascii="Arial" w:hAnsi="Arial" w:cs="Arial"/>
                <w:b/>
                <w:color w:val="auto"/>
              </w:rPr>
            </w:pPr>
            <w:r w:rsidRPr="007C3F6D">
              <w:rPr>
                <w:rFonts w:ascii="Arial" w:hAnsi="Arial" w:cs="Arial"/>
                <w:b/>
                <w:color w:val="auto"/>
              </w:rPr>
              <w:t>13.8</w:t>
            </w:r>
          </w:p>
        </w:tc>
        <w:tc>
          <w:tcPr>
            <w:tcW w:w="7371" w:type="dxa"/>
          </w:tcPr>
          <w:p w14:paraId="4FD5C0A6"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Prilagoditve zaradi spremembe stroškov</w:t>
            </w:r>
          </w:p>
        </w:tc>
      </w:tr>
      <w:tr w:rsidR="00595108" w:rsidRPr="007C3F6D" w14:paraId="0D11638B" w14:textId="77777777" w:rsidTr="00FE3B2D">
        <w:trPr>
          <w:trHeight w:val="794"/>
        </w:trPr>
        <w:tc>
          <w:tcPr>
            <w:tcW w:w="1701" w:type="dxa"/>
            <w:vMerge/>
          </w:tcPr>
          <w:p w14:paraId="5177B246" w14:textId="77777777" w:rsidR="00595108" w:rsidRPr="007C3F6D" w:rsidRDefault="00595108" w:rsidP="007C3F6D">
            <w:pPr>
              <w:spacing w:after="0"/>
              <w:rPr>
                <w:rFonts w:ascii="Arial" w:hAnsi="Arial" w:cs="Arial"/>
                <w:b/>
                <w:color w:val="auto"/>
              </w:rPr>
            </w:pPr>
          </w:p>
        </w:tc>
        <w:tc>
          <w:tcPr>
            <w:tcW w:w="7371" w:type="dxa"/>
          </w:tcPr>
          <w:p w14:paraId="77FF028A"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13.8 se izbriše.</w:t>
            </w:r>
          </w:p>
        </w:tc>
      </w:tr>
    </w:tbl>
    <w:p w14:paraId="6F248543"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6D614F3C" w14:textId="77777777" w:rsidTr="00FE3B2D">
        <w:trPr>
          <w:trHeight w:val="567"/>
        </w:trPr>
        <w:tc>
          <w:tcPr>
            <w:tcW w:w="1701" w:type="dxa"/>
            <w:vAlign w:val="center"/>
          </w:tcPr>
          <w:p w14:paraId="67195D43"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531BD258"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00FE5A26" w14:textId="77777777" w:rsidTr="00FE3B2D">
        <w:trPr>
          <w:trHeight w:val="397"/>
        </w:trPr>
        <w:tc>
          <w:tcPr>
            <w:tcW w:w="1701" w:type="dxa"/>
            <w:vMerge w:val="restart"/>
          </w:tcPr>
          <w:p w14:paraId="4929A5C2" w14:textId="77777777" w:rsidR="00595108" w:rsidRPr="007C3F6D" w:rsidRDefault="00595108" w:rsidP="007C3F6D">
            <w:pPr>
              <w:spacing w:after="0"/>
              <w:rPr>
                <w:rFonts w:ascii="Arial" w:hAnsi="Arial" w:cs="Arial"/>
                <w:b/>
                <w:color w:val="auto"/>
              </w:rPr>
            </w:pPr>
            <w:r w:rsidRPr="007C3F6D">
              <w:rPr>
                <w:rFonts w:ascii="Arial" w:hAnsi="Arial" w:cs="Arial"/>
                <w:b/>
                <w:color w:val="auto"/>
              </w:rPr>
              <w:t>14.2</w:t>
            </w:r>
          </w:p>
        </w:tc>
        <w:tc>
          <w:tcPr>
            <w:tcW w:w="7371" w:type="dxa"/>
          </w:tcPr>
          <w:p w14:paraId="5DC8F225"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Predplačilo</w:t>
            </w:r>
          </w:p>
        </w:tc>
      </w:tr>
      <w:tr w:rsidR="00595108" w:rsidRPr="007C3F6D" w14:paraId="1FA680E0" w14:textId="77777777" w:rsidTr="00FE3B2D">
        <w:trPr>
          <w:trHeight w:val="794"/>
        </w:trPr>
        <w:tc>
          <w:tcPr>
            <w:tcW w:w="1701" w:type="dxa"/>
            <w:vMerge/>
          </w:tcPr>
          <w:p w14:paraId="38D51C14" w14:textId="77777777" w:rsidR="00595108" w:rsidRPr="007C3F6D" w:rsidRDefault="00595108" w:rsidP="007C3F6D">
            <w:pPr>
              <w:spacing w:after="0"/>
              <w:rPr>
                <w:rFonts w:ascii="Arial" w:hAnsi="Arial" w:cs="Arial"/>
                <w:b/>
                <w:color w:val="auto"/>
              </w:rPr>
            </w:pPr>
          </w:p>
        </w:tc>
        <w:tc>
          <w:tcPr>
            <w:tcW w:w="7371" w:type="dxa"/>
          </w:tcPr>
          <w:p w14:paraId="62A2EE8D"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14.2 se izbriše.</w:t>
            </w:r>
          </w:p>
        </w:tc>
      </w:tr>
    </w:tbl>
    <w:p w14:paraId="51AAC932"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0F458F9F" w14:textId="77777777" w:rsidTr="00FE3B2D">
        <w:trPr>
          <w:trHeight w:val="567"/>
        </w:trPr>
        <w:tc>
          <w:tcPr>
            <w:tcW w:w="1701" w:type="dxa"/>
            <w:vAlign w:val="center"/>
          </w:tcPr>
          <w:p w14:paraId="1FF5695E"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24D80BB3"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4566EA7E" w14:textId="77777777" w:rsidTr="00FE3B2D">
        <w:trPr>
          <w:trHeight w:val="397"/>
        </w:trPr>
        <w:tc>
          <w:tcPr>
            <w:tcW w:w="1701" w:type="dxa"/>
            <w:vMerge w:val="restart"/>
          </w:tcPr>
          <w:p w14:paraId="7AA38613" w14:textId="77777777" w:rsidR="00595108" w:rsidRPr="007C3F6D" w:rsidRDefault="00595108" w:rsidP="007C3F6D">
            <w:pPr>
              <w:spacing w:after="0"/>
              <w:rPr>
                <w:rFonts w:ascii="Arial" w:hAnsi="Arial" w:cs="Arial"/>
                <w:b/>
                <w:color w:val="auto"/>
              </w:rPr>
            </w:pPr>
            <w:r w:rsidRPr="007C3F6D">
              <w:rPr>
                <w:rFonts w:ascii="Arial" w:hAnsi="Arial" w:cs="Arial"/>
                <w:b/>
                <w:color w:val="auto"/>
              </w:rPr>
              <w:t>14.3</w:t>
            </w:r>
          </w:p>
        </w:tc>
        <w:tc>
          <w:tcPr>
            <w:tcW w:w="7371" w:type="dxa"/>
          </w:tcPr>
          <w:p w14:paraId="6E5B7365"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Prošnja za Potrdilo o vmesnem plačilu</w:t>
            </w:r>
          </w:p>
        </w:tc>
      </w:tr>
      <w:tr w:rsidR="00595108" w:rsidRPr="007C3F6D" w14:paraId="2452A096" w14:textId="77777777" w:rsidTr="00FE3B2D">
        <w:trPr>
          <w:trHeight w:val="397"/>
        </w:trPr>
        <w:tc>
          <w:tcPr>
            <w:tcW w:w="1701" w:type="dxa"/>
            <w:vMerge/>
          </w:tcPr>
          <w:p w14:paraId="183EC6E8" w14:textId="77777777" w:rsidR="00595108" w:rsidRPr="007C3F6D" w:rsidRDefault="00595108" w:rsidP="007C3F6D">
            <w:pPr>
              <w:spacing w:after="0"/>
              <w:rPr>
                <w:rFonts w:ascii="Arial" w:hAnsi="Arial" w:cs="Arial"/>
                <w:b/>
                <w:color w:val="auto"/>
              </w:rPr>
            </w:pPr>
          </w:p>
        </w:tc>
        <w:tc>
          <w:tcPr>
            <w:tcW w:w="7371" w:type="dxa"/>
          </w:tcPr>
          <w:p w14:paraId="3B6171AC"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zadnjega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14.3 se spremeni tako, da se glasi:</w:t>
            </w:r>
          </w:p>
        </w:tc>
      </w:tr>
      <w:tr w:rsidR="00595108" w:rsidRPr="007C3F6D" w14:paraId="744C2D49" w14:textId="77777777" w:rsidTr="00FE3B2D">
        <w:trPr>
          <w:trHeight w:val="397"/>
        </w:trPr>
        <w:tc>
          <w:tcPr>
            <w:tcW w:w="1701" w:type="dxa"/>
            <w:vMerge/>
          </w:tcPr>
          <w:p w14:paraId="10E770D0" w14:textId="77777777" w:rsidR="00595108" w:rsidRPr="007C3F6D" w:rsidRDefault="00595108" w:rsidP="007C3F6D">
            <w:pPr>
              <w:spacing w:after="0"/>
              <w:rPr>
                <w:rFonts w:ascii="Arial" w:hAnsi="Arial" w:cs="Arial"/>
                <w:b/>
                <w:color w:val="auto"/>
              </w:rPr>
            </w:pPr>
          </w:p>
        </w:tc>
        <w:tc>
          <w:tcPr>
            <w:tcW w:w="7371" w:type="dxa"/>
          </w:tcPr>
          <w:p w14:paraId="19DF98A2" w14:textId="30CD2626"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»Obračun (situacija) mora biti predana naročniku v </w:t>
            </w:r>
            <w:r w:rsidR="00EC3DA4" w:rsidRPr="007C3F6D">
              <w:rPr>
                <w:rFonts w:ascii="Arial" w:hAnsi="Arial" w:cs="Arial"/>
                <w:color w:val="auto"/>
              </w:rPr>
              <w:t>treh</w:t>
            </w:r>
            <w:r w:rsidRPr="007C3F6D">
              <w:rPr>
                <w:rFonts w:ascii="Arial" w:hAnsi="Arial" w:cs="Arial"/>
                <w:color w:val="auto"/>
              </w:rPr>
              <w:t xml:space="preserve"> izvodih in mora vsebovati spodaj navedene postavke, izražene v EUR, in sicer po naslednjem zaporedju:</w:t>
            </w:r>
          </w:p>
          <w:p w14:paraId="31EF33C1"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predvidena pogodbena vrednost za izvedena dela in dokumente izvajalca, ki  jih ta izdela do konca obračunskega obdobja (vključno z vsemi spremembami, vendar brez postavk, opisanih spodaj v pododstavkih od (b) do (d));</w:t>
            </w:r>
          </w:p>
          <w:p w14:paraId="40A12FBB"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 xml:space="preserve">vsak znesek, ki se prišteje ali odšteje zaradi sprememb v zakonodaji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13.7 [Prilagoditve zaradi spremembe zakonodaje];</w:t>
            </w:r>
          </w:p>
          <w:p w14:paraId="02B0F0C1"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(c)</w:t>
            </w:r>
            <w:r w:rsidRPr="007C3F6D">
              <w:rPr>
                <w:rFonts w:ascii="Arial" w:hAnsi="Arial" w:cs="Arial"/>
                <w:color w:val="auto"/>
              </w:rPr>
              <w:tab/>
              <w:t>vse druge zneske, ki se prištejejo ali odštejejo in ki lahko zapadejo v skladu s  Pogodbo ali drugače, vključno z zneski v okviru člena 20 [Zahtevki, spori in arbitraža] in</w:t>
            </w:r>
          </w:p>
          <w:p w14:paraId="5910CB18"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(d)</w:t>
            </w:r>
            <w:r w:rsidRPr="007C3F6D">
              <w:rPr>
                <w:rFonts w:ascii="Arial" w:hAnsi="Arial" w:cs="Arial"/>
                <w:color w:val="auto"/>
              </w:rPr>
              <w:tab/>
              <w:t>odbitki zneskov vključenih v prejšnjih obračunih (situacijah).«</w:t>
            </w:r>
          </w:p>
        </w:tc>
      </w:tr>
    </w:tbl>
    <w:p w14:paraId="29724AFF"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168D87AA" w14:textId="77777777" w:rsidTr="00FE3B2D">
        <w:trPr>
          <w:trHeight w:val="567"/>
        </w:trPr>
        <w:tc>
          <w:tcPr>
            <w:tcW w:w="1701" w:type="dxa"/>
            <w:vAlign w:val="center"/>
          </w:tcPr>
          <w:p w14:paraId="20B3EDAF"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31B20C45"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79604DEF" w14:textId="77777777" w:rsidTr="00FE3B2D">
        <w:trPr>
          <w:trHeight w:val="397"/>
        </w:trPr>
        <w:tc>
          <w:tcPr>
            <w:tcW w:w="1701" w:type="dxa"/>
            <w:vMerge w:val="restart"/>
          </w:tcPr>
          <w:p w14:paraId="4E9A3B01" w14:textId="77777777" w:rsidR="00595108" w:rsidRPr="007C3F6D" w:rsidRDefault="00595108" w:rsidP="007C3F6D">
            <w:pPr>
              <w:spacing w:after="0"/>
              <w:rPr>
                <w:rFonts w:ascii="Arial" w:hAnsi="Arial" w:cs="Arial"/>
                <w:b/>
                <w:color w:val="auto"/>
              </w:rPr>
            </w:pPr>
            <w:r w:rsidRPr="007C3F6D">
              <w:rPr>
                <w:rFonts w:ascii="Arial" w:hAnsi="Arial" w:cs="Arial"/>
                <w:b/>
                <w:color w:val="auto"/>
              </w:rPr>
              <w:t>14.5</w:t>
            </w:r>
          </w:p>
        </w:tc>
        <w:tc>
          <w:tcPr>
            <w:tcW w:w="7371" w:type="dxa"/>
          </w:tcPr>
          <w:p w14:paraId="0DD682B0"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Obratna oprema in materiali, namenjeni za dela</w:t>
            </w:r>
          </w:p>
        </w:tc>
      </w:tr>
      <w:tr w:rsidR="00595108" w:rsidRPr="007C3F6D" w14:paraId="4F00A009" w14:textId="77777777" w:rsidTr="00FE3B2D">
        <w:trPr>
          <w:trHeight w:val="794"/>
        </w:trPr>
        <w:tc>
          <w:tcPr>
            <w:tcW w:w="1701" w:type="dxa"/>
            <w:vMerge/>
          </w:tcPr>
          <w:p w14:paraId="7E9ACC45" w14:textId="77777777" w:rsidR="00595108" w:rsidRPr="007C3F6D" w:rsidRDefault="00595108" w:rsidP="007C3F6D">
            <w:pPr>
              <w:spacing w:after="0"/>
              <w:rPr>
                <w:rFonts w:ascii="Arial" w:hAnsi="Arial" w:cs="Arial"/>
                <w:b/>
                <w:color w:val="auto"/>
              </w:rPr>
            </w:pPr>
          </w:p>
        </w:tc>
        <w:tc>
          <w:tcPr>
            <w:tcW w:w="7371" w:type="dxa"/>
          </w:tcPr>
          <w:p w14:paraId="139B7C6A"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14.5 se izbriše.</w:t>
            </w:r>
          </w:p>
        </w:tc>
      </w:tr>
    </w:tbl>
    <w:p w14:paraId="66085594" w14:textId="77777777" w:rsidR="00595108" w:rsidRPr="007C3F6D" w:rsidRDefault="00595108" w:rsidP="007C3F6D">
      <w:pPr>
        <w:spacing w:after="0"/>
        <w:rPr>
          <w:rFonts w:ascii="Arial" w:hAnsi="Arial" w:cs="Arial"/>
          <w:color w:val="auto"/>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122F11D7" w14:textId="77777777" w:rsidTr="00FE3B2D">
        <w:trPr>
          <w:trHeight w:val="567"/>
        </w:trPr>
        <w:tc>
          <w:tcPr>
            <w:tcW w:w="1701" w:type="dxa"/>
            <w:vAlign w:val="center"/>
          </w:tcPr>
          <w:p w14:paraId="68C80693"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5CB12040"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4162AB14" w14:textId="77777777" w:rsidTr="00FE3B2D">
        <w:trPr>
          <w:trHeight w:val="397"/>
        </w:trPr>
        <w:tc>
          <w:tcPr>
            <w:tcW w:w="1701" w:type="dxa"/>
            <w:vMerge w:val="restart"/>
          </w:tcPr>
          <w:p w14:paraId="32CC2FBC" w14:textId="77777777" w:rsidR="00595108" w:rsidRPr="007C3F6D" w:rsidRDefault="00595108" w:rsidP="007C3F6D">
            <w:pPr>
              <w:spacing w:after="0"/>
              <w:rPr>
                <w:rFonts w:ascii="Arial" w:hAnsi="Arial" w:cs="Arial"/>
                <w:b/>
                <w:color w:val="auto"/>
              </w:rPr>
            </w:pPr>
            <w:r w:rsidRPr="007C3F6D">
              <w:rPr>
                <w:rFonts w:ascii="Arial" w:hAnsi="Arial" w:cs="Arial"/>
                <w:b/>
                <w:color w:val="auto"/>
              </w:rPr>
              <w:t>14.6</w:t>
            </w:r>
          </w:p>
        </w:tc>
        <w:tc>
          <w:tcPr>
            <w:tcW w:w="7371" w:type="dxa"/>
          </w:tcPr>
          <w:p w14:paraId="5E5015D6" w14:textId="77777777" w:rsidR="00595108" w:rsidRPr="007C3F6D" w:rsidRDefault="00595108" w:rsidP="007C3F6D">
            <w:pPr>
              <w:spacing w:after="0"/>
              <w:rPr>
                <w:rFonts w:ascii="Arial" w:hAnsi="Arial" w:cs="Arial"/>
                <w:b/>
                <w:color w:val="auto"/>
              </w:rPr>
            </w:pPr>
            <w:r w:rsidRPr="007C3F6D">
              <w:rPr>
                <w:rFonts w:ascii="Arial" w:hAnsi="Arial" w:cs="Arial"/>
                <w:b/>
                <w:color w:val="7030A0"/>
              </w:rPr>
              <w:t>Izdaja potrdil o vmesnih plačilih</w:t>
            </w:r>
          </w:p>
        </w:tc>
      </w:tr>
      <w:tr w:rsidR="00595108" w:rsidRPr="007C3F6D" w14:paraId="072F7A07" w14:textId="77777777" w:rsidTr="00FE3B2D">
        <w:trPr>
          <w:trHeight w:val="794"/>
        </w:trPr>
        <w:tc>
          <w:tcPr>
            <w:tcW w:w="1701" w:type="dxa"/>
            <w:vMerge/>
          </w:tcPr>
          <w:p w14:paraId="0149ED2B" w14:textId="77777777" w:rsidR="00595108" w:rsidRPr="007C3F6D" w:rsidRDefault="00595108" w:rsidP="007C3F6D">
            <w:pPr>
              <w:spacing w:after="0"/>
              <w:rPr>
                <w:rFonts w:ascii="Arial" w:hAnsi="Arial" w:cs="Arial"/>
                <w:b/>
                <w:color w:val="auto"/>
              </w:rPr>
            </w:pPr>
          </w:p>
        </w:tc>
        <w:tc>
          <w:tcPr>
            <w:tcW w:w="7371" w:type="dxa"/>
          </w:tcPr>
          <w:p w14:paraId="0C1C485E"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14.6 se spremeni tako, da se glasi:</w:t>
            </w:r>
          </w:p>
          <w:p w14:paraId="3410E50A"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»Noben znesek se ne potrdi ali plača, dokler naročnik ni prejel in odobril Garancije za dobro izvedbo ter dokler ni prejel in potrdil ekonomsko tehničnega elaborata (ETE). Po tem mora inženir v 28 dneh po prejetju obračuna (situacije) in dokaznih dokumentov izstaviti naročniku Potrdilo o vmesnem plačilu, ki mora navajati znesek, katerega inženir pošteno določi, da ga je treba plačati na podlagi ustreznih podrobnih podatkov«.</w:t>
            </w:r>
          </w:p>
        </w:tc>
      </w:tr>
    </w:tbl>
    <w:p w14:paraId="334ACFE1"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7A7C701D" w14:textId="77777777" w:rsidTr="00833022">
        <w:trPr>
          <w:trHeight w:val="567"/>
        </w:trPr>
        <w:tc>
          <w:tcPr>
            <w:tcW w:w="1701" w:type="dxa"/>
            <w:vAlign w:val="center"/>
          </w:tcPr>
          <w:p w14:paraId="5815B36B"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5390F10D"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5300A851" w14:textId="77777777" w:rsidTr="00833022">
        <w:trPr>
          <w:trHeight w:val="397"/>
        </w:trPr>
        <w:tc>
          <w:tcPr>
            <w:tcW w:w="1701" w:type="dxa"/>
            <w:vMerge w:val="restart"/>
          </w:tcPr>
          <w:p w14:paraId="12E5F40F" w14:textId="77777777" w:rsidR="00595108" w:rsidRPr="007C3F6D" w:rsidRDefault="00595108" w:rsidP="007C3F6D">
            <w:pPr>
              <w:spacing w:after="0"/>
              <w:rPr>
                <w:rFonts w:ascii="Arial" w:hAnsi="Arial" w:cs="Arial"/>
                <w:b/>
                <w:color w:val="auto"/>
              </w:rPr>
            </w:pPr>
            <w:r w:rsidRPr="007C3F6D">
              <w:rPr>
                <w:rFonts w:ascii="Arial" w:hAnsi="Arial" w:cs="Arial"/>
                <w:b/>
                <w:color w:val="auto"/>
              </w:rPr>
              <w:t>14.7</w:t>
            </w:r>
          </w:p>
        </w:tc>
        <w:tc>
          <w:tcPr>
            <w:tcW w:w="7371" w:type="dxa"/>
          </w:tcPr>
          <w:p w14:paraId="1AD0B01A"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Plačilo</w:t>
            </w:r>
          </w:p>
        </w:tc>
      </w:tr>
      <w:tr w:rsidR="00595108" w:rsidRPr="007C3F6D" w14:paraId="30938D2B" w14:textId="77777777" w:rsidTr="00833022">
        <w:trPr>
          <w:trHeight w:val="397"/>
        </w:trPr>
        <w:tc>
          <w:tcPr>
            <w:tcW w:w="1701" w:type="dxa"/>
            <w:vMerge/>
          </w:tcPr>
          <w:p w14:paraId="5B460138" w14:textId="77777777" w:rsidR="00595108" w:rsidRPr="007C3F6D" w:rsidRDefault="00595108" w:rsidP="007C3F6D">
            <w:pPr>
              <w:spacing w:after="0"/>
              <w:rPr>
                <w:rFonts w:ascii="Arial" w:hAnsi="Arial" w:cs="Arial"/>
                <w:b/>
                <w:color w:val="auto"/>
              </w:rPr>
            </w:pPr>
          </w:p>
        </w:tc>
        <w:tc>
          <w:tcPr>
            <w:tcW w:w="7371" w:type="dxa"/>
          </w:tcPr>
          <w:p w14:paraId="27A99A5C" w14:textId="486DA49E"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w:t>
            </w:r>
            <w:r w:rsidR="003F30EA" w:rsidRPr="007C3F6D">
              <w:rPr>
                <w:rFonts w:ascii="Arial" w:hAnsi="Arial" w:cs="Arial"/>
                <w:color w:val="auto"/>
              </w:rPr>
              <w:t>4</w:t>
            </w:r>
            <w:r w:rsidRPr="007C3F6D">
              <w:rPr>
                <w:rFonts w:ascii="Arial" w:hAnsi="Arial" w:cs="Arial"/>
                <w:color w:val="auto"/>
              </w:rPr>
              <w:t>.7 se spremeni tako, da se glasi:</w:t>
            </w:r>
          </w:p>
        </w:tc>
      </w:tr>
      <w:tr w:rsidR="00595108" w:rsidRPr="007C3F6D" w14:paraId="5690FB42" w14:textId="77777777" w:rsidTr="00833022">
        <w:trPr>
          <w:trHeight w:val="397"/>
        </w:trPr>
        <w:tc>
          <w:tcPr>
            <w:tcW w:w="1701" w:type="dxa"/>
            <w:vMerge/>
          </w:tcPr>
          <w:p w14:paraId="279B8AFB" w14:textId="77777777" w:rsidR="00595108" w:rsidRPr="007C3F6D" w:rsidRDefault="00595108" w:rsidP="007C3F6D">
            <w:pPr>
              <w:spacing w:after="0"/>
              <w:rPr>
                <w:rFonts w:ascii="Arial" w:hAnsi="Arial" w:cs="Arial"/>
                <w:b/>
                <w:color w:val="auto"/>
              </w:rPr>
            </w:pPr>
          </w:p>
        </w:tc>
        <w:tc>
          <w:tcPr>
            <w:tcW w:w="7371" w:type="dxa"/>
          </w:tcPr>
          <w:p w14:paraId="152F894A"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»Naročnik mora izvajalcu plačati:</w:t>
            </w:r>
          </w:p>
          <w:p w14:paraId="5BB2A802" w14:textId="503827A0" w:rsidR="00595108" w:rsidRPr="007C3F6D" w:rsidRDefault="00595108" w:rsidP="007C3F6D">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znesek, potrjen v vsakem Potrdilu o vmesn</w:t>
            </w:r>
            <w:r w:rsidR="006D1E9D" w:rsidRPr="007C3F6D">
              <w:rPr>
                <w:rFonts w:ascii="Arial" w:hAnsi="Arial" w:cs="Arial"/>
                <w:color w:val="auto"/>
              </w:rPr>
              <w:t xml:space="preserve">em plačilu v 30 dneh, pri čemer začne teči plačilni rok teči naslednji dan po prejemu e-računa oziroma situacije, ki je podlaga za izplačilo </w:t>
            </w:r>
            <w:r w:rsidRPr="007C3F6D">
              <w:rPr>
                <w:rFonts w:ascii="Arial" w:hAnsi="Arial" w:cs="Arial"/>
                <w:color w:val="auto"/>
              </w:rPr>
              <w:t>in</w:t>
            </w:r>
          </w:p>
          <w:p w14:paraId="6FE4438B" w14:textId="1555148C" w:rsidR="00595108" w:rsidRPr="007C3F6D" w:rsidRDefault="00595108" w:rsidP="007C3F6D">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znesek, potrjen v Potrdilu o končnem plačilu v 30 dneh</w:t>
            </w:r>
            <w:r w:rsidR="006D1E9D" w:rsidRPr="007C3F6D">
              <w:rPr>
                <w:rFonts w:ascii="Arial" w:hAnsi="Arial" w:cs="Arial"/>
                <w:color w:val="auto"/>
              </w:rPr>
              <w:t>,</w:t>
            </w:r>
            <w:r w:rsidRPr="007C3F6D">
              <w:rPr>
                <w:rFonts w:ascii="Arial" w:hAnsi="Arial" w:cs="Arial"/>
                <w:color w:val="auto"/>
              </w:rPr>
              <w:t xml:space="preserve"> </w:t>
            </w:r>
            <w:r w:rsidR="006D1E9D" w:rsidRPr="007C3F6D">
              <w:rPr>
                <w:rFonts w:ascii="Arial" w:hAnsi="Arial" w:cs="Arial"/>
                <w:color w:val="auto"/>
              </w:rPr>
              <w:t>pri čemer začne teči plačilni rok teči naslednji dan po prejemu e-računa oziroma situacije, ki je podlaga za izplačilo</w:t>
            </w:r>
            <w:r w:rsidRPr="007C3F6D">
              <w:rPr>
                <w:rFonts w:ascii="Arial" w:hAnsi="Arial" w:cs="Arial"/>
                <w:color w:val="auto"/>
              </w:rPr>
              <w:t>.</w:t>
            </w:r>
          </w:p>
          <w:p w14:paraId="23001E2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Plačilo zneska, ki ga je treba plačati v določeni valuti, se nakaže na bančni račun, ki ga določi izvajalec v državi plačila (za to valuto), določeni v Pogodbi.«</w:t>
            </w:r>
          </w:p>
        </w:tc>
      </w:tr>
    </w:tbl>
    <w:p w14:paraId="1303E4F4"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683A3E64" w14:textId="77777777" w:rsidTr="00833022">
        <w:trPr>
          <w:trHeight w:val="567"/>
        </w:trPr>
        <w:tc>
          <w:tcPr>
            <w:tcW w:w="1701" w:type="dxa"/>
            <w:vAlign w:val="center"/>
          </w:tcPr>
          <w:p w14:paraId="17730D2E"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33CD5B74"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50B12870" w14:textId="77777777" w:rsidTr="00833022">
        <w:trPr>
          <w:trHeight w:val="397"/>
        </w:trPr>
        <w:tc>
          <w:tcPr>
            <w:tcW w:w="1701" w:type="dxa"/>
            <w:vMerge w:val="restart"/>
          </w:tcPr>
          <w:p w14:paraId="1D786696" w14:textId="77777777" w:rsidR="00595108" w:rsidRPr="007C3F6D" w:rsidRDefault="00595108" w:rsidP="007C3F6D">
            <w:pPr>
              <w:spacing w:after="0"/>
              <w:rPr>
                <w:rFonts w:ascii="Arial" w:hAnsi="Arial" w:cs="Arial"/>
                <w:b/>
                <w:color w:val="auto"/>
              </w:rPr>
            </w:pPr>
            <w:r w:rsidRPr="007C3F6D">
              <w:rPr>
                <w:rFonts w:ascii="Arial" w:hAnsi="Arial" w:cs="Arial"/>
                <w:b/>
                <w:color w:val="auto"/>
              </w:rPr>
              <w:t>14.8</w:t>
            </w:r>
          </w:p>
        </w:tc>
        <w:tc>
          <w:tcPr>
            <w:tcW w:w="7371" w:type="dxa"/>
          </w:tcPr>
          <w:p w14:paraId="2F043D51" w14:textId="77777777" w:rsidR="00595108" w:rsidRPr="007C3F6D" w:rsidRDefault="00595108" w:rsidP="007C3F6D">
            <w:pPr>
              <w:spacing w:after="0"/>
              <w:rPr>
                <w:rFonts w:ascii="Arial" w:hAnsi="Arial" w:cs="Arial"/>
                <w:b/>
                <w:color w:val="auto"/>
              </w:rPr>
            </w:pPr>
            <w:r w:rsidRPr="007C3F6D">
              <w:rPr>
                <w:rFonts w:ascii="Arial" w:hAnsi="Arial" w:cs="Arial"/>
                <w:b/>
                <w:color w:val="7030A0"/>
              </w:rPr>
              <w:t>Zamujeno plačilo</w:t>
            </w:r>
          </w:p>
        </w:tc>
      </w:tr>
      <w:tr w:rsidR="00595108" w:rsidRPr="007C3F6D" w14:paraId="693930CE" w14:textId="77777777" w:rsidTr="00833022">
        <w:trPr>
          <w:trHeight w:val="397"/>
        </w:trPr>
        <w:tc>
          <w:tcPr>
            <w:tcW w:w="1701" w:type="dxa"/>
            <w:vMerge/>
          </w:tcPr>
          <w:p w14:paraId="37692CA0" w14:textId="77777777" w:rsidR="00595108" w:rsidRPr="007C3F6D" w:rsidRDefault="00595108" w:rsidP="007C3F6D">
            <w:pPr>
              <w:spacing w:after="0"/>
              <w:rPr>
                <w:rFonts w:ascii="Arial" w:hAnsi="Arial" w:cs="Arial"/>
                <w:b/>
                <w:color w:val="auto"/>
              </w:rPr>
            </w:pPr>
          </w:p>
        </w:tc>
        <w:tc>
          <w:tcPr>
            <w:tcW w:w="7371" w:type="dxa"/>
          </w:tcPr>
          <w:p w14:paraId="58E1CB18"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14.8 se spremeni tako, da se glasi:</w:t>
            </w:r>
          </w:p>
        </w:tc>
      </w:tr>
      <w:tr w:rsidR="00595108" w:rsidRPr="007C3F6D" w14:paraId="7EE4C95D" w14:textId="77777777" w:rsidTr="00833022">
        <w:trPr>
          <w:trHeight w:val="397"/>
        </w:trPr>
        <w:tc>
          <w:tcPr>
            <w:tcW w:w="1701" w:type="dxa"/>
            <w:vMerge/>
          </w:tcPr>
          <w:p w14:paraId="52124DEA" w14:textId="77777777" w:rsidR="00595108" w:rsidRPr="007C3F6D" w:rsidRDefault="00595108" w:rsidP="007C3F6D">
            <w:pPr>
              <w:spacing w:after="0"/>
              <w:rPr>
                <w:rFonts w:ascii="Arial" w:hAnsi="Arial" w:cs="Arial"/>
                <w:b/>
                <w:color w:val="auto"/>
              </w:rPr>
            </w:pPr>
          </w:p>
        </w:tc>
        <w:tc>
          <w:tcPr>
            <w:tcW w:w="7371" w:type="dxa"/>
          </w:tcPr>
          <w:p w14:paraId="2343E63F"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Če izvajalec ne prejme plačila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14.7 [Plačilo], je upravičen do zakonskih zamudnih obresti.</w:t>
            </w:r>
          </w:p>
        </w:tc>
      </w:tr>
    </w:tbl>
    <w:p w14:paraId="2A0DE3C1"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501607CC" w14:textId="77777777" w:rsidTr="00833022">
        <w:trPr>
          <w:trHeight w:val="567"/>
        </w:trPr>
        <w:tc>
          <w:tcPr>
            <w:tcW w:w="1701" w:type="dxa"/>
            <w:vAlign w:val="center"/>
          </w:tcPr>
          <w:p w14:paraId="71E73D66"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4F2B6D89"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35702469" w14:textId="77777777" w:rsidTr="00833022">
        <w:trPr>
          <w:trHeight w:val="397"/>
        </w:trPr>
        <w:tc>
          <w:tcPr>
            <w:tcW w:w="1701" w:type="dxa"/>
            <w:vMerge w:val="restart"/>
          </w:tcPr>
          <w:p w14:paraId="7835ED94" w14:textId="77777777" w:rsidR="00595108" w:rsidRPr="007C3F6D" w:rsidRDefault="00595108" w:rsidP="007C3F6D">
            <w:pPr>
              <w:spacing w:after="0"/>
              <w:rPr>
                <w:rFonts w:ascii="Arial" w:hAnsi="Arial" w:cs="Arial"/>
                <w:b/>
                <w:color w:val="auto"/>
              </w:rPr>
            </w:pPr>
            <w:r w:rsidRPr="007C3F6D">
              <w:rPr>
                <w:rFonts w:ascii="Arial" w:hAnsi="Arial" w:cs="Arial"/>
                <w:b/>
                <w:color w:val="auto"/>
              </w:rPr>
              <w:t>14.9</w:t>
            </w:r>
          </w:p>
        </w:tc>
        <w:tc>
          <w:tcPr>
            <w:tcW w:w="7371" w:type="dxa"/>
          </w:tcPr>
          <w:p w14:paraId="47E84A1D"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Plačilo zadržanega zneska</w:t>
            </w:r>
          </w:p>
        </w:tc>
      </w:tr>
      <w:tr w:rsidR="00595108" w:rsidRPr="007C3F6D" w14:paraId="7E33ACDD" w14:textId="77777777" w:rsidTr="00833022">
        <w:trPr>
          <w:trHeight w:val="397"/>
        </w:trPr>
        <w:tc>
          <w:tcPr>
            <w:tcW w:w="1701" w:type="dxa"/>
            <w:vMerge/>
          </w:tcPr>
          <w:p w14:paraId="2A319CDF" w14:textId="77777777" w:rsidR="00595108" w:rsidRPr="007C3F6D" w:rsidRDefault="00595108" w:rsidP="007C3F6D">
            <w:pPr>
              <w:spacing w:after="0"/>
              <w:rPr>
                <w:rFonts w:ascii="Arial" w:hAnsi="Arial" w:cs="Arial"/>
                <w:b/>
                <w:color w:val="auto"/>
              </w:rPr>
            </w:pPr>
          </w:p>
        </w:tc>
        <w:tc>
          <w:tcPr>
            <w:tcW w:w="7371" w:type="dxa"/>
          </w:tcPr>
          <w:p w14:paraId="4C5BF0DA"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14.9 se spremeni tako, da se glasi:</w:t>
            </w:r>
          </w:p>
        </w:tc>
      </w:tr>
      <w:tr w:rsidR="00595108" w:rsidRPr="007C3F6D" w14:paraId="310CFDD0" w14:textId="77777777" w:rsidTr="00833022">
        <w:trPr>
          <w:trHeight w:val="397"/>
        </w:trPr>
        <w:tc>
          <w:tcPr>
            <w:tcW w:w="1701" w:type="dxa"/>
            <w:vMerge/>
          </w:tcPr>
          <w:p w14:paraId="1F7B9A0A" w14:textId="77777777" w:rsidR="00595108" w:rsidRPr="007C3F6D" w:rsidRDefault="00595108" w:rsidP="007C3F6D">
            <w:pPr>
              <w:spacing w:after="0"/>
              <w:rPr>
                <w:rFonts w:ascii="Arial" w:hAnsi="Arial" w:cs="Arial"/>
                <w:b/>
                <w:color w:val="auto"/>
              </w:rPr>
            </w:pPr>
          </w:p>
        </w:tc>
        <w:tc>
          <w:tcPr>
            <w:tcW w:w="7371" w:type="dxa"/>
          </w:tcPr>
          <w:p w14:paraId="63D13FEE" w14:textId="177668E6" w:rsidR="00595108" w:rsidRPr="007C3F6D" w:rsidRDefault="00595108" w:rsidP="007C3F6D">
            <w:pPr>
              <w:spacing w:after="0"/>
              <w:jc w:val="both"/>
              <w:rPr>
                <w:rFonts w:ascii="Arial" w:hAnsi="Arial" w:cs="Arial"/>
                <w:color w:val="auto"/>
              </w:rPr>
            </w:pPr>
            <w:r w:rsidRPr="007C3F6D">
              <w:rPr>
                <w:rFonts w:ascii="Arial" w:hAnsi="Arial" w:cs="Arial"/>
                <w:color w:val="auto"/>
              </w:rPr>
              <w:t>»Če neko delo še ni dokončano v skladu s členom 11 [Odgovornost za napake] ali členom 9 [Preskusi ob dokončanju], je naročnik upravičen, da zadrži predvidene stroške za to delo, dokler delo ni dokončano.</w:t>
            </w:r>
          </w:p>
          <w:p w14:paraId="6D8E868B" w14:textId="77777777" w:rsidR="00595108" w:rsidRPr="007C3F6D" w:rsidRDefault="00595108" w:rsidP="007C3F6D">
            <w:pPr>
              <w:spacing w:after="0"/>
              <w:rPr>
                <w:rFonts w:ascii="Arial" w:hAnsi="Arial" w:cs="Arial"/>
                <w:color w:val="auto"/>
              </w:rPr>
            </w:pPr>
          </w:p>
          <w:p w14:paraId="0FCC70B8"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lastRenderedPageBreak/>
              <w:t>Naročnik lahko zadrži katerakoli sredstva, ki bi jih bil dolžan plačati izvajalcu in sicer v višini ocenjene vrednosti predvidenih stroškov za to delo.«</w:t>
            </w:r>
          </w:p>
        </w:tc>
      </w:tr>
    </w:tbl>
    <w:p w14:paraId="5A71EC87"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1D18868C" w14:textId="77777777" w:rsidTr="00833022">
        <w:trPr>
          <w:trHeight w:val="567"/>
        </w:trPr>
        <w:tc>
          <w:tcPr>
            <w:tcW w:w="1701" w:type="dxa"/>
            <w:vAlign w:val="center"/>
          </w:tcPr>
          <w:p w14:paraId="5F8BDA52"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13436F7B"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7D233C70" w14:textId="77777777" w:rsidTr="00833022">
        <w:trPr>
          <w:trHeight w:val="397"/>
        </w:trPr>
        <w:tc>
          <w:tcPr>
            <w:tcW w:w="1701" w:type="dxa"/>
            <w:vMerge w:val="restart"/>
          </w:tcPr>
          <w:p w14:paraId="50EE5990" w14:textId="77777777" w:rsidR="00595108" w:rsidRPr="007C3F6D" w:rsidRDefault="00595108" w:rsidP="007C3F6D">
            <w:pPr>
              <w:spacing w:after="0"/>
              <w:rPr>
                <w:rFonts w:ascii="Arial" w:hAnsi="Arial" w:cs="Arial"/>
                <w:b/>
                <w:color w:val="auto"/>
              </w:rPr>
            </w:pPr>
            <w:r w:rsidRPr="007C3F6D">
              <w:rPr>
                <w:rFonts w:ascii="Arial" w:hAnsi="Arial" w:cs="Arial"/>
                <w:b/>
                <w:color w:val="auto"/>
              </w:rPr>
              <w:t>14.10</w:t>
            </w:r>
          </w:p>
        </w:tc>
        <w:tc>
          <w:tcPr>
            <w:tcW w:w="7371" w:type="dxa"/>
          </w:tcPr>
          <w:p w14:paraId="62EEC5B3"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Obračun (situacija) ob dokončanju</w:t>
            </w:r>
          </w:p>
        </w:tc>
      </w:tr>
      <w:tr w:rsidR="00595108" w:rsidRPr="007C3F6D" w14:paraId="7785CCF3" w14:textId="77777777" w:rsidTr="00833022">
        <w:trPr>
          <w:trHeight w:val="397"/>
        </w:trPr>
        <w:tc>
          <w:tcPr>
            <w:tcW w:w="1701" w:type="dxa"/>
            <w:vMerge/>
          </w:tcPr>
          <w:p w14:paraId="4BD2A1C7" w14:textId="77777777" w:rsidR="00595108" w:rsidRPr="007C3F6D" w:rsidRDefault="00595108" w:rsidP="007C3F6D">
            <w:pPr>
              <w:spacing w:after="0"/>
              <w:rPr>
                <w:rFonts w:ascii="Arial" w:hAnsi="Arial" w:cs="Arial"/>
                <w:b/>
                <w:color w:val="auto"/>
              </w:rPr>
            </w:pPr>
          </w:p>
        </w:tc>
        <w:tc>
          <w:tcPr>
            <w:tcW w:w="7371" w:type="dxa"/>
          </w:tcPr>
          <w:p w14:paraId="6A952A54"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14.10 se spremeni tako, da se glasi:</w:t>
            </w:r>
          </w:p>
        </w:tc>
      </w:tr>
      <w:tr w:rsidR="00595108" w:rsidRPr="007C3F6D" w14:paraId="5A7C9134" w14:textId="77777777" w:rsidTr="00833022">
        <w:trPr>
          <w:trHeight w:val="397"/>
        </w:trPr>
        <w:tc>
          <w:tcPr>
            <w:tcW w:w="1701" w:type="dxa"/>
            <w:vMerge/>
          </w:tcPr>
          <w:p w14:paraId="631490D1" w14:textId="77777777" w:rsidR="00595108" w:rsidRPr="007C3F6D" w:rsidRDefault="00595108" w:rsidP="007C3F6D">
            <w:pPr>
              <w:spacing w:after="0"/>
              <w:rPr>
                <w:rFonts w:ascii="Arial" w:hAnsi="Arial" w:cs="Arial"/>
                <w:b/>
                <w:color w:val="auto"/>
              </w:rPr>
            </w:pPr>
          </w:p>
        </w:tc>
        <w:tc>
          <w:tcPr>
            <w:tcW w:w="7371" w:type="dxa"/>
          </w:tcPr>
          <w:p w14:paraId="27049C96" w14:textId="2892CC85"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»Izvajalec mora v 60 dneh po prejetju Potrdila o prevzemu predložiti inženirju </w:t>
            </w:r>
            <w:r w:rsidR="00EC3DA4" w:rsidRPr="007C3F6D">
              <w:rPr>
                <w:rFonts w:ascii="Arial" w:hAnsi="Arial" w:cs="Arial"/>
                <w:color w:val="auto"/>
              </w:rPr>
              <w:t>tri</w:t>
            </w:r>
            <w:r w:rsidRPr="007C3F6D">
              <w:rPr>
                <w:rFonts w:ascii="Arial" w:hAnsi="Arial" w:cs="Arial"/>
                <w:color w:val="auto"/>
              </w:rPr>
              <w:t xml:space="preserve"> kopij</w:t>
            </w:r>
            <w:r w:rsidR="00EC3DA4" w:rsidRPr="007C3F6D">
              <w:rPr>
                <w:rFonts w:ascii="Arial" w:hAnsi="Arial" w:cs="Arial"/>
                <w:color w:val="auto"/>
              </w:rPr>
              <w:t>e</w:t>
            </w:r>
            <w:r w:rsidRPr="007C3F6D">
              <w:rPr>
                <w:rFonts w:ascii="Arial" w:hAnsi="Arial" w:cs="Arial"/>
                <w:color w:val="auto"/>
              </w:rPr>
              <w:t xml:space="preserve"> obračuna (situacije) ob dokončanju z dokaznimi dokumenti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14.3 [Prošnja za Potrdilo o vmesnem plačilu], ki navaja:</w:t>
            </w:r>
          </w:p>
          <w:p w14:paraId="76F7E73A"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končno vrednost celotnega dela, izvedenega v skladu s Pogodbo do datuma, navedenega v Potrdilu o prevzemu;</w:t>
            </w:r>
          </w:p>
          <w:p w14:paraId="1F6E99E1"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vse druge vsote, za katere izvajalec meni, da so mu dolžne, in</w:t>
            </w:r>
          </w:p>
          <w:p w14:paraId="6E176C8C" w14:textId="77777777" w:rsidR="00CA6320" w:rsidRPr="007C3F6D" w:rsidRDefault="00595108" w:rsidP="007C3F6D">
            <w:pPr>
              <w:spacing w:after="0"/>
              <w:jc w:val="both"/>
              <w:rPr>
                <w:rFonts w:ascii="Arial" w:hAnsi="Arial" w:cs="Arial"/>
                <w:color w:val="auto"/>
              </w:rPr>
            </w:pPr>
            <w:r w:rsidRPr="007C3F6D">
              <w:rPr>
                <w:rFonts w:ascii="Arial" w:hAnsi="Arial" w:cs="Arial"/>
                <w:color w:val="auto"/>
              </w:rPr>
              <w:t>(c)</w:t>
            </w:r>
            <w:r w:rsidRPr="007C3F6D">
              <w:rPr>
                <w:rFonts w:ascii="Arial" w:hAnsi="Arial" w:cs="Arial"/>
                <w:color w:val="auto"/>
              </w:rPr>
              <w:tab/>
              <w:t>predračun vseh drugih zneskov, za katere izvajalec meni, da bo postal do njih upravičen po Pogodbi. Predvidene zneske je v tem obračunu (situaciji) ob dokončanju treba posebej prikazati.</w:t>
            </w:r>
          </w:p>
          <w:p w14:paraId="4FE8FCA5" w14:textId="77777777" w:rsidR="00CA6320" w:rsidRPr="007C3F6D" w:rsidRDefault="00CA6320" w:rsidP="007C3F6D">
            <w:pPr>
              <w:spacing w:after="0"/>
              <w:jc w:val="both"/>
              <w:rPr>
                <w:rFonts w:ascii="Arial" w:hAnsi="Arial" w:cs="Arial"/>
                <w:color w:val="auto"/>
              </w:rPr>
            </w:pPr>
          </w:p>
          <w:p w14:paraId="7111FF50" w14:textId="289AF80C" w:rsidR="00595108" w:rsidRPr="007C3F6D" w:rsidRDefault="00CA6320" w:rsidP="007C3F6D">
            <w:pPr>
              <w:spacing w:after="0"/>
              <w:jc w:val="both"/>
              <w:rPr>
                <w:rFonts w:ascii="Arial" w:hAnsi="Arial" w:cs="Arial"/>
                <w:color w:val="auto"/>
              </w:rPr>
            </w:pPr>
            <w:r w:rsidRPr="007C3F6D">
              <w:rPr>
                <w:rFonts w:ascii="Arial" w:hAnsi="Arial" w:cs="Arial"/>
                <w:color w:val="auto"/>
              </w:rPr>
              <w:t xml:space="preserve">Inženir mora potem izdati potrdilo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14.6 [Izdaja Potrdil o vmesnih plačilih].</w:t>
            </w:r>
            <w:r w:rsidR="00595108" w:rsidRPr="007C3F6D">
              <w:rPr>
                <w:rFonts w:ascii="Arial" w:hAnsi="Arial" w:cs="Arial"/>
                <w:color w:val="auto"/>
              </w:rPr>
              <w:t>«</w:t>
            </w:r>
          </w:p>
        </w:tc>
      </w:tr>
    </w:tbl>
    <w:p w14:paraId="77DB5C84"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0163C932" w14:textId="77777777" w:rsidTr="00833022">
        <w:trPr>
          <w:trHeight w:val="567"/>
        </w:trPr>
        <w:tc>
          <w:tcPr>
            <w:tcW w:w="1701" w:type="dxa"/>
            <w:vAlign w:val="center"/>
          </w:tcPr>
          <w:p w14:paraId="357931FC"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057F581B"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55BAC406" w14:textId="77777777" w:rsidTr="00833022">
        <w:trPr>
          <w:trHeight w:val="397"/>
        </w:trPr>
        <w:tc>
          <w:tcPr>
            <w:tcW w:w="1701" w:type="dxa"/>
            <w:vMerge w:val="restart"/>
          </w:tcPr>
          <w:p w14:paraId="6C2A3E48" w14:textId="77777777" w:rsidR="00595108" w:rsidRPr="007C3F6D" w:rsidRDefault="00595108" w:rsidP="007C3F6D">
            <w:pPr>
              <w:spacing w:after="0"/>
              <w:rPr>
                <w:rFonts w:ascii="Arial" w:hAnsi="Arial" w:cs="Arial"/>
                <w:b/>
                <w:color w:val="auto"/>
              </w:rPr>
            </w:pPr>
            <w:r w:rsidRPr="007C3F6D">
              <w:rPr>
                <w:rFonts w:ascii="Arial" w:hAnsi="Arial" w:cs="Arial"/>
                <w:b/>
                <w:color w:val="auto"/>
              </w:rPr>
              <w:t>14.11</w:t>
            </w:r>
          </w:p>
        </w:tc>
        <w:tc>
          <w:tcPr>
            <w:tcW w:w="7371" w:type="dxa"/>
          </w:tcPr>
          <w:p w14:paraId="2BA43610" w14:textId="77777777" w:rsidR="00595108" w:rsidRPr="007C3F6D" w:rsidRDefault="00595108" w:rsidP="007C3F6D">
            <w:pPr>
              <w:spacing w:after="0"/>
              <w:rPr>
                <w:rFonts w:ascii="Arial" w:hAnsi="Arial" w:cs="Arial"/>
                <w:b/>
                <w:color w:val="auto"/>
              </w:rPr>
            </w:pPr>
            <w:r w:rsidRPr="007C3F6D">
              <w:rPr>
                <w:rFonts w:ascii="Arial" w:hAnsi="Arial" w:cs="Arial"/>
                <w:b/>
                <w:color w:val="7030A0"/>
              </w:rPr>
              <w:t>Prošnja za Potrdilo o končnem plačilu</w:t>
            </w:r>
          </w:p>
        </w:tc>
      </w:tr>
      <w:tr w:rsidR="00595108" w:rsidRPr="007C3F6D" w14:paraId="1CAFE298" w14:textId="77777777" w:rsidTr="00833022">
        <w:trPr>
          <w:trHeight w:val="397"/>
        </w:trPr>
        <w:tc>
          <w:tcPr>
            <w:tcW w:w="1701" w:type="dxa"/>
            <w:vMerge/>
          </w:tcPr>
          <w:p w14:paraId="78FF0D91" w14:textId="77777777" w:rsidR="00595108" w:rsidRPr="007C3F6D" w:rsidRDefault="00595108" w:rsidP="007C3F6D">
            <w:pPr>
              <w:spacing w:after="0"/>
              <w:rPr>
                <w:rFonts w:ascii="Arial" w:hAnsi="Arial" w:cs="Arial"/>
                <w:b/>
                <w:color w:val="auto"/>
              </w:rPr>
            </w:pPr>
          </w:p>
        </w:tc>
        <w:tc>
          <w:tcPr>
            <w:tcW w:w="7371" w:type="dxa"/>
          </w:tcPr>
          <w:p w14:paraId="6BB86963"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14.11 se spremeni tako, da se glasi:</w:t>
            </w:r>
          </w:p>
        </w:tc>
      </w:tr>
      <w:tr w:rsidR="00595108" w:rsidRPr="007C3F6D" w14:paraId="0E902DDF" w14:textId="77777777" w:rsidTr="00833022">
        <w:trPr>
          <w:trHeight w:val="397"/>
        </w:trPr>
        <w:tc>
          <w:tcPr>
            <w:tcW w:w="1701" w:type="dxa"/>
            <w:vMerge/>
          </w:tcPr>
          <w:p w14:paraId="22949CCA" w14:textId="77777777" w:rsidR="00595108" w:rsidRPr="007C3F6D" w:rsidRDefault="00595108" w:rsidP="007C3F6D">
            <w:pPr>
              <w:spacing w:after="0"/>
              <w:rPr>
                <w:rFonts w:ascii="Arial" w:hAnsi="Arial" w:cs="Arial"/>
                <w:b/>
                <w:color w:val="auto"/>
              </w:rPr>
            </w:pPr>
          </w:p>
        </w:tc>
        <w:tc>
          <w:tcPr>
            <w:tcW w:w="7371" w:type="dxa"/>
          </w:tcPr>
          <w:p w14:paraId="3A4FB45F" w14:textId="4092C658"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»V 60 dneh po prejetju Potrdila o izvedbi mora izvajalec inženirju predložiti </w:t>
            </w:r>
            <w:r w:rsidR="00F7331E" w:rsidRPr="007C3F6D">
              <w:rPr>
                <w:rFonts w:ascii="Arial" w:hAnsi="Arial" w:cs="Arial"/>
                <w:color w:val="auto"/>
              </w:rPr>
              <w:t>tri</w:t>
            </w:r>
            <w:r w:rsidRPr="007C3F6D">
              <w:rPr>
                <w:rFonts w:ascii="Arial" w:hAnsi="Arial" w:cs="Arial"/>
                <w:color w:val="auto"/>
              </w:rPr>
              <w:t xml:space="preserve"> izvod</w:t>
            </w:r>
            <w:r w:rsidR="00F7331E" w:rsidRPr="007C3F6D">
              <w:rPr>
                <w:rFonts w:ascii="Arial" w:hAnsi="Arial" w:cs="Arial"/>
                <w:color w:val="auto"/>
              </w:rPr>
              <w:t>e</w:t>
            </w:r>
            <w:r w:rsidRPr="007C3F6D">
              <w:rPr>
                <w:rFonts w:ascii="Arial" w:hAnsi="Arial" w:cs="Arial"/>
                <w:color w:val="auto"/>
              </w:rPr>
              <w:t xml:space="preserve"> osnutka končnega obračuna (situacije) z dokaznimi dokumenti, ki v obliki, odobreni s strani inženirja, natančno prikazujejo:</w:t>
            </w:r>
          </w:p>
          <w:p w14:paraId="1EC762D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vrednost celotnega dela, izvedenega v skladu s Pogodbo in</w:t>
            </w:r>
          </w:p>
          <w:p w14:paraId="622708F9"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vse nadaljnje vsote, za katere izvajalec meni, da je do njih upravičen v skladu s Pogodbo ali drugače.«</w:t>
            </w:r>
          </w:p>
        </w:tc>
      </w:tr>
    </w:tbl>
    <w:p w14:paraId="4C3C8FB0"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12056A8A" w14:textId="77777777" w:rsidTr="00833022">
        <w:trPr>
          <w:trHeight w:val="567"/>
        </w:trPr>
        <w:tc>
          <w:tcPr>
            <w:tcW w:w="1701" w:type="dxa"/>
            <w:vAlign w:val="center"/>
          </w:tcPr>
          <w:p w14:paraId="4A613E4F" w14:textId="77777777" w:rsidR="00595108" w:rsidRPr="007C3F6D" w:rsidRDefault="00595108" w:rsidP="007C3F6D">
            <w:pPr>
              <w:spacing w:after="0"/>
              <w:rPr>
                <w:rFonts w:ascii="Arial" w:hAnsi="Arial" w:cs="Arial"/>
                <w:color w:val="auto"/>
              </w:rPr>
            </w:pPr>
            <w:r w:rsidRPr="007C3F6D">
              <w:rPr>
                <w:rFonts w:ascii="Arial" w:hAnsi="Arial" w:cs="Arial"/>
                <w:b/>
                <w:color w:val="auto"/>
              </w:rPr>
              <w:t>14</w:t>
            </w:r>
          </w:p>
        </w:tc>
        <w:tc>
          <w:tcPr>
            <w:tcW w:w="7371" w:type="dxa"/>
            <w:vAlign w:val="center"/>
          </w:tcPr>
          <w:p w14:paraId="0FA041B5"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POGODBENA CENA IN PLAČILO</w:t>
            </w:r>
          </w:p>
        </w:tc>
      </w:tr>
      <w:tr w:rsidR="00595108" w:rsidRPr="007C3F6D" w14:paraId="39EFB56B" w14:textId="77777777" w:rsidTr="00833022">
        <w:trPr>
          <w:trHeight w:val="397"/>
        </w:trPr>
        <w:tc>
          <w:tcPr>
            <w:tcW w:w="1701" w:type="dxa"/>
            <w:vMerge w:val="restart"/>
          </w:tcPr>
          <w:p w14:paraId="74D4E2EE" w14:textId="77777777" w:rsidR="00595108" w:rsidRPr="007C3F6D" w:rsidRDefault="00595108" w:rsidP="007C3F6D">
            <w:pPr>
              <w:spacing w:after="0"/>
              <w:rPr>
                <w:rFonts w:ascii="Arial" w:hAnsi="Arial" w:cs="Arial"/>
                <w:b/>
                <w:color w:val="auto"/>
              </w:rPr>
            </w:pPr>
            <w:r w:rsidRPr="007C3F6D">
              <w:rPr>
                <w:rFonts w:ascii="Arial" w:hAnsi="Arial" w:cs="Arial"/>
                <w:b/>
                <w:color w:val="auto"/>
              </w:rPr>
              <w:t>14.15</w:t>
            </w:r>
          </w:p>
        </w:tc>
        <w:tc>
          <w:tcPr>
            <w:tcW w:w="7371" w:type="dxa"/>
          </w:tcPr>
          <w:p w14:paraId="2612CA82" w14:textId="77777777" w:rsidR="00595108" w:rsidRPr="007C3F6D" w:rsidRDefault="00595108" w:rsidP="007C3F6D">
            <w:pPr>
              <w:spacing w:after="0"/>
              <w:rPr>
                <w:rFonts w:ascii="Arial" w:hAnsi="Arial" w:cs="Arial"/>
                <w:b/>
                <w:color w:val="auto"/>
              </w:rPr>
            </w:pPr>
            <w:r w:rsidRPr="007C3F6D">
              <w:rPr>
                <w:rFonts w:ascii="Arial" w:hAnsi="Arial" w:cs="Arial"/>
                <w:b/>
                <w:color w:val="7030A0"/>
              </w:rPr>
              <w:t>Valute plačil</w:t>
            </w:r>
          </w:p>
        </w:tc>
      </w:tr>
      <w:tr w:rsidR="00595108" w:rsidRPr="007C3F6D" w14:paraId="25553279" w14:textId="77777777" w:rsidTr="00833022">
        <w:trPr>
          <w:trHeight w:val="397"/>
        </w:trPr>
        <w:tc>
          <w:tcPr>
            <w:tcW w:w="1701" w:type="dxa"/>
            <w:vMerge/>
          </w:tcPr>
          <w:p w14:paraId="3C0F9BB1" w14:textId="77777777" w:rsidR="00595108" w:rsidRPr="007C3F6D" w:rsidRDefault="00595108" w:rsidP="007C3F6D">
            <w:pPr>
              <w:spacing w:after="0"/>
              <w:rPr>
                <w:rFonts w:ascii="Arial" w:hAnsi="Arial" w:cs="Arial"/>
                <w:b/>
                <w:color w:val="auto"/>
              </w:rPr>
            </w:pPr>
          </w:p>
        </w:tc>
        <w:tc>
          <w:tcPr>
            <w:tcW w:w="7371" w:type="dxa"/>
          </w:tcPr>
          <w:p w14:paraId="3DD4BCA1"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14.15 se spremeni tako, da se glasi:</w:t>
            </w:r>
          </w:p>
        </w:tc>
      </w:tr>
      <w:tr w:rsidR="00595108" w:rsidRPr="007C3F6D" w14:paraId="2D063582" w14:textId="77777777" w:rsidTr="00833022">
        <w:trPr>
          <w:trHeight w:val="397"/>
        </w:trPr>
        <w:tc>
          <w:tcPr>
            <w:tcW w:w="1701" w:type="dxa"/>
            <w:vMerge/>
          </w:tcPr>
          <w:p w14:paraId="507E1875" w14:textId="77777777" w:rsidR="00595108" w:rsidRPr="007C3F6D" w:rsidRDefault="00595108" w:rsidP="007C3F6D">
            <w:pPr>
              <w:spacing w:after="0"/>
              <w:rPr>
                <w:rFonts w:ascii="Arial" w:hAnsi="Arial" w:cs="Arial"/>
                <w:b/>
                <w:color w:val="auto"/>
              </w:rPr>
            </w:pPr>
          </w:p>
        </w:tc>
        <w:tc>
          <w:tcPr>
            <w:tcW w:w="7371" w:type="dxa"/>
          </w:tcPr>
          <w:p w14:paraId="107D2BCE" w14:textId="77777777" w:rsidR="00595108" w:rsidRPr="007C3F6D" w:rsidRDefault="00595108" w:rsidP="007C3F6D">
            <w:pPr>
              <w:spacing w:after="0"/>
              <w:rPr>
                <w:rFonts w:ascii="Arial" w:hAnsi="Arial" w:cs="Arial"/>
                <w:color w:val="auto"/>
              </w:rPr>
            </w:pPr>
            <w:r w:rsidRPr="007C3F6D">
              <w:rPr>
                <w:rFonts w:ascii="Arial" w:hAnsi="Arial" w:cs="Arial"/>
                <w:color w:val="auto"/>
              </w:rPr>
              <w:t>Pogodbena cena se plača v EUR.</w:t>
            </w:r>
          </w:p>
        </w:tc>
      </w:tr>
    </w:tbl>
    <w:p w14:paraId="623F947E"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2568DDAD" w14:textId="77777777" w:rsidTr="00833022">
        <w:trPr>
          <w:trHeight w:val="567"/>
        </w:trPr>
        <w:tc>
          <w:tcPr>
            <w:tcW w:w="1701" w:type="dxa"/>
            <w:vAlign w:val="center"/>
          </w:tcPr>
          <w:p w14:paraId="3C307E90" w14:textId="77777777" w:rsidR="00595108" w:rsidRPr="007C3F6D" w:rsidRDefault="00595108" w:rsidP="007C3F6D">
            <w:pPr>
              <w:spacing w:after="0"/>
              <w:rPr>
                <w:rFonts w:ascii="Arial" w:hAnsi="Arial" w:cs="Arial"/>
                <w:color w:val="auto"/>
              </w:rPr>
            </w:pPr>
            <w:r w:rsidRPr="007C3F6D">
              <w:rPr>
                <w:rFonts w:ascii="Arial" w:hAnsi="Arial" w:cs="Arial"/>
                <w:b/>
                <w:color w:val="auto"/>
              </w:rPr>
              <w:lastRenderedPageBreak/>
              <w:t>15</w:t>
            </w:r>
          </w:p>
        </w:tc>
        <w:tc>
          <w:tcPr>
            <w:tcW w:w="7371" w:type="dxa"/>
            <w:vAlign w:val="center"/>
          </w:tcPr>
          <w:p w14:paraId="2B743D85"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ODSTOP OD POGODBE S STRANI NAROČNIKA</w:t>
            </w:r>
          </w:p>
        </w:tc>
      </w:tr>
      <w:tr w:rsidR="00595108" w:rsidRPr="007C3F6D" w14:paraId="5817BCA9" w14:textId="77777777" w:rsidTr="00833022">
        <w:trPr>
          <w:trHeight w:val="397"/>
        </w:trPr>
        <w:tc>
          <w:tcPr>
            <w:tcW w:w="1701" w:type="dxa"/>
            <w:vMerge w:val="restart"/>
          </w:tcPr>
          <w:p w14:paraId="430CFED4" w14:textId="77777777" w:rsidR="00595108" w:rsidRPr="007C3F6D" w:rsidRDefault="00595108" w:rsidP="007C3F6D">
            <w:pPr>
              <w:spacing w:after="0"/>
              <w:rPr>
                <w:rFonts w:ascii="Arial" w:hAnsi="Arial" w:cs="Arial"/>
                <w:b/>
                <w:color w:val="auto"/>
              </w:rPr>
            </w:pPr>
            <w:r w:rsidRPr="007C3F6D">
              <w:rPr>
                <w:rFonts w:ascii="Arial" w:hAnsi="Arial" w:cs="Arial"/>
                <w:b/>
                <w:color w:val="auto"/>
              </w:rPr>
              <w:t>15.2</w:t>
            </w:r>
          </w:p>
        </w:tc>
        <w:tc>
          <w:tcPr>
            <w:tcW w:w="7371" w:type="dxa"/>
          </w:tcPr>
          <w:p w14:paraId="6498E1B5"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Odstop od Pogodbe s strani naročnika</w:t>
            </w:r>
          </w:p>
        </w:tc>
      </w:tr>
      <w:tr w:rsidR="00595108" w:rsidRPr="007C3F6D" w14:paraId="3FB7ECFE" w14:textId="77777777" w:rsidTr="00833022">
        <w:trPr>
          <w:trHeight w:val="397"/>
        </w:trPr>
        <w:tc>
          <w:tcPr>
            <w:tcW w:w="1701" w:type="dxa"/>
            <w:vMerge/>
          </w:tcPr>
          <w:p w14:paraId="21AD8C6B" w14:textId="77777777" w:rsidR="00595108" w:rsidRPr="007C3F6D" w:rsidRDefault="00595108" w:rsidP="007C3F6D">
            <w:pPr>
              <w:spacing w:after="0"/>
              <w:rPr>
                <w:rFonts w:ascii="Arial" w:hAnsi="Arial" w:cs="Arial"/>
                <w:b/>
                <w:color w:val="auto"/>
              </w:rPr>
            </w:pPr>
          </w:p>
        </w:tc>
        <w:tc>
          <w:tcPr>
            <w:tcW w:w="7371" w:type="dxa"/>
          </w:tcPr>
          <w:p w14:paraId="19F0A35D" w14:textId="7F7891F0" w:rsidR="00595108" w:rsidRPr="007C3F6D" w:rsidRDefault="00595108" w:rsidP="007C3F6D">
            <w:pPr>
              <w:spacing w:after="0"/>
              <w:rPr>
                <w:rFonts w:ascii="Arial" w:hAnsi="Arial" w:cs="Arial"/>
                <w:color w:val="auto"/>
              </w:rPr>
            </w:pPr>
            <w:r w:rsidRPr="007C3F6D">
              <w:rPr>
                <w:rFonts w:ascii="Arial" w:hAnsi="Arial" w:cs="Arial"/>
                <w:color w:val="auto"/>
              </w:rPr>
              <w:t xml:space="preserve">V prvem odstavku </w:t>
            </w:r>
            <w:proofErr w:type="spellStart"/>
            <w:r w:rsidRPr="007C3F6D">
              <w:rPr>
                <w:rFonts w:ascii="Arial" w:hAnsi="Arial" w:cs="Arial"/>
                <w:color w:val="auto"/>
              </w:rPr>
              <w:t>podčlena</w:t>
            </w:r>
            <w:proofErr w:type="spellEnd"/>
            <w:r w:rsidRPr="007C3F6D">
              <w:rPr>
                <w:rFonts w:ascii="Arial" w:hAnsi="Arial" w:cs="Arial"/>
                <w:color w:val="auto"/>
              </w:rPr>
              <w:t xml:space="preserve"> 15.2 se doda </w:t>
            </w:r>
            <w:proofErr w:type="spellStart"/>
            <w:r w:rsidRPr="007C3F6D">
              <w:rPr>
                <w:rFonts w:ascii="Arial" w:hAnsi="Arial" w:cs="Arial"/>
                <w:color w:val="auto"/>
              </w:rPr>
              <w:t>naslednj</w:t>
            </w:r>
            <w:proofErr w:type="spellEnd"/>
            <w:r w:rsidRPr="007C3F6D">
              <w:rPr>
                <w:rFonts w:ascii="Arial" w:hAnsi="Arial" w:cs="Arial"/>
                <w:color w:val="auto"/>
              </w:rPr>
              <w:t xml:space="preserve"> alinej</w:t>
            </w:r>
            <w:r w:rsidR="00F7331E" w:rsidRPr="007C3F6D">
              <w:rPr>
                <w:rFonts w:ascii="Arial" w:hAnsi="Arial" w:cs="Arial"/>
                <w:color w:val="auto"/>
              </w:rPr>
              <w:t>e</w:t>
            </w:r>
            <w:r w:rsidRPr="007C3F6D">
              <w:rPr>
                <w:rFonts w:ascii="Arial" w:hAnsi="Arial" w:cs="Arial"/>
                <w:color w:val="auto"/>
              </w:rPr>
              <w:t>:</w:t>
            </w:r>
          </w:p>
        </w:tc>
      </w:tr>
      <w:tr w:rsidR="00595108" w:rsidRPr="007C3F6D" w14:paraId="6F0DAB1F" w14:textId="77777777" w:rsidTr="00833022">
        <w:trPr>
          <w:trHeight w:val="397"/>
        </w:trPr>
        <w:tc>
          <w:tcPr>
            <w:tcW w:w="1701" w:type="dxa"/>
            <w:vMerge/>
          </w:tcPr>
          <w:p w14:paraId="0E0BADAF" w14:textId="77777777" w:rsidR="00595108" w:rsidRPr="007C3F6D" w:rsidRDefault="00595108" w:rsidP="007C3F6D">
            <w:pPr>
              <w:spacing w:after="0"/>
              <w:rPr>
                <w:rFonts w:ascii="Arial" w:hAnsi="Arial" w:cs="Arial"/>
                <w:b/>
                <w:color w:val="auto"/>
              </w:rPr>
            </w:pPr>
          </w:p>
        </w:tc>
        <w:tc>
          <w:tcPr>
            <w:tcW w:w="7371" w:type="dxa"/>
          </w:tcPr>
          <w:p w14:paraId="7112CB24"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(g) zamuja z izvedbo del po osnovnem terminskem programu, ki je bil predložen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8.3 [program] za več kot 60 dni in postane jasno, da te zamude ne bo več mogoče nadoknaditi in bo vplivala tudi na zamudo pri dokončanju del,</w:t>
            </w:r>
          </w:p>
          <w:p w14:paraId="79082999"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(h) ne sledi navodilom inženirja v zvezi z načinom izvedbe del, morebitnimi pospešitvami del, morebitnimi spremembami in prilagoditvami del ali ne upošteva navodil inženirja v zvezi z izvedbo del in vgradnjo materialov,</w:t>
            </w:r>
          </w:p>
          <w:p w14:paraId="4930C6CC"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(i) brez soglasja naročnika zamenja priglašeni strokovni kader v nasprotju z določbami </w:t>
            </w:r>
            <w:proofErr w:type="spellStart"/>
            <w:r w:rsidRPr="007C3F6D">
              <w:rPr>
                <w:rFonts w:ascii="Arial" w:hAnsi="Arial" w:cs="Arial"/>
                <w:color w:val="auto"/>
              </w:rPr>
              <w:t>podčlena</w:t>
            </w:r>
            <w:proofErr w:type="spellEnd"/>
            <w:r w:rsidRPr="007C3F6D">
              <w:rPr>
                <w:rFonts w:ascii="Arial" w:hAnsi="Arial" w:cs="Arial"/>
                <w:color w:val="auto"/>
              </w:rPr>
              <w:t xml:space="preserve"> 6.9 ali če novi strokovni kader ne izpolnjuje naročnikovih kadrovskih pogojev iz  dokumentacije v zvezi z oddajo javnega naročila,</w:t>
            </w:r>
          </w:p>
          <w:p w14:paraId="6F474F75" w14:textId="39DAA09D"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(j) brez soglasja naročnika ne zagotavlja zahtevane prisotnosti </w:t>
            </w:r>
            <w:r w:rsidR="00833022" w:rsidRPr="007C3F6D">
              <w:rPr>
                <w:rFonts w:ascii="Arial" w:hAnsi="Arial" w:cs="Arial"/>
                <w:color w:val="auto"/>
              </w:rPr>
              <w:t>vodje del in vodje gradnje</w:t>
            </w:r>
            <w:r w:rsidRPr="007C3F6D">
              <w:rPr>
                <w:rFonts w:ascii="Arial" w:hAnsi="Arial" w:cs="Arial"/>
                <w:color w:val="auto"/>
              </w:rPr>
              <w:t xml:space="preserve">, kakor je ta opredeljena v </w:t>
            </w:r>
            <w:proofErr w:type="spellStart"/>
            <w:r w:rsidRPr="007C3F6D">
              <w:rPr>
                <w:rFonts w:ascii="Arial" w:hAnsi="Arial" w:cs="Arial"/>
                <w:color w:val="auto"/>
              </w:rPr>
              <w:t>podčlenu</w:t>
            </w:r>
            <w:proofErr w:type="spellEnd"/>
            <w:r w:rsidRPr="007C3F6D">
              <w:rPr>
                <w:rFonts w:ascii="Arial" w:hAnsi="Arial" w:cs="Arial"/>
                <w:color w:val="auto"/>
              </w:rPr>
              <w:t xml:space="preserve"> 6.9.  </w:t>
            </w:r>
          </w:p>
          <w:p w14:paraId="1DC0230F" w14:textId="77777777" w:rsidR="00595108" w:rsidRPr="007C3F6D" w:rsidRDefault="00595108" w:rsidP="007C3F6D">
            <w:pPr>
              <w:spacing w:after="0"/>
              <w:jc w:val="both"/>
              <w:rPr>
                <w:rFonts w:ascii="Arial" w:hAnsi="Arial" w:cs="Arial"/>
                <w:color w:val="auto"/>
              </w:rPr>
            </w:pPr>
          </w:p>
        </w:tc>
      </w:tr>
    </w:tbl>
    <w:p w14:paraId="7A6AB8B2"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7C978DD0" w14:textId="77777777" w:rsidTr="00833022">
        <w:trPr>
          <w:trHeight w:val="567"/>
        </w:trPr>
        <w:tc>
          <w:tcPr>
            <w:tcW w:w="1701" w:type="dxa"/>
            <w:vAlign w:val="center"/>
          </w:tcPr>
          <w:p w14:paraId="6B3C8F5B" w14:textId="77777777" w:rsidR="00595108" w:rsidRPr="007C3F6D" w:rsidRDefault="00595108" w:rsidP="007C3F6D">
            <w:pPr>
              <w:spacing w:after="0"/>
              <w:rPr>
                <w:rFonts w:ascii="Arial" w:hAnsi="Arial" w:cs="Arial"/>
                <w:color w:val="auto"/>
              </w:rPr>
            </w:pPr>
            <w:r w:rsidRPr="007C3F6D">
              <w:rPr>
                <w:rFonts w:ascii="Arial" w:hAnsi="Arial" w:cs="Arial"/>
                <w:b/>
                <w:color w:val="auto"/>
              </w:rPr>
              <w:t>15</w:t>
            </w:r>
          </w:p>
        </w:tc>
        <w:tc>
          <w:tcPr>
            <w:tcW w:w="7371" w:type="dxa"/>
            <w:vAlign w:val="center"/>
          </w:tcPr>
          <w:p w14:paraId="0D54784B"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ODSTOP OD POGODBE S STRANI NAROČNIKA</w:t>
            </w:r>
          </w:p>
        </w:tc>
      </w:tr>
      <w:tr w:rsidR="00595108" w:rsidRPr="007C3F6D" w14:paraId="64B97CBE" w14:textId="77777777" w:rsidTr="00833022">
        <w:trPr>
          <w:trHeight w:val="397"/>
        </w:trPr>
        <w:tc>
          <w:tcPr>
            <w:tcW w:w="1701" w:type="dxa"/>
            <w:vMerge w:val="restart"/>
          </w:tcPr>
          <w:p w14:paraId="5D286A15" w14:textId="77777777" w:rsidR="00595108" w:rsidRPr="007C3F6D" w:rsidRDefault="00595108" w:rsidP="007C3F6D">
            <w:pPr>
              <w:spacing w:after="0"/>
              <w:rPr>
                <w:rFonts w:ascii="Arial" w:hAnsi="Arial" w:cs="Arial"/>
                <w:b/>
                <w:color w:val="auto"/>
              </w:rPr>
            </w:pPr>
            <w:r w:rsidRPr="007C3F6D">
              <w:rPr>
                <w:rFonts w:ascii="Arial" w:hAnsi="Arial" w:cs="Arial"/>
                <w:b/>
                <w:color w:val="auto"/>
              </w:rPr>
              <w:t>15.2</w:t>
            </w:r>
          </w:p>
        </w:tc>
        <w:tc>
          <w:tcPr>
            <w:tcW w:w="7371" w:type="dxa"/>
          </w:tcPr>
          <w:p w14:paraId="727A9BD7"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Odstop od Pogodbe s strani naročnika</w:t>
            </w:r>
          </w:p>
        </w:tc>
      </w:tr>
      <w:tr w:rsidR="00595108" w:rsidRPr="007C3F6D" w14:paraId="05243F57" w14:textId="77777777" w:rsidTr="00833022">
        <w:trPr>
          <w:trHeight w:val="397"/>
        </w:trPr>
        <w:tc>
          <w:tcPr>
            <w:tcW w:w="1701" w:type="dxa"/>
            <w:vMerge/>
          </w:tcPr>
          <w:p w14:paraId="3AF365C2" w14:textId="77777777" w:rsidR="00595108" w:rsidRPr="007C3F6D" w:rsidRDefault="00595108" w:rsidP="007C3F6D">
            <w:pPr>
              <w:spacing w:after="0"/>
              <w:rPr>
                <w:rFonts w:ascii="Arial" w:hAnsi="Arial" w:cs="Arial"/>
                <w:b/>
                <w:color w:val="auto"/>
              </w:rPr>
            </w:pPr>
          </w:p>
        </w:tc>
        <w:tc>
          <w:tcPr>
            <w:tcW w:w="7371" w:type="dxa"/>
          </w:tcPr>
          <w:p w14:paraId="26938A10"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15.2 se spremeni tako, da se glasi:</w:t>
            </w:r>
          </w:p>
        </w:tc>
      </w:tr>
      <w:tr w:rsidR="00595108" w:rsidRPr="007C3F6D" w14:paraId="464B1EFF" w14:textId="77777777" w:rsidTr="00833022">
        <w:trPr>
          <w:trHeight w:val="397"/>
        </w:trPr>
        <w:tc>
          <w:tcPr>
            <w:tcW w:w="1701" w:type="dxa"/>
            <w:vMerge/>
          </w:tcPr>
          <w:p w14:paraId="5A9E9092" w14:textId="77777777" w:rsidR="00595108" w:rsidRPr="007C3F6D" w:rsidRDefault="00595108" w:rsidP="007C3F6D">
            <w:pPr>
              <w:spacing w:after="0"/>
              <w:rPr>
                <w:rFonts w:ascii="Arial" w:hAnsi="Arial" w:cs="Arial"/>
                <w:b/>
                <w:color w:val="auto"/>
              </w:rPr>
            </w:pPr>
          </w:p>
        </w:tc>
        <w:tc>
          <w:tcPr>
            <w:tcW w:w="7371" w:type="dxa"/>
          </w:tcPr>
          <w:p w14:paraId="101D1213"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14:paraId="4AF0EA0A"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606E" w:rsidRPr="007C3F6D" w14:paraId="2496F72A" w14:textId="77777777" w:rsidTr="002A2E7A">
        <w:trPr>
          <w:trHeight w:val="567"/>
        </w:trPr>
        <w:tc>
          <w:tcPr>
            <w:tcW w:w="1701" w:type="dxa"/>
            <w:vAlign w:val="center"/>
          </w:tcPr>
          <w:p w14:paraId="0F0EED76" w14:textId="77777777" w:rsidR="0059606E" w:rsidRPr="007C3F6D" w:rsidRDefault="0059606E" w:rsidP="007C3F6D">
            <w:pPr>
              <w:spacing w:after="0"/>
              <w:rPr>
                <w:rFonts w:ascii="Arial" w:hAnsi="Arial" w:cs="Arial"/>
                <w:color w:val="auto"/>
              </w:rPr>
            </w:pPr>
            <w:r w:rsidRPr="007C3F6D">
              <w:rPr>
                <w:rFonts w:ascii="Arial" w:hAnsi="Arial" w:cs="Arial"/>
                <w:b/>
                <w:color w:val="auto"/>
              </w:rPr>
              <w:t>17</w:t>
            </w:r>
          </w:p>
        </w:tc>
        <w:tc>
          <w:tcPr>
            <w:tcW w:w="7371" w:type="dxa"/>
            <w:vAlign w:val="center"/>
          </w:tcPr>
          <w:p w14:paraId="4AB88A1A" w14:textId="77777777" w:rsidR="0059606E" w:rsidRPr="007C3F6D" w:rsidRDefault="0059606E" w:rsidP="007C3F6D">
            <w:pPr>
              <w:spacing w:after="0"/>
              <w:rPr>
                <w:rFonts w:ascii="Arial" w:hAnsi="Arial" w:cs="Arial"/>
                <w:b/>
                <w:color w:val="541C72"/>
              </w:rPr>
            </w:pPr>
            <w:r w:rsidRPr="007C3F6D">
              <w:rPr>
                <w:rFonts w:ascii="Arial" w:hAnsi="Arial" w:cs="Arial"/>
                <w:b/>
                <w:color w:val="541C72"/>
              </w:rPr>
              <w:t>TVEGANJE IN ODGOVORNOST</w:t>
            </w:r>
          </w:p>
        </w:tc>
      </w:tr>
      <w:tr w:rsidR="0059606E" w:rsidRPr="007C3F6D" w14:paraId="4B57253C" w14:textId="77777777" w:rsidTr="002A2E7A">
        <w:trPr>
          <w:trHeight w:val="397"/>
        </w:trPr>
        <w:tc>
          <w:tcPr>
            <w:tcW w:w="1701" w:type="dxa"/>
            <w:vMerge w:val="restart"/>
          </w:tcPr>
          <w:p w14:paraId="4E94D96D" w14:textId="17FCDC9A" w:rsidR="0059606E" w:rsidRPr="007C3F6D" w:rsidRDefault="0059606E" w:rsidP="007C3F6D">
            <w:pPr>
              <w:spacing w:after="0"/>
              <w:rPr>
                <w:rFonts w:ascii="Arial" w:hAnsi="Arial" w:cs="Arial"/>
                <w:b/>
                <w:color w:val="auto"/>
              </w:rPr>
            </w:pPr>
            <w:r w:rsidRPr="007C3F6D">
              <w:rPr>
                <w:rFonts w:ascii="Arial" w:hAnsi="Arial" w:cs="Arial"/>
                <w:b/>
                <w:color w:val="auto"/>
              </w:rPr>
              <w:t>17.1</w:t>
            </w:r>
          </w:p>
        </w:tc>
        <w:tc>
          <w:tcPr>
            <w:tcW w:w="7371" w:type="dxa"/>
          </w:tcPr>
          <w:p w14:paraId="3F661C44" w14:textId="77D81F5B" w:rsidR="0059606E" w:rsidRPr="007C3F6D" w:rsidRDefault="0059606E" w:rsidP="007C3F6D">
            <w:pPr>
              <w:spacing w:after="0"/>
              <w:rPr>
                <w:rFonts w:ascii="Arial" w:hAnsi="Arial" w:cs="Arial"/>
                <w:b/>
                <w:color w:val="auto"/>
              </w:rPr>
            </w:pPr>
            <w:r w:rsidRPr="007C3F6D">
              <w:rPr>
                <w:rFonts w:ascii="Arial" w:hAnsi="Arial" w:cs="Arial"/>
                <w:b/>
                <w:color w:val="7030A0"/>
              </w:rPr>
              <w:t>Odškodnine</w:t>
            </w:r>
          </w:p>
        </w:tc>
      </w:tr>
      <w:tr w:rsidR="0059606E" w:rsidRPr="007C3F6D" w14:paraId="70328579" w14:textId="77777777" w:rsidTr="002A2E7A">
        <w:trPr>
          <w:trHeight w:val="397"/>
        </w:trPr>
        <w:tc>
          <w:tcPr>
            <w:tcW w:w="1701" w:type="dxa"/>
            <w:vMerge/>
          </w:tcPr>
          <w:p w14:paraId="693C420A" w14:textId="77777777" w:rsidR="0059606E" w:rsidRPr="007C3F6D" w:rsidRDefault="0059606E" w:rsidP="007C3F6D">
            <w:pPr>
              <w:spacing w:after="0"/>
              <w:rPr>
                <w:rFonts w:ascii="Arial" w:hAnsi="Arial" w:cs="Arial"/>
                <w:b/>
                <w:color w:val="auto"/>
              </w:rPr>
            </w:pPr>
          </w:p>
        </w:tc>
        <w:tc>
          <w:tcPr>
            <w:tcW w:w="7371" w:type="dxa"/>
          </w:tcPr>
          <w:p w14:paraId="47BE7244" w14:textId="58D39B32" w:rsidR="0059606E" w:rsidRPr="007C3F6D" w:rsidRDefault="0059606E" w:rsidP="007C3F6D">
            <w:pPr>
              <w:spacing w:after="0"/>
              <w:rPr>
                <w:rFonts w:ascii="Arial" w:hAnsi="Arial" w:cs="Arial"/>
                <w:color w:val="auto"/>
              </w:rPr>
            </w:pPr>
            <w:r w:rsidRPr="007C3F6D">
              <w:rPr>
                <w:rFonts w:ascii="Arial" w:hAnsi="Arial" w:cs="Arial"/>
                <w:color w:val="auto"/>
              </w:rPr>
              <w:t xml:space="preserve">Besedilo prvega stavka </w:t>
            </w:r>
            <w:proofErr w:type="spellStart"/>
            <w:r w:rsidRPr="007C3F6D">
              <w:rPr>
                <w:rFonts w:ascii="Arial" w:hAnsi="Arial" w:cs="Arial"/>
                <w:color w:val="auto"/>
              </w:rPr>
              <w:t>podčlena</w:t>
            </w:r>
            <w:proofErr w:type="spellEnd"/>
            <w:r w:rsidRPr="007C3F6D">
              <w:rPr>
                <w:rFonts w:ascii="Arial" w:hAnsi="Arial" w:cs="Arial"/>
                <w:color w:val="auto"/>
              </w:rPr>
              <w:t xml:space="preserve"> 17.1 se spremeni tako, da se glasi:</w:t>
            </w:r>
          </w:p>
        </w:tc>
      </w:tr>
      <w:tr w:rsidR="0059606E" w:rsidRPr="007C3F6D" w14:paraId="6E25E823" w14:textId="77777777" w:rsidTr="002A2E7A">
        <w:trPr>
          <w:trHeight w:val="397"/>
        </w:trPr>
        <w:tc>
          <w:tcPr>
            <w:tcW w:w="1701" w:type="dxa"/>
            <w:vMerge/>
          </w:tcPr>
          <w:p w14:paraId="5D376CF0" w14:textId="77777777" w:rsidR="0059606E" w:rsidRPr="007C3F6D" w:rsidRDefault="0059606E" w:rsidP="007C3F6D">
            <w:pPr>
              <w:spacing w:after="0"/>
              <w:rPr>
                <w:rFonts w:ascii="Arial" w:hAnsi="Arial" w:cs="Arial"/>
                <w:b/>
                <w:color w:val="auto"/>
              </w:rPr>
            </w:pPr>
          </w:p>
        </w:tc>
        <w:tc>
          <w:tcPr>
            <w:tcW w:w="7371" w:type="dxa"/>
          </w:tcPr>
          <w:p w14:paraId="325B284D" w14:textId="5915E02C" w:rsidR="0059606E" w:rsidRPr="007C3F6D" w:rsidRDefault="0059606E" w:rsidP="007C3F6D">
            <w:pPr>
              <w:spacing w:after="0"/>
              <w:jc w:val="both"/>
              <w:rPr>
                <w:rFonts w:ascii="Arial" w:hAnsi="Arial" w:cs="Arial"/>
                <w:color w:val="auto"/>
              </w:rPr>
            </w:pPr>
            <w:r w:rsidRPr="007C3F6D">
              <w:rPr>
                <w:rFonts w:ascii="Arial" w:hAnsi="Arial" w:cs="Arial"/>
                <w:color w:val="auto"/>
              </w:rPr>
              <w:t>»Izvajalec mora naročnika, naročnikovo osebje in njihove zastopnike ter uporabnike zimskega bazena v času poskusnega obratovanja zavarovati in obvarovati pred vsemi zahtevki, odškodninami, izgubami in izdatki (vključno s pravnimi pristojbinami in stroški) z ozirom na .«</w:t>
            </w:r>
          </w:p>
        </w:tc>
      </w:tr>
    </w:tbl>
    <w:p w14:paraId="50EC29DD" w14:textId="77777777" w:rsidR="0059606E" w:rsidRPr="007C3F6D" w:rsidRDefault="0059606E"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48835A53" w14:textId="77777777" w:rsidTr="00833022">
        <w:trPr>
          <w:trHeight w:val="567"/>
        </w:trPr>
        <w:tc>
          <w:tcPr>
            <w:tcW w:w="1701" w:type="dxa"/>
            <w:vAlign w:val="center"/>
          </w:tcPr>
          <w:p w14:paraId="174F4D77" w14:textId="77777777" w:rsidR="00595108" w:rsidRPr="007C3F6D" w:rsidRDefault="00595108" w:rsidP="007C3F6D">
            <w:pPr>
              <w:spacing w:after="0"/>
              <w:rPr>
                <w:rFonts w:ascii="Arial" w:hAnsi="Arial" w:cs="Arial"/>
                <w:color w:val="auto"/>
              </w:rPr>
            </w:pPr>
            <w:r w:rsidRPr="007C3F6D">
              <w:rPr>
                <w:rFonts w:ascii="Arial" w:hAnsi="Arial" w:cs="Arial"/>
                <w:b/>
                <w:color w:val="auto"/>
              </w:rPr>
              <w:t>17</w:t>
            </w:r>
          </w:p>
        </w:tc>
        <w:tc>
          <w:tcPr>
            <w:tcW w:w="7371" w:type="dxa"/>
            <w:vAlign w:val="center"/>
          </w:tcPr>
          <w:p w14:paraId="585B7AD0"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TVEGANJE IN ODGOVORNOST</w:t>
            </w:r>
          </w:p>
        </w:tc>
      </w:tr>
      <w:tr w:rsidR="00595108" w:rsidRPr="007C3F6D" w14:paraId="3B8BA085" w14:textId="77777777" w:rsidTr="00833022">
        <w:trPr>
          <w:trHeight w:val="397"/>
        </w:trPr>
        <w:tc>
          <w:tcPr>
            <w:tcW w:w="1701" w:type="dxa"/>
            <w:vMerge w:val="restart"/>
          </w:tcPr>
          <w:p w14:paraId="722CF70B" w14:textId="77777777" w:rsidR="00595108" w:rsidRPr="007C3F6D" w:rsidRDefault="00595108" w:rsidP="007C3F6D">
            <w:pPr>
              <w:spacing w:after="0"/>
              <w:rPr>
                <w:rFonts w:ascii="Arial" w:hAnsi="Arial" w:cs="Arial"/>
                <w:b/>
                <w:color w:val="auto"/>
              </w:rPr>
            </w:pPr>
            <w:r w:rsidRPr="007C3F6D">
              <w:rPr>
                <w:rFonts w:ascii="Arial" w:hAnsi="Arial" w:cs="Arial"/>
                <w:b/>
                <w:color w:val="auto"/>
              </w:rPr>
              <w:lastRenderedPageBreak/>
              <w:t>17.6</w:t>
            </w:r>
          </w:p>
        </w:tc>
        <w:tc>
          <w:tcPr>
            <w:tcW w:w="7371" w:type="dxa"/>
          </w:tcPr>
          <w:p w14:paraId="420E597B" w14:textId="77777777" w:rsidR="00595108" w:rsidRPr="007C3F6D" w:rsidRDefault="00595108" w:rsidP="007C3F6D">
            <w:pPr>
              <w:spacing w:after="0"/>
              <w:rPr>
                <w:rFonts w:ascii="Arial" w:hAnsi="Arial" w:cs="Arial"/>
                <w:b/>
                <w:color w:val="auto"/>
              </w:rPr>
            </w:pPr>
            <w:r w:rsidRPr="007C3F6D">
              <w:rPr>
                <w:rFonts w:ascii="Arial" w:hAnsi="Arial" w:cs="Arial"/>
                <w:b/>
                <w:color w:val="7030A0"/>
              </w:rPr>
              <w:t>Omejitev odgovornosti</w:t>
            </w:r>
          </w:p>
        </w:tc>
      </w:tr>
      <w:tr w:rsidR="00595108" w:rsidRPr="007C3F6D" w14:paraId="34568767" w14:textId="77777777" w:rsidTr="00833022">
        <w:trPr>
          <w:trHeight w:val="397"/>
        </w:trPr>
        <w:tc>
          <w:tcPr>
            <w:tcW w:w="1701" w:type="dxa"/>
            <w:vMerge/>
          </w:tcPr>
          <w:p w14:paraId="7699EA2D" w14:textId="77777777" w:rsidR="00595108" w:rsidRPr="007C3F6D" w:rsidRDefault="00595108" w:rsidP="007C3F6D">
            <w:pPr>
              <w:spacing w:after="0"/>
              <w:rPr>
                <w:rFonts w:ascii="Arial" w:hAnsi="Arial" w:cs="Arial"/>
                <w:b/>
                <w:color w:val="auto"/>
              </w:rPr>
            </w:pPr>
          </w:p>
        </w:tc>
        <w:tc>
          <w:tcPr>
            <w:tcW w:w="7371" w:type="dxa"/>
          </w:tcPr>
          <w:p w14:paraId="09B9B4B7"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predzadnjega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17.6 se spremeni tako, da se glasi:</w:t>
            </w:r>
          </w:p>
        </w:tc>
      </w:tr>
      <w:tr w:rsidR="00595108" w:rsidRPr="007C3F6D" w14:paraId="499AA0CA" w14:textId="77777777" w:rsidTr="00833022">
        <w:trPr>
          <w:trHeight w:val="397"/>
        </w:trPr>
        <w:tc>
          <w:tcPr>
            <w:tcW w:w="1701" w:type="dxa"/>
            <w:vMerge/>
          </w:tcPr>
          <w:p w14:paraId="769559B9" w14:textId="77777777" w:rsidR="00595108" w:rsidRPr="007C3F6D" w:rsidRDefault="00595108" w:rsidP="007C3F6D">
            <w:pPr>
              <w:spacing w:after="0"/>
              <w:rPr>
                <w:rFonts w:ascii="Arial" w:hAnsi="Arial" w:cs="Arial"/>
                <w:b/>
                <w:color w:val="auto"/>
              </w:rPr>
            </w:pPr>
          </w:p>
        </w:tc>
        <w:tc>
          <w:tcPr>
            <w:tcW w:w="7371" w:type="dxa"/>
          </w:tcPr>
          <w:p w14:paraId="5AA01035"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»Celotna odgovornost izvajalca do naročnika v okviru te Pogodbe ali v zvezi z njo ni omejena in velja načelo popolne odškodnine.«</w:t>
            </w:r>
          </w:p>
        </w:tc>
      </w:tr>
    </w:tbl>
    <w:p w14:paraId="4C172F90"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12B38557" w14:textId="77777777" w:rsidTr="00833022">
        <w:trPr>
          <w:trHeight w:val="567"/>
        </w:trPr>
        <w:tc>
          <w:tcPr>
            <w:tcW w:w="1701" w:type="dxa"/>
            <w:vAlign w:val="center"/>
          </w:tcPr>
          <w:p w14:paraId="30887A69" w14:textId="77777777" w:rsidR="00595108" w:rsidRPr="007C3F6D" w:rsidRDefault="00595108" w:rsidP="007C3F6D">
            <w:pPr>
              <w:spacing w:after="0"/>
              <w:rPr>
                <w:rFonts w:ascii="Arial" w:hAnsi="Arial" w:cs="Arial"/>
                <w:color w:val="auto"/>
              </w:rPr>
            </w:pPr>
            <w:r w:rsidRPr="007C3F6D">
              <w:rPr>
                <w:rFonts w:ascii="Arial" w:hAnsi="Arial" w:cs="Arial"/>
                <w:b/>
                <w:color w:val="auto"/>
              </w:rPr>
              <w:t>18</w:t>
            </w:r>
          </w:p>
        </w:tc>
        <w:tc>
          <w:tcPr>
            <w:tcW w:w="7371" w:type="dxa"/>
            <w:vAlign w:val="center"/>
          </w:tcPr>
          <w:p w14:paraId="7ECCD27A"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ZAVAROVANJE</w:t>
            </w:r>
          </w:p>
        </w:tc>
      </w:tr>
      <w:tr w:rsidR="00595108" w:rsidRPr="007C3F6D" w14:paraId="34690E6C" w14:textId="77777777" w:rsidTr="00833022">
        <w:trPr>
          <w:trHeight w:val="397"/>
        </w:trPr>
        <w:tc>
          <w:tcPr>
            <w:tcW w:w="1701" w:type="dxa"/>
            <w:vMerge w:val="restart"/>
          </w:tcPr>
          <w:p w14:paraId="0C0F0731" w14:textId="77777777" w:rsidR="00595108" w:rsidRPr="007C3F6D" w:rsidRDefault="00595108" w:rsidP="007C3F6D">
            <w:pPr>
              <w:spacing w:after="0"/>
              <w:rPr>
                <w:rFonts w:ascii="Arial" w:hAnsi="Arial" w:cs="Arial"/>
                <w:b/>
                <w:color w:val="auto"/>
              </w:rPr>
            </w:pPr>
            <w:r w:rsidRPr="007C3F6D">
              <w:rPr>
                <w:rFonts w:ascii="Arial" w:hAnsi="Arial" w:cs="Arial"/>
                <w:b/>
                <w:color w:val="auto"/>
              </w:rPr>
              <w:t>18.2</w:t>
            </w:r>
          </w:p>
        </w:tc>
        <w:tc>
          <w:tcPr>
            <w:tcW w:w="7371" w:type="dxa"/>
          </w:tcPr>
          <w:p w14:paraId="37939933" w14:textId="77777777" w:rsidR="00595108" w:rsidRPr="007C3F6D" w:rsidRDefault="00595108" w:rsidP="007C3F6D">
            <w:pPr>
              <w:spacing w:after="0"/>
              <w:rPr>
                <w:rFonts w:ascii="Arial" w:hAnsi="Arial" w:cs="Arial"/>
                <w:b/>
                <w:color w:val="auto"/>
              </w:rPr>
            </w:pPr>
            <w:r w:rsidRPr="007C3F6D">
              <w:rPr>
                <w:rFonts w:ascii="Arial" w:hAnsi="Arial" w:cs="Arial"/>
                <w:b/>
                <w:color w:val="7030A0"/>
              </w:rPr>
              <w:t>Zavarovanje del in opreme izvajalca</w:t>
            </w:r>
          </w:p>
        </w:tc>
      </w:tr>
      <w:tr w:rsidR="00595108" w:rsidRPr="007C3F6D" w14:paraId="6A62AB47" w14:textId="77777777" w:rsidTr="00833022">
        <w:trPr>
          <w:trHeight w:val="397"/>
        </w:trPr>
        <w:tc>
          <w:tcPr>
            <w:tcW w:w="1701" w:type="dxa"/>
            <w:vMerge/>
          </w:tcPr>
          <w:p w14:paraId="3D5B175B" w14:textId="77777777" w:rsidR="00595108" w:rsidRPr="007C3F6D" w:rsidRDefault="00595108" w:rsidP="007C3F6D">
            <w:pPr>
              <w:spacing w:after="0"/>
              <w:rPr>
                <w:rFonts w:ascii="Arial" w:hAnsi="Arial" w:cs="Arial"/>
                <w:b/>
                <w:color w:val="auto"/>
              </w:rPr>
            </w:pPr>
          </w:p>
        </w:tc>
        <w:tc>
          <w:tcPr>
            <w:tcW w:w="7371" w:type="dxa"/>
          </w:tcPr>
          <w:p w14:paraId="6A9BDAE4" w14:textId="77777777" w:rsidR="00595108" w:rsidRPr="007C3F6D" w:rsidRDefault="00595108" w:rsidP="007C3F6D">
            <w:pPr>
              <w:spacing w:after="0"/>
              <w:rPr>
                <w:rFonts w:ascii="Arial" w:hAnsi="Arial" w:cs="Arial"/>
                <w:b/>
                <w:color w:val="7030A0"/>
              </w:rPr>
            </w:pPr>
            <w:r w:rsidRPr="007C3F6D">
              <w:rPr>
                <w:rFonts w:ascii="Arial" w:hAnsi="Arial" w:cs="Arial"/>
                <w:color w:val="auto"/>
              </w:rPr>
              <w:t xml:space="preserve">Besedilo naslova </w:t>
            </w:r>
            <w:proofErr w:type="spellStart"/>
            <w:r w:rsidRPr="007C3F6D">
              <w:rPr>
                <w:rFonts w:ascii="Arial" w:hAnsi="Arial" w:cs="Arial"/>
                <w:color w:val="auto"/>
              </w:rPr>
              <w:t>podčlena</w:t>
            </w:r>
            <w:proofErr w:type="spellEnd"/>
            <w:r w:rsidRPr="007C3F6D">
              <w:rPr>
                <w:rFonts w:ascii="Arial" w:hAnsi="Arial" w:cs="Arial"/>
                <w:color w:val="auto"/>
              </w:rPr>
              <w:t xml:space="preserve"> 18.2 se spremeni tako, da se glasi: </w:t>
            </w:r>
            <w:r w:rsidRPr="007C3F6D">
              <w:rPr>
                <w:rFonts w:ascii="Arial" w:hAnsi="Arial" w:cs="Arial"/>
                <w:b/>
                <w:color w:val="7030A0"/>
              </w:rPr>
              <w:t>Zavarovanja, ki jih mora skleniti izvajalec</w:t>
            </w:r>
          </w:p>
          <w:p w14:paraId="78295F0D" w14:textId="77777777" w:rsidR="00595108" w:rsidRPr="007C3F6D" w:rsidRDefault="00595108" w:rsidP="007C3F6D">
            <w:pPr>
              <w:spacing w:after="0"/>
              <w:rPr>
                <w:rFonts w:ascii="Arial" w:hAnsi="Arial" w:cs="Arial"/>
                <w:color w:val="auto"/>
              </w:rPr>
            </w:pPr>
          </w:p>
          <w:p w14:paraId="66306A16"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18.2 se spremeni tako, da se glasi:</w:t>
            </w:r>
          </w:p>
        </w:tc>
      </w:tr>
      <w:tr w:rsidR="00595108" w:rsidRPr="007C3F6D" w14:paraId="43360327" w14:textId="77777777" w:rsidTr="00833022">
        <w:trPr>
          <w:trHeight w:val="397"/>
        </w:trPr>
        <w:tc>
          <w:tcPr>
            <w:tcW w:w="1701" w:type="dxa"/>
            <w:vMerge/>
          </w:tcPr>
          <w:p w14:paraId="6651A21A" w14:textId="77777777" w:rsidR="00595108" w:rsidRPr="007C3F6D" w:rsidRDefault="00595108" w:rsidP="007C3F6D">
            <w:pPr>
              <w:spacing w:after="0"/>
              <w:rPr>
                <w:rFonts w:ascii="Arial" w:hAnsi="Arial" w:cs="Arial"/>
                <w:b/>
                <w:color w:val="auto"/>
              </w:rPr>
            </w:pPr>
          </w:p>
        </w:tc>
        <w:tc>
          <w:tcPr>
            <w:tcW w:w="7371" w:type="dxa"/>
          </w:tcPr>
          <w:p w14:paraId="64C49B15"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»Izvajalec mora naročniku v 20 dneh po sklenitvi Pogodbe predložiti dokazila, da je sklenil naslednja zavarovanja za objekt, ki je predmet te pogodbe:</w:t>
            </w:r>
          </w:p>
          <w:p w14:paraId="657E5416" w14:textId="0507A78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(a) gradbeno zavarovanje v višini </w:t>
            </w:r>
            <w:r w:rsidR="00B07F1A" w:rsidRPr="007C3F6D">
              <w:rPr>
                <w:rFonts w:ascii="Arial" w:hAnsi="Arial" w:cs="Arial"/>
                <w:color w:val="auto"/>
              </w:rPr>
              <w:t>2.000.000,00 EUR</w:t>
            </w:r>
            <w:r w:rsidRPr="007C3F6D">
              <w:rPr>
                <w:rFonts w:ascii="Arial" w:hAnsi="Arial" w:cs="Arial"/>
                <w:color w:val="auto"/>
              </w:rPr>
              <w:t xml:space="preserve">, s katerim bodo zavarovani objekti v gradnji, gradbeni in inštalacijski material, gradbeni deli in </w:t>
            </w:r>
            <w:proofErr w:type="spellStart"/>
            <w:r w:rsidRPr="007C3F6D">
              <w:rPr>
                <w:rFonts w:ascii="Arial" w:hAnsi="Arial" w:cs="Arial"/>
                <w:color w:val="auto"/>
              </w:rPr>
              <w:t>elektrostrojna</w:t>
            </w:r>
            <w:proofErr w:type="spellEnd"/>
            <w:r w:rsidRPr="007C3F6D">
              <w:rPr>
                <w:rFonts w:ascii="Arial" w:hAnsi="Arial" w:cs="Arial"/>
                <w:color w:val="auto"/>
              </w:rPr>
              <w:t xml:space="preserve"> oprema, ki so namenjeni za vgraditev v zavarovani objekt in ki bo krilo nevarnost gradbene nezgode, temeljne nevarnosti požarnega zavarovanja, nevarnosti ledu, mraza, snega, dežja, izliva vode, odtrganja in </w:t>
            </w:r>
            <w:proofErr w:type="spellStart"/>
            <w:r w:rsidRPr="007C3F6D">
              <w:rPr>
                <w:rFonts w:ascii="Arial" w:hAnsi="Arial" w:cs="Arial"/>
                <w:color w:val="auto"/>
              </w:rPr>
              <w:t>zdrsenja</w:t>
            </w:r>
            <w:proofErr w:type="spellEnd"/>
            <w:r w:rsidRPr="007C3F6D">
              <w:rPr>
                <w:rFonts w:ascii="Arial" w:hAnsi="Arial" w:cs="Arial"/>
                <w:color w:val="auto"/>
              </w:rPr>
              <w:t xml:space="preserve"> zemljišča, zemeljskega usada, </w:t>
            </w:r>
            <w:proofErr w:type="spellStart"/>
            <w:r w:rsidRPr="007C3F6D">
              <w:rPr>
                <w:rFonts w:ascii="Arial" w:hAnsi="Arial" w:cs="Arial"/>
                <w:color w:val="auto"/>
              </w:rPr>
              <w:t>vlomsko</w:t>
            </w:r>
            <w:proofErr w:type="spellEnd"/>
            <w:r w:rsidRPr="007C3F6D">
              <w:rPr>
                <w:rFonts w:ascii="Arial" w:hAnsi="Arial" w:cs="Arial"/>
                <w:color w:val="auto"/>
              </w:rPr>
              <w:t xml:space="preserve">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w:t>
            </w:r>
            <w:r w:rsidR="007805EC" w:rsidRPr="007C3F6D">
              <w:rPr>
                <w:rFonts w:ascii="Arial" w:hAnsi="Arial" w:cs="Arial"/>
                <w:color w:val="auto"/>
              </w:rPr>
              <w:t>, ki velja 30 dni dlje kot je rok za izdajo Potrdila o prevzemu</w:t>
            </w:r>
            <w:r w:rsidRPr="007C3F6D">
              <w:rPr>
                <w:rFonts w:ascii="Arial" w:hAnsi="Arial" w:cs="Arial"/>
                <w:color w:val="auto"/>
              </w:rPr>
              <w:t>;</w:t>
            </w:r>
          </w:p>
          <w:p w14:paraId="3A6CB991" w14:textId="0865AD12"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(b) montažno zavarovanje v višini 100.000,00 EUR, s katerim bodo zavarovane kovinske konstrukcije s strojno in elektro opremo ali brez nje, stroji, strojna in elektro oprema, inštalacije, aparati, naprave ter podstavki, ležišča in temelji strojev, če so zajeti v vrednosti strojev, opremo in 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w:t>
            </w:r>
            <w:r w:rsidRPr="007C3F6D">
              <w:rPr>
                <w:rFonts w:ascii="Arial" w:hAnsi="Arial" w:cs="Arial"/>
                <w:color w:val="auto"/>
              </w:rPr>
              <w:lastRenderedPageBreak/>
              <w:t>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w:t>
            </w:r>
            <w:r w:rsidR="007805EC" w:rsidRPr="007C3F6D">
              <w:rPr>
                <w:rFonts w:ascii="Arial" w:hAnsi="Arial" w:cs="Arial"/>
                <w:color w:val="auto"/>
              </w:rPr>
              <w:t>, ki velja 30 dni dlje kot je rok za izdajo Potrdila o prevzemu</w:t>
            </w:r>
            <w:r w:rsidRPr="007C3F6D">
              <w:rPr>
                <w:rFonts w:ascii="Arial" w:hAnsi="Arial" w:cs="Arial"/>
                <w:color w:val="auto"/>
              </w:rPr>
              <w:t>;</w:t>
            </w:r>
          </w:p>
          <w:p w14:paraId="7817C6E4" w14:textId="11B2A8BB"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(c) zavarovanje splošne odgovornosti v višini </w:t>
            </w:r>
            <w:r w:rsidR="003F5951" w:rsidRPr="007C3F6D">
              <w:rPr>
                <w:rFonts w:ascii="Arial" w:hAnsi="Arial" w:cs="Arial"/>
                <w:color w:val="auto"/>
              </w:rPr>
              <w:t>5</w:t>
            </w:r>
            <w:r w:rsidRPr="007C3F6D">
              <w:rPr>
                <w:rFonts w:ascii="Arial" w:hAnsi="Arial" w:cs="Arial"/>
                <w:color w:val="auto"/>
              </w:rPr>
              <w:t>00.000,00 EUR, ki krije škodo zaradi civilnopravnih odškodninskih zahtevkov tretjih oseb, vključno z zaposlenimi delavci, nastalo zaradi nenadnega dogodka pri izvrševanju zavarovančeve dejavnosti, za katero je zavarovanec odgovoren.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w:t>
            </w:r>
            <w:r w:rsidR="007805EC" w:rsidRPr="007C3F6D">
              <w:rPr>
                <w:rFonts w:ascii="Arial" w:hAnsi="Arial" w:cs="Arial"/>
                <w:color w:val="auto"/>
              </w:rPr>
              <w:t>, ki velja 30 dni dlje kot je rok za izdajo Potrdila o prevzemu</w:t>
            </w:r>
            <w:r w:rsidR="007805EC" w:rsidRPr="007C3F6D">
              <w:rPr>
                <w:rStyle w:val="Pripombasklic"/>
                <w:rFonts w:ascii="Arial" w:hAnsi="Arial" w:cs="Arial"/>
                <w:sz w:val="22"/>
                <w:szCs w:val="22"/>
              </w:rPr>
              <w:t xml:space="preserve"> </w:t>
            </w:r>
            <w:r w:rsidRPr="007C3F6D">
              <w:rPr>
                <w:rFonts w:ascii="Arial" w:hAnsi="Arial" w:cs="Arial"/>
                <w:color w:val="auto"/>
              </w:rPr>
              <w:t>«</w:t>
            </w:r>
          </w:p>
        </w:tc>
      </w:tr>
    </w:tbl>
    <w:p w14:paraId="0A23BF6B"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66EB2AF8" w14:textId="77777777" w:rsidTr="00833022">
        <w:trPr>
          <w:trHeight w:val="567"/>
        </w:trPr>
        <w:tc>
          <w:tcPr>
            <w:tcW w:w="1701" w:type="dxa"/>
            <w:vAlign w:val="center"/>
          </w:tcPr>
          <w:p w14:paraId="0940F546" w14:textId="77777777" w:rsidR="00595108" w:rsidRPr="007C3F6D" w:rsidRDefault="00595108" w:rsidP="007C3F6D">
            <w:pPr>
              <w:spacing w:after="0"/>
              <w:rPr>
                <w:rFonts w:ascii="Arial" w:hAnsi="Arial" w:cs="Arial"/>
                <w:color w:val="auto"/>
              </w:rPr>
            </w:pPr>
            <w:r w:rsidRPr="007C3F6D">
              <w:rPr>
                <w:rFonts w:ascii="Arial" w:hAnsi="Arial" w:cs="Arial"/>
                <w:b/>
                <w:color w:val="auto"/>
              </w:rPr>
              <w:t>18</w:t>
            </w:r>
          </w:p>
        </w:tc>
        <w:tc>
          <w:tcPr>
            <w:tcW w:w="7371" w:type="dxa"/>
            <w:vAlign w:val="center"/>
          </w:tcPr>
          <w:p w14:paraId="1C0E2D43"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ZAVAROVANJE</w:t>
            </w:r>
          </w:p>
        </w:tc>
      </w:tr>
      <w:tr w:rsidR="00595108" w:rsidRPr="007C3F6D" w14:paraId="140B3C3B" w14:textId="77777777" w:rsidTr="00833022">
        <w:trPr>
          <w:trHeight w:val="397"/>
        </w:trPr>
        <w:tc>
          <w:tcPr>
            <w:tcW w:w="1701" w:type="dxa"/>
            <w:vMerge w:val="restart"/>
          </w:tcPr>
          <w:p w14:paraId="66DC5ECF" w14:textId="77777777" w:rsidR="00595108" w:rsidRPr="007C3F6D" w:rsidRDefault="00595108" w:rsidP="007C3F6D">
            <w:pPr>
              <w:spacing w:after="0"/>
              <w:rPr>
                <w:rFonts w:ascii="Arial" w:hAnsi="Arial" w:cs="Arial"/>
                <w:b/>
                <w:color w:val="auto"/>
              </w:rPr>
            </w:pPr>
            <w:r w:rsidRPr="007C3F6D">
              <w:rPr>
                <w:rFonts w:ascii="Arial" w:hAnsi="Arial" w:cs="Arial"/>
                <w:b/>
                <w:color w:val="auto"/>
              </w:rPr>
              <w:t>18.4</w:t>
            </w:r>
          </w:p>
        </w:tc>
        <w:tc>
          <w:tcPr>
            <w:tcW w:w="7371" w:type="dxa"/>
          </w:tcPr>
          <w:p w14:paraId="2F2E0890" w14:textId="77777777" w:rsidR="00595108" w:rsidRPr="007C3F6D" w:rsidRDefault="00595108" w:rsidP="007C3F6D">
            <w:pPr>
              <w:spacing w:after="0"/>
              <w:rPr>
                <w:rFonts w:ascii="Arial" w:hAnsi="Arial" w:cs="Arial"/>
                <w:b/>
                <w:color w:val="auto"/>
              </w:rPr>
            </w:pPr>
            <w:r w:rsidRPr="007C3F6D">
              <w:rPr>
                <w:rFonts w:ascii="Arial" w:hAnsi="Arial" w:cs="Arial"/>
                <w:b/>
                <w:color w:val="7030A0"/>
              </w:rPr>
              <w:t>Zavarovanje osebja izvajalca</w:t>
            </w:r>
          </w:p>
        </w:tc>
      </w:tr>
      <w:tr w:rsidR="00595108" w:rsidRPr="007C3F6D" w14:paraId="76B4FC34" w14:textId="77777777" w:rsidTr="00833022">
        <w:trPr>
          <w:trHeight w:val="794"/>
        </w:trPr>
        <w:tc>
          <w:tcPr>
            <w:tcW w:w="1701" w:type="dxa"/>
            <w:vMerge/>
          </w:tcPr>
          <w:p w14:paraId="0E125497" w14:textId="77777777" w:rsidR="00595108" w:rsidRPr="007C3F6D" w:rsidRDefault="00595108" w:rsidP="007C3F6D">
            <w:pPr>
              <w:spacing w:after="0"/>
              <w:rPr>
                <w:rFonts w:ascii="Arial" w:hAnsi="Arial" w:cs="Arial"/>
                <w:b/>
                <w:color w:val="auto"/>
              </w:rPr>
            </w:pPr>
          </w:p>
        </w:tc>
        <w:tc>
          <w:tcPr>
            <w:tcW w:w="7371" w:type="dxa"/>
          </w:tcPr>
          <w:p w14:paraId="5356A90E" w14:textId="7FE4EFB4" w:rsidR="00595108" w:rsidRPr="007C3F6D" w:rsidRDefault="00EC3EE3" w:rsidP="007C3F6D">
            <w:pPr>
              <w:spacing w:after="0"/>
              <w:rPr>
                <w:rFonts w:ascii="Arial" w:hAnsi="Arial" w:cs="Arial"/>
                <w:color w:val="auto"/>
              </w:rPr>
            </w:pPr>
            <w:r w:rsidRPr="007C3F6D">
              <w:rPr>
                <w:rFonts w:ascii="Arial" w:hAnsi="Arial" w:cs="Arial"/>
                <w:color w:val="auto"/>
              </w:rPr>
              <w:t xml:space="preserve">Na koncu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18.4 se doda besedilo, ki se glasi:</w:t>
            </w:r>
            <w:r w:rsidR="00595108" w:rsidRPr="007C3F6D">
              <w:rPr>
                <w:rFonts w:ascii="Arial" w:hAnsi="Arial" w:cs="Arial"/>
                <w:color w:val="auto"/>
              </w:rPr>
              <w:t xml:space="preserve"> </w:t>
            </w:r>
          </w:p>
          <w:p w14:paraId="3EA05DFF" w14:textId="77777777" w:rsidR="00EC3EE3" w:rsidRPr="007C3F6D" w:rsidRDefault="00EC3EE3" w:rsidP="007C3F6D">
            <w:pPr>
              <w:spacing w:after="0"/>
              <w:rPr>
                <w:rFonts w:ascii="Arial" w:hAnsi="Arial" w:cs="Arial"/>
                <w:color w:val="auto"/>
              </w:rPr>
            </w:pPr>
          </w:p>
          <w:p w14:paraId="5B1FC5F7" w14:textId="072C95BD" w:rsidR="00EC3EE3" w:rsidRPr="007C3F6D" w:rsidRDefault="00EC3EE3" w:rsidP="007C3F6D">
            <w:pPr>
              <w:spacing w:after="0"/>
              <w:jc w:val="both"/>
              <w:rPr>
                <w:rFonts w:ascii="Arial" w:hAnsi="Arial" w:cs="Arial"/>
                <w:color w:val="auto"/>
              </w:rPr>
            </w:pPr>
            <w:r w:rsidRPr="007C3F6D">
              <w:rPr>
                <w:rFonts w:ascii="Arial" w:hAnsi="Arial" w:cs="Arial"/>
                <w:color w:val="auto"/>
              </w:rPr>
              <w:t>»</w:t>
            </w:r>
            <w:r w:rsidR="00B07F1A" w:rsidRPr="007C3F6D">
              <w:rPr>
                <w:rFonts w:ascii="Arial" w:hAnsi="Arial" w:cs="Arial"/>
                <w:color w:val="auto"/>
              </w:rPr>
              <w:t>Šteje</w:t>
            </w:r>
            <w:r w:rsidRPr="007C3F6D">
              <w:rPr>
                <w:rFonts w:ascii="Arial" w:hAnsi="Arial" w:cs="Arial"/>
                <w:color w:val="auto"/>
              </w:rPr>
              <w:t xml:space="preserve"> se, da je izvajalec sklenil primerno zavarovanje za svoje osebje, če ga je sklenil v skladu z zakonodajo Republike Slovenije, ki ureja to področje.</w:t>
            </w:r>
          </w:p>
          <w:p w14:paraId="06715757" w14:textId="77777777" w:rsidR="00EC3EE3" w:rsidRPr="007C3F6D" w:rsidRDefault="00EC3EE3" w:rsidP="007C3F6D">
            <w:pPr>
              <w:spacing w:after="0"/>
              <w:jc w:val="both"/>
              <w:rPr>
                <w:rFonts w:ascii="Arial" w:hAnsi="Arial" w:cs="Arial"/>
                <w:color w:val="auto"/>
              </w:rPr>
            </w:pPr>
          </w:p>
          <w:p w14:paraId="6A53F370" w14:textId="533A53C0" w:rsidR="00EC3EE3" w:rsidRPr="007C3F6D" w:rsidRDefault="00EC3EE3" w:rsidP="007C3F6D">
            <w:pPr>
              <w:spacing w:after="0"/>
              <w:jc w:val="both"/>
              <w:rPr>
                <w:rFonts w:ascii="Arial" w:hAnsi="Arial" w:cs="Arial"/>
                <w:color w:val="auto"/>
              </w:rPr>
            </w:pPr>
            <w:r w:rsidRPr="007C3F6D">
              <w:rPr>
                <w:rFonts w:ascii="Arial" w:hAnsi="Arial" w:cs="Arial"/>
                <w:color w:val="auto"/>
              </w:rPr>
              <w:t>V primeru, da izvajalec za to še ni poskrbel, mora to storiti v 20 dneh po sklenitvi Pogodbe  v skladu z veljavnimi zakoni in določili v Republiki Sloveniji.</w:t>
            </w:r>
          </w:p>
          <w:p w14:paraId="7FABBF64" w14:textId="77777777" w:rsidR="00EC3EE3" w:rsidRPr="007C3F6D" w:rsidRDefault="00EC3EE3" w:rsidP="007C3F6D">
            <w:pPr>
              <w:spacing w:after="0"/>
              <w:rPr>
                <w:rFonts w:ascii="Arial" w:hAnsi="Arial" w:cs="Arial"/>
                <w:color w:val="auto"/>
              </w:rPr>
            </w:pPr>
          </w:p>
          <w:p w14:paraId="7ADA6CF0" w14:textId="0D8AC0E7" w:rsidR="00EC3EE3" w:rsidRPr="007C3F6D" w:rsidRDefault="00EC3EE3" w:rsidP="007C3F6D">
            <w:pPr>
              <w:spacing w:after="0"/>
              <w:rPr>
                <w:rFonts w:ascii="Arial" w:hAnsi="Arial" w:cs="Arial"/>
                <w:color w:val="auto"/>
              </w:rPr>
            </w:pPr>
            <w:r w:rsidRPr="007C3F6D">
              <w:rPr>
                <w:rFonts w:ascii="Arial" w:hAnsi="Arial" w:cs="Arial"/>
                <w:color w:val="auto"/>
              </w:rPr>
              <w:t xml:space="preserve">Izvajalec lahko sklene tudi dopolnilna zavarovanja za svoje osebje. </w:t>
            </w:r>
          </w:p>
          <w:p w14:paraId="7043DE53" w14:textId="1F172135" w:rsidR="00EC3EE3" w:rsidRPr="007C3F6D" w:rsidRDefault="00EC3EE3" w:rsidP="007C3F6D">
            <w:pPr>
              <w:spacing w:after="0"/>
              <w:rPr>
                <w:rFonts w:ascii="Arial" w:hAnsi="Arial" w:cs="Arial"/>
                <w:color w:val="auto"/>
              </w:rPr>
            </w:pPr>
          </w:p>
        </w:tc>
      </w:tr>
    </w:tbl>
    <w:p w14:paraId="183C4005" w14:textId="453055AF"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52A39A82" w14:textId="77777777" w:rsidTr="00833022">
        <w:trPr>
          <w:trHeight w:val="567"/>
        </w:trPr>
        <w:tc>
          <w:tcPr>
            <w:tcW w:w="1701" w:type="dxa"/>
            <w:vAlign w:val="center"/>
          </w:tcPr>
          <w:p w14:paraId="5A70AD4C" w14:textId="77777777" w:rsidR="00595108" w:rsidRPr="007C3F6D" w:rsidRDefault="00595108" w:rsidP="007C3F6D">
            <w:pPr>
              <w:spacing w:after="0"/>
              <w:rPr>
                <w:rFonts w:ascii="Arial" w:hAnsi="Arial" w:cs="Arial"/>
                <w:color w:val="auto"/>
              </w:rPr>
            </w:pPr>
            <w:r w:rsidRPr="007C3F6D">
              <w:rPr>
                <w:rFonts w:ascii="Arial" w:hAnsi="Arial" w:cs="Arial"/>
                <w:b/>
                <w:color w:val="auto"/>
              </w:rPr>
              <w:t>20</w:t>
            </w:r>
          </w:p>
        </w:tc>
        <w:tc>
          <w:tcPr>
            <w:tcW w:w="7371" w:type="dxa"/>
            <w:vAlign w:val="center"/>
          </w:tcPr>
          <w:p w14:paraId="2FB52044"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ZAHTEVKI, SPORI IN ARBITRAŽA</w:t>
            </w:r>
          </w:p>
        </w:tc>
      </w:tr>
      <w:tr w:rsidR="00595108" w:rsidRPr="007C3F6D" w14:paraId="23621CED" w14:textId="77777777" w:rsidTr="00833022">
        <w:trPr>
          <w:trHeight w:val="397"/>
        </w:trPr>
        <w:tc>
          <w:tcPr>
            <w:tcW w:w="1701" w:type="dxa"/>
            <w:vMerge w:val="restart"/>
          </w:tcPr>
          <w:p w14:paraId="696B43D7" w14:textId="77777777" w:rsidR="00595108" w:rsidRPr="007C3F6D" w:rsidRDefault="00595108" w:rsidP="007C3F6D">
            <w:pPr>
              <w:spacing w:after="0"/>
              <w:rPr>
                <w:rFonts w:ascii="Arial" w:hAnsi="Arial" w:cs="Arial"/>
                <w:b/>
                <w:color w:val="auto"/>
              </w:rPr>
            </w:pPr>
            <w:r w:rsidRPr="007C3F6D">
              <w:rPr>
                <w:rFonts w:ascii="Arial" w:hAnsi="Arial" w:cs="Arial"/>
                <w:b/>
                <w:color w:val="auto"/>
              </w:rPr>
              <w:t>20.2</w:t>
            </w:r>
          </w:p>
        </w:tc>
        <w:tc>
          <w:tcPr>
            <w:tcW w:w="7371" w:type="dxa"/>
          </w:tcPr>
          <w:p w14:paraId="53168E68" w14:textId="77777777" w:rsidR="00595108" w:rsidRPr="007C3F6D" w:rsidRDefault="00595108" w:rsidP="007C3F6D">
            <w:pPr>
              <w:spacing w:after="0"/>
              <w:rPr>
                <w:rFonts w:ascii="Arial" w:hAnsi="Arial" w:cs="Arial"/>
                <w:b/>
                <w:color w:val="auto"/>
              </w:rPr>
            </w:pPr>
            <w:r w:rsidRPr="007C3F6D">
              <w:rPr>
                <w:rFonts w:ascii="Arial" w:hAnsi="Arial" w:cs="Arial"/>
                <w:b/>
                <w:color w:val="7030A0"/>
              </w:rPr>
              <w:t>Imenovanje Komisije za reševanje sporov (KRS)</w:t>
            </w:r>
          </w:p>
        </w:tc>
      </w:tr>
      <w:tr w:rsidR="00595108" w:rsidRPr="007C3F6D" w14:paraId="333DFEC4" w14:textId="77777777" w:rsidTr="00833022">
        <w:trPr>
          <w:trHeight w:val="397"/>
        </w:trPr>
        <w:tc>
          <w:tcPr>
            <w:tcW w:w="1701" w:type="dxa"/>
            <w:vMerge/>
          </w:tcPr>
          <w:p w14:paraId="05FC6E38" w14:textId="77777777" w:rsidR="00595108" w:rsidRPr="007C3F6D" w:rsidRDefault="00595108" w:rsidP="007C3F6D">
            <w:pPr>
              <w:spacing w:after="0"/>
              <w:rPr>
                <w:rFonts w:ascii="Arial" w:hAnsi="Arial" w:cs="Arial"/>
                <w:b/>
                <w:color w:val="auto"/>
              </w:rPr>
            </w:pPr>
          </w:p>
        </w:tc>
        <w:tc>
          <w:tcPr>
            <w:tcW w:w="7371" w:type="dxa"/>
          </w:tcPr>
          <w:p w14:paraId="401CFDB6"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20.2 se spremeni tako, da se glasi:</w:t>
            </w:r>
          </w:p>
        </w:tc>
      </w:tr>
      <w:tr w:rsidR="00595108" w:rsidRPr="007C3F6D" w14:paraId="6AC734E2" w14:textId="77777777" w:rsidTr="00833022">
        <w:trPr>
          <w:trHeight w:val="397"/>
        </w:trPr>
        <w:tc>
          <w:tcPr>
            <w:tcW w:w="1701" w:type="dxa"/>
            <w:vMerge/>
          </w:tcPr>
          <w:p w14:paraId="6C638243" w14:textId="77777777" w:rsidR="00595108" w:rsidRPr="007C3F6D" w:rsidRDefault="00595108" w:rsidP="007C3F6D">
            <w:pPr>
              <w:spacing w:after="0"/>
              <w:rPr>
                <w:rFonts w:ascii="Arial" w:hAnsi="Arial" w:cs="Arial"/>
                <w:b/>
                <w:color w:val="auto"/>
              </w:rPr>
            </w:pPr>
          </w:p>
        </w:tc>
        <w:tc>
          <w:tcPr>
            <w:tcW w:w="7371" w:type="dxa"/>
          </w:tcPr>
          <w:p w14:paraId="4089351B"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 xml:space="preserve">»Spore presoja Komisija za reševanje sporov (KRS)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20.4 [Prejem odločitve Komisije za reševanje sporov]. Stranki morata </w:t>
            </w:r>
            <w:r w:rsidRPr="007C3F6D">
              <w:rPr>
                <w:rFonts w:ascii="Arial" w:hAnsi="Arial" w:cs="Arial"/>
                <w:color w:val="auto"/>
              </w:rPr>
              <w:lastRenderedPageBreak/>
              <w:t xml:space="preserve">skupaj imenovati to komisijo do datuma 28 dni po tem, ko ena od strank obvesti drugo stranko o svoji nameri, da bo predložila spor v odločitev KRS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20.4.«</w:t>
            </w:r>
          </w:p>
        </w:tc>
      </w:tr>
      <w:tr w:rsidR="00595108" w:rsidRPr="007C3F6D" w14:paraId="17B83372" w14:textId="77777777" w:rsidTr="00833022">
        <w:trPr>
          <w:trHeight w:val="397"/>
        </w:trPr>
        <w:tc>
          <w:tcPr>
            <w:tcW w:w="1701" w:type="dxa"/>
            <w:vMerge w:val="restart"/>
          </w:tcPr>
          <w:p w14:paraId="7744A767" w14:textId="77777777" w:rsidR="00595108" w:rsidRPr="007C3F6D" w:rsidRDefault="00595108" w:rsidP="007C3F6D">
            <w:pPr>
              <w:spacing w:after="0"/>
              <w:rPr>
                <w:rFonts w:ascii="Arial" w:hAnsi="Arial" w:cs="Arial"/>
                <w:b/>
                <w:color w:val="auto"/>
              </w:rPr>
            </w:pPr>
            <w:r w:rsidRPr="007C3F6D">
              <w:rPr>
                <w:rFonts w:ascii="Arial" w:hAnsi="Arial" w:cs="Arial"/>
                <w:b/>
                <w:color w:val="auto"/>
              </w:rPr>
              <w:lastRenderedPageBreak/>
              <w:t>20.2</w:t>
            </w:r>
          </w:p>
        </w:tc>
        <w:tc>
          <w:tcPr>
            <w:tcW w:w="7371" w:type="dxa"/>
          </w:tcPr>
          <w:p w14:paraId="1FD70A70" w14:textId="77777777" w:rsidR="00595108" w:rsidRPr="007C3F6D" w:rsidRDefault="00595108" w:rsidP="007C3F6D">
            <w:pPr>
              <w:spacing w:after="0"/>
              <w:rPr>
                <w:rFonts w:ascii="Arial" w:hAnsi="Arial" w:cs="Arial"/>
                <w:b/>
                <w:color w:val="auto"/>
              </w:rPr>
            </w:pPr>
            <w:r w:rsidRPr="007C3F6D">
              <w:rPr>
                <w:rFonts w:ascii="Arial" w:hAnsi="Arial" w:cs="Arial"/>
                <w:b/>
                <w:color w:val="7030A0"/>
              </w:rPr>
              <w:t>Imenovanje Komisije za reševanje sporov (KRS)</w:t>
            </w:r>
          </w:p>
        </w:tc>
      </w:tr>
      <w:tr w:rsidR="00595108" w:rsidRPr="007C3F6D" w14:paraId="219D9C02" w14:textId="77777777" w:rsidTr="00833022">
        <w:trPr>
          <w:trHeight w:val="397"/>
        </w:trPr>
        <w:tc>
          <w:tcPr>
            <w:tcW w:w="1701" w:type="dxa"/>
            <w:vMerge/>
          </w:tcPr>
          <w:p w14:paraId="109A5E34" w14:textId="77777777" w:rsidR="00595108" w:rsidRPr="007C3F6D" w:rsidRDefault="00595108" w:rsidP="007C3F6D">
            <w:pPr>
              <w:spacing w:after="0"/>
              <w:rPr>
                <w:rFonts w:ascii="Arial" w:hAnsi="Arial" w:cs="Arial"/>
                <w:b/>
                <w:color w:val="auto"/>
              </w:rPr>
            </w:pPr>
          </w:p>
        </w:tc>
        <w:tc>
          <w:tcPr>
            <w:tcW w:w="7371" w:type="dxa"/>
          </w:tcPr>
          <w:p w14:paraId="0D1CB6CD"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20.2 se spremeni tako, da se glasi:</w:t>
            </w:r>
          </w:p>
        </w:tc>
      </w:tr>
      <w:tr w:rsidR="00595108" w:rsidRPr="007C3F6D" w14:paraId="44274637" w14:textId="77777777" w:rsidTr="00833022">
        <w:trPr>
          <w:trHeight w:val="397"/>
        </w:trPr>
        <w:tc>
          <w:tcPr>
            <w:tcW w:w="1701" w:type="dxa"/>
            <w:vMerge/>
          </w:tcPr>
          <w:p w14:paraId="3676C1C8" w14:textId="77777777" w:rsidR="00595108" w:rsidRPr="007C3F6D" w:rsidRDefault="00595108" w:rsidP="007C3F6D">
            <w:pPr>
              <w:spacing w:after="0"/>
              <w:rPr>
                <w:rFonts w:ascii="Arial" w:hAnsi="Arial" w:cs="Arial"/>
                <w:b/>
                <w:color w:val="auto"/>
              </w:rPr>
            </w:pPr>
          </w:p>
        </w:tc>
        <w:tc>
          <w:tcPr>
            <w:tcW w:w="7371" w:type="dxa"/>
          </w:tcPr>
          <w:p w14:paraId="04F4F352"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»KRS je sestavljena iz treh primemo usposobljenih oseb ("članov").«</w:t>
            </w:r>
          </w:p>
        </w:tc>
      </w:tr>
    </w:tbl>
    <w:p w14:paraId="31BD7304"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47B045CF" w14:textId="77777777" w:rsidTr="00833022">
        <w:trPr>
          <w:trHeight w:val="567"/>
        </w:trPr>
        <w:tc>
          <w:tcPr>
            <w:tcW w:w="1701" w:type="dxa"/>
            <w:vAlign w:val="center"/>
          </w:tcPr>
          <w:p w14:paraId="4BF21B6C" w14:textId="77777777" w:rsidR="00595108" w:rsidRPr="007C3F6D" w:rsidRDefault="00595108" w:rsidP="007C3F6D">
            <w:pPr>
              <w:spacing w:after="0"/>
              <w:rPr>
                <w:rFonts w:ascii="Arial" w:hAnsi="Arial" w:cs="Arial"/>
                <w:color w:val="auto"/>
              </w:rPr>
            </w:pPr>
            <w:r w:rsidRPr="007C3F6D">
              <w:rPr>
                <w:rFonts w:ascii="Arial" w:hAnsi="Arial" w:cs="Arial"/>
                <w:b/>
                <w:color w:val="auto"/>
              </w:rPr>
              <w:t>20</w:t>
            </w:r>
          </w:p>
        </w:tc>
        <w:tc>
          <w:tcPr>
            <w:tcW w:w="7371" w:type="dxa"/>
            <w:vAlign w:val="center"/>
          </w:tcPr>
          <w:p w14:paraId="2212D634"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ZAHTEVKI, SPORI IN ARBITRAŽA</w:t>
            </w:r>
          </w:p>
        </w:tc>
      </w:tr>
      <w:tr w:rsidR="00595108" w:rsidRPr="007C3F6D" w14:paraId="34D152FC" w14:textId="77777777" w:rsidTr="00833022">
        <w:trPr>
          <w:trHeight w:val="397"/>
        </w:trPr>
        <w:tc>
          <w:tcPr>
            <w:tcW w:w="1701" w:type="dxa"/>
            <w:vMerge w:val="restart"/>
          </w:tcPr>
          <w:p w14:paraId="5072E386" w14:textId="77777777" w:rsidR="00595108" w:rsidRPr="007C3F6D" w:rsidRDefault="00595108" w:rsidP="007C3F6D">
            <w:pPr>
              <w:spacing w:after="0"/>
              <w:rPr>
                <w:rFonts w:ascii="Arial" w:hAnsi="Arial" w:cs="Arial"/>
                <w:b/>
                <w:color w:val="auto"/>
              </w:rPr>
            </w:pPr>
            <w:r w:rsidRPr="007C3F6D">
              <w:rPr>
                <w:rFonts w:ascii="Arial" w:hAnsi="Arial" w:cs="Arial"/>
                <w:b/>
                <w:color w:val="auto"/>
              </w:rPr>
              <w:t>20.3</w:t>
            </w:r>
          </w:p>
        </w:tc>
        <w:tc>
          <w:tcPr>
            <w:tcW w:w="7371" w:type="dxa"/>
          </w:tcPr>
          <w:p w14:paraId="628F76E6" w14:textId="77777777" w:rsidR="00595108" w:rsidRPr="007C3F6D" w:rsidRDefault="00595108" w:rsidP="007C3F6D">
            <w:pPr>
              <w:spacing w:after="0"/>
              <w:rPr>
                <w:rFonts w:ascii="Arial" w:hAnsi="Arial" w:cs="Arial"/>
                <w:b/>
                <w:color w:val="auto"/>
              </w:rPr>
            </w:pPr>
            <w:r w:rsidRPr="007C3F6D">
              <w:rPr>
                <w:rFonts w:ascii="Arial" w:hAnsi="Arial" w:cs="Arial"/>
                <w:b/>
                <w:color w:val="7030A0"/>
              </w:rPr>
              <w:t>Nesoglasje pri določanju Komisije za reševanje sporov</w:t>
            </w:r>
          </w:p>
        </w:tc>
      </w:tr>
      <w:tr w:rsidR="00595108" w:rsidRPr="007C3F6D" w14:paraId="3621E0E3" w14:textId="77777777" w:rsidTr="00833022">
        <w:trPr>
          <w:trHeight w:val="397"/>
        </w:trPr>
        <w:tc>
          <w:tcPr>
            <w:tcW w:w="1701" w:type="dxa"/>
            <w:vMerge/>
          </w:tcPr>
          <w:p w14:paraId="5D6969EF" w14:textId="77777777" w:rsidR="00595108" w:rsidRPr="007C3F6D" w:rsidRDefault="00595108" w:rsidP="007C3F6D">
            <w:pPr>
              <w:spacing w:after="0"/>
              <w:rPr>
                <w:rFonts w:ascii="Arial" w:hAnsi="Arial" w:cs="Arial"/>
                <w:b/>
                <w:color w:val="auto"/>
              </w:rPr>
            </w:pPr>
          </w:p>
        </w:tc>
        <w:tc>
          <w:tcPr>
            <w:tcW w:w="7371" w:type="dxa"/>
          </w:tcPr>
          <w:p w14:paraId="3011CE3E"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zadnjega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20.3 se spremeni tako, da se glasi:</w:t>
            </w:r>
          </w:p>
        </w:tc>
      </w:tr>
      <w:tr w:rsidR="00595108" w:rsidRPr="007C3F6D" w14:paraId="45BC427A" w14:textId="77777777" w:rsidTr="00833022">
        <w:trPr>
          <w:trHeight w:val="397"/>
        </w:trPr>
        <w:tc>
          <w:tcPr>
            <w:tcW w:w="1701" w:type="dxa"/>
            <w:vMerge/>
          </w:tcPr>
          <w:p w14:paraId="4CBD3F6D" w14:textId="77777777" w:rsidR="00595108" w:rsidRPr="007C3F6D" w:rsidRDefault="00595108" w:rsidP="007C3F6D">
            <w:pPr>
              <w:spacing w:after="0"/>
              <w:rPr>
                <w:rFonts w:ascii="Arial" w:hAnsi="Arial" w:cs="Arial"/>
                <w:b/>
                <w:color w:val="auto"/>
              </w:rPr>
            </w:pPr>
          </w:p>
        </w:tc>
        <w:tc>
          <w:tcPr>
            <w:tcW w:w="7371" w:type="dxa"/>
          </w:tcPr>
          <w:p w14:paraId="13372612"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»potem mora tega člana KRS na željo ene ali obeh strank in po obveznem posvetovanju z obema strankama določiti predsednik Gospodarske zbornice Slovenije. To imenovanje je odločilno in dokončno. Vsaka stranka je dolžna plačati polovico zneska za plačilo organa ali uradnika, ki izvede imenovanje.«</w:t>
            </w:r>
          </w:p>
        </w:tc>
      </w:tr>
    </w:tbl>
    <w:p w14:paraId="624F162A" w14:textId="77777777" w:rsidR="00595108" w:rsidRPr="007C3F6D" w:rsidRDefault="00595108" w:rsidP="007C3F6D">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595108" w:rsidRPr="007C3F6D" w14:paraId="29AAC02E" w14:textId="77777777" w:rsidTr="00833022">
        <w:trPr>
          <w:trHeight w:val="567"/>
        </w:trPr>
        <w:tc>
          <w:tcPr>
            <w:tcW w:w="1701" w:type="dxa"/>
            <w:vAlign w:val="center"/>
          </w:tcPr>
          <w:p w14:paraId="0F122CEA" w14:textId="77777777" w:rsidR="00595108" w:rsidRPr="007C3F6D" w:rsidRDefault="00595108" w:rsidP="007C3F6D">
            <w:pPr>
              <w:spacing w:after="0"/>
              <w:rPr>
                <w:rFonts w:ascii="Arial" w:hAnsi="Arial" w:cs="Arial"/>
                <w:color w:val="auto"/>
              </w:rPr>
            </w:pPr>
            <w:r w:rsidRPr="007C3F6D">
              <w:rPr>
                <w:rFonts w:ascii="Arial" w:hAnsi="Arial" w:cs="Arial"/>
                <w:b/>
                <w:color w:val="auto"/>
              </w:rPr>
              <w:t>20</w:t>
            </w:r>
          </w:p>
        </w:tc>
        <w:tc>
          <w:tcPr>
            <w:tcW w:w="7371" w:type="dxa"/>
            <w:vAlign w:val="center"/>
          </w:tcPr>
          <w:p w14:paraId="4751D6D0" w14:textId="77777777" w:rsidR="00595108" w:rsidRPr="007C3F6D" w:rsidRDefault="00595108" w:rsidP="007C3F6D">
            <w:pPr>
              <w:spacing w:after="0"/>
              <w:rPr>
                <w:rFonts w:ascii="Arial" w:hAnsi="Arial" w:cs="Arial"/>
                <w:b/>
                <w:color w:val="541C72"/>
              </w:rPr>
            </w:pPr>
            <w:r w:rsidRPr="007C3F6D">
              <w:rPr>
                <w:rFonts w:ascii="Arial" w:hAnsi="Arial" w:cs="Arial"/>
                <w:b/>
                <w:color w:val="541C72"/>
              </w:rPr>
              <w:t>ZAHTEVKI, SPORI IN ARBITRAŽA</w:t>
            </w:r>
          </w:p>
        </w:tc>
      </w:tr>
      <w:tr w:rsidR="00595108" w:rsidRPr="007C3F6D" w14:paraId="633F0BE4" w14:textId="77777777" w:rsidTr="00833022">
        <w:trPr>
          <w:trHeight w:val="397"/>
        </w:trPr>
        <w:tc>
          <w:tcPr>
            <w:tcW w:w="1701" w:type="dxa"/>
            <w:vMerge w:val="restart"/>
          </w:tcPr>
          <w:p w14:paraId="169B7DA7" w14:textId="77777777" w:rsidR="00595108" w:rsidRPr="007C3F6D" w:rsidRDefault="00595108" w:rsidP="007C3F6D">
            <w:pPr>
              <w:spacing w:after="0"/>
              <w:rPr>
                <w:rFonts w:ascii="Arial" w:hAnsi="Arial" w:cs="Arial"/>
                <w:b/>
                <w:color w:val="auto"/>
              </w:rPr>
            </w:pPr>
            <w:r w:rsidRPr="007C3F6D">
              <w:rPr>
                <w:rFonts w:ascii="Arial" w:hAnsi="Arial" w:cs="Arial"/>
                <w:b/>
                <w:color w:val="auto"/>
              </w:rPr>
              <w:t>20.6</w:t>
            </w:r>
          </w:p>
        </w:tc>
        <w:tc>
          <w:tcPr>
            <w:tcW w:w="7371" w:type="dxa"/>
          </w:tcPr>
          <w:p w14:paraId="66303A72" w14:textId="77777777" w:rsidR="00595108" w:rsidRPr="007C3F6D" w:rsidRDefault="00595108" w:rsidP="007C3F6D">
            <w:pPr>
              <w:spacing w:after="0"/>
              <w:rPr>
                <w:rFonts w:ascii="Arial" w:hAnsi="Arial" w:cs="Arial"/>
                <w:b/>
                <w:color w:val="auto"/>
              </w:rPr>
            </w:pPr>
            <w:r w:rsidRPr="007C3F6D">
              <w:rPr>
                <w:rFonts w:ascii="Arial" w:hAnsi="Arial" w:cs="Arial"/>
                <w:b/>
                <w:color w:val="7030A0"/>
              </w:rPr>
              <w:t>Arbitraža</w:t>
            </w:r>
          </w:p>
        </w:tc>
      </w:tr>
      <w:tr w:rsidR="00595108" w:rsidRPr="007C3F6D" w14:paraId="684A86A9" w14:textId="77777777" w:rsidTr="00833022">
        <w:trPr>
          <w:trHeight w:val="397"/>
        </w:trPr>
        <w:tc>
          <w:tcPr>
            <w:tcW w:w="1701" w:type="dxa"/>
            <w:vMerge/>
          </w:tcPr>
          <w:p w14:paraId="04B819ED" w14:textId="77777777" w:rsidR="00595108" w:rsidRPr="007C3F6D" w:rsidRDefault="00595108" w:rsidP="007C3F6D">
            <w:pPr>
              <w:spacing w:after="0"/>
              <w:rPr>
                <w:rFonts w:ascii="Arial" w:hAnsi="Arial" w:cs="Arial"/>
                <w:b/>
                <w:color w:val="auto"/>
              </w:rPr>
            </w:pPr>
          </w:p>
        </w:tc>
        <w:tc>
          <w:tcPr>
            <w:tcW w:w="7371" w:type="dxa"/>
          </w:tcPr>
          <w:p w14:paraId="25C74263" w14:textId="77777777" w:rsidR="00595108" w:rsidRPr="007C3F6D" w:rsidRDefault="00595108" w:rsidP="007C3F6D">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20.6 se spremeni tako, da se glasi:</w:t>
            </w:r>
          </w:p>
        </w:tc>
      </w:tr>
      <w:tr w:rsidR="00595108" w:rsidRPr="007C3F6D" w14:paraId="4211F34B" w14:textId="77777777" w:rsidTr="00833022">
        <w:trPr>
          <w:trHeight w:val="397"/>
        </w:trPr>
        <w:tc>
          <w:tcPr>
            <w:tcW w:w="1701" w:type="dxa"/>
            <w:vMerge/>
          </w:tcPr>
          <w:p w14:paraId="0E1CF22A" w14:textId="77777777" w:rsidR="00595108" w:rsidRPr="007C3F6D" w:rsidRDefault="00595108" w:rsidP="007C3F6D">
            <w:pPr>
              <w:spacing w:after="0"/>
              <w:rPr>
                <w:rFonts w:ascii="Arial" w:hAnsi="Arial" w:cs="Arial"/>
                <w:b/>
                <w:color w:val="auto"/>
              </w:rPr>
            </w:pPr>
          </w:p>
        </w:tc>
        <w:tc>
          <w:tcPr>
            <w:tcW w:w="7371" w:type="dxa"/>
          </w:tcPr>
          <w:p w14:paraId="0782F6E6"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14:paraId="46468D87" w14:textId="77777777" w:rsidR="00595108" w:rsidRPr="007C3F6D" w:rsidRDefault="00595108" w:rsidP="007C3F6D">
            <w:pPr>
              <w:spacing w:after="0"/>
              <w:jc w:val="both"/>
              <w:rPr>
                <w:rFonts w:ascii="Arial" w:hAnsi="Arial" w:cs="Arial"/>
                <w:color w:val="auto"/>
              </w:rPr>
            </w:pPr>
          </w:p>
          <w:p w14:paraId="1BB041D2"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Arbitri ima(jo) vsa pooblastila za odpiranje, pregledovanje in revidiranje kateregakoli potrdila, odločitve, navodila, mnenja in ocene naročnika (ali koga v njegovem imenu) ter tudi odločitve KRS, ki zadevajo ta spor.</w:t>
            </w:r>
          </w:p>
          <w:p w14:paraId="53D9DD98" w14:textId="77777777" w:rsidR="00595108" w:rsidRPr="007C3F6D" w:rsidRDefault="00595108" w:rsidP="007C3F6D">
            <w:pPr>
              <w:spacing w:after="0"/>
              <w:jc w:val="both"/>
              <w:rPr>
                <w:rFonts w:ascii="Arial" w:hAnsi="Arial" w:cs="Arial"/>
                <w:color w:val="auto"/>
              </w:rPr>
            </w:pPr>
          </w:p>
          <w:p w14:paraId="6816F4EC"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14:paraId="53BEE05E" w14:textId="77777777" w:rsidR="00595108" w:rsidRPr="007C3F6D" w:rsidRDefault="00595108" w:rsidP="007C3F6D">
            <w:pPr>
              <w:spacing w:after="0"/>
              <w:jc w:val="both"/>
              <w:rPr>
                <w:rFonts w:ascii="Arial" w:hAnsi="Arial" w:cs="Arial"/>
                <w:color w:val="auto"/>
              </w:rPr>
            </w:pPr>
          </w:p>
          <w:p w14:paraId="5CB25FCC" w14:textId="77777777" w:rsidR="00595108" w:rsidRPr="007C3F6D" w:rsidRDefault="00595108" w:rsidP="007C3F6D">
            <w:pPr>
              <w:spacing w:after="0"/>
              <w:jc w:val="both"/>
              <w:rPr>
                <w:rFonts w:ascii="Arial" w:hAnsi="Arial" w:cs="Arial"/>
                <w:color w:val="auto"/>
              </w:rPr>
            </w:pPr>
            <w:r w:rsidRPr="007C3F6D">
              <w:rPr>
                <w:rFonts w:ascii="Arial" w:hAnsi="Arial" w:cs="Arial"/>
                <w:color w:val="auto"/>
              </w:rPr>
              <w:lastRenderedPageBreak/>
              <w:t>Arbitraža se lahko prične pred dokončanjem del ali po njihovem dokončanju. Obveznosti obeh strank in KRS se ne smejo spremeniti zaradi arbitraže, ki poteka v času izvajanja del.«</w:t>
            </w:r>
          </w:p>
        </w:tc>
      </w:tr>
    </w:tbl>
    <w:p w14:paraId="45AF6A73" w14:textId="77777777" w:rsidR="00595108" w:rsidRPr="007C3F6D" w:rsidRDefault="00595108" w:rsidP="007C3F6D">
      <w:pPr>
        <w:spacing w:after="0"/>
        <w:rPr>
          <w:rFonts w:ascii="Arial" w:hAnsi="Arial" w:cs="Arial"/>
          <w:color w:val="auto"/>
        </w:rPr>
      </w:pPr>
    </w:p>
    <w:p w14:paraId="75938E53" w14:textId="77777777" w:rsidR="00595108" w:rsidRPr="007C3F6D" w:rsidRDefault="00595108" w:rsidP="007C3F6D">
      <w:pPr>
        <w:spacing w:after="0"/>
        <w:rPr>
          <w:rFonts w:ascii="Arial" w:hAnsi="Arial" w:cs="Arial"/>
          <w:color w:val="auto"/>
        </w:rPr>
      </w:pPr>
    </w:p>
    <w:p w14:paraId="402D0F4F" w14:textId="369D6135" w:rsidR="00595108" w:rsidRPr="007C3F6D" w:rsidRDefault="00595108" w:rsidP="007C3F6D">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bookmarkStart w:id="245" w:name="_Toc507485969"/>
      <w:bookmarkStart w:id="246" w:name="_Toc507488693"/>
      <w:bookmarkStart w:id="247" w:name="_Toc534265281"/>
      <w:r w:rsidRPr="007C3F6D">
        <w:rPr>
          <w:rFonts w:ascii="Arial" w:hAnsi="Arial" w:cs="Arial"/>
          <w:b/>
          <w:i/>
          <w:iCs/>
          <w:color w:val="auto"/>
        </w:rPr>
        <w:lastRenderedPageBreak/>
        <w:t>PRILOGA št. 1</w:t>
      </w:r>
      <w:bookmarkEnd w:id="245"/>
      <w:bookmarkEnd w:id="246"/>
      <w:r w:rsidR="00490F4B" w:rsidRPr="007C3F6D">
        <w:rPr>
          <w:rFonts w:ascii="Arial" w:hAnsi="Arial" w:cs="Arial"/>
          <w:b/>
          <w:i/>
          <w:iCs/>
          <w:color w:val="auto"/>
        </w:rPr>
        <w:t>9</w:t>
      </w:r>
      <w:bookmarkEnd w:id="247"/>
    </w:p>
    <w:p w14:paraId="1BB1189A" w14:textId="77777777" w:rsidR="00595108" w:rsidRPr="007C3F6D" w:rsidRDefault="00595108" w:rsidP="007C3F6D">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48" w:name="_Toc507485970"/>
      <w:bookmarkStart w:id="249" w:name="_Toc507488694"/>
      <w:bookmarkStart w:id="250" w:name="_Toc534265282"/>
      <w:r w:rsidRPr="007C3F6D">
        <w:rPr>
          <w:rFonts w:ascii="Arial" w:hAnsi="Arial" w:cs="Arial"/>
          <w:b/>
          <w:bCs/>
          <w:i/>
          <w:iCs/>
          <w:color w:val="auto"/>
          <w:spacing w:val="20"/>
          <w:lang w:eastAsia="zh-CN"/>
        </w:rPr>
        <w:t>DODATEK K PONUDBI</w:t>
      </w:r>
      <w:bookmarkEnd w:id="248"/>
      <w:bookmarkEnd w:id="249"/>
      <w:bookmarkEnd w:id="250"/>
    </w:p>
    <w:p w14:paraId="740989AF" w14:textId="77777777" w:rsidR="00595108" w:rsidRPr="007C3F6D" w:rsidRDefault="00595108" w:rsidP="007C3F6D">
      <w:pPr>
        <w:spacing w:after="0"/>
        <w:rPr>
          <w:rFonts w:ascii="Arial" w:hAnsi="Arial" w:cs="Arial"/>
          <w:color w:val="541C72"/>
        </w:rPr>
      </w:pPr>
    </w:p>
    <w:p w14:paraId="0FE64693" w14:textId="77777777" w:rsidR="00D41796" w:rsidRPr="007C3F6D" w:rsidRDefault="00D41796" w:rsidP="007C3F6D">
      <w:pPr>
        <w:spacing w:after="0"/>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595108" w:rsidRPr="007C3F6D" w14:paraId="1AF22017" w14:textId="77777777" w:rsidTr="00595108">
        <w:trPr>
          <w:trHeight w:val="454"/>
        </w:trPr>
        <w:tc>
          <w:tcPr>
            <w:tcW w:w="3261" w:type="dxa"/>
            <w:vAlign w:val="center"/>
          </w:tcPr>
          <w:p w14:paraId="586C670B" w14:textId="77777777" w:rsidR="00595108" w:rsidRPr="007C3F6D" w:rsidRDefault="00595108" w:rsidP="007C3F6D">
            <w:pPr>
              <w:spacing w:after="0"/>
              <w:rPr>
                <w:rFonts w:ascii="Arial" w:hAnsi="Arial" w:cs="Arial"/>
                <w:b/>
              </w:rPr>
            </w:pPr>
            <w:r w:rsidRPr="007C3F6D">
              <w:rPr>
                <w:rFonts w:ascii="Arial" w:hAnsi="Arial" w:cs="Arial"/>
                <w:b/>
              </w:rPr>
              <w:t>Postavka</w:t>
            </w:r>
          </w:p>
        </w:tc>
        <w:tc>
          <w:tcPr>
            <w:tcW w:w="1842" w:type="dxa"/>
            <w:vAlign w:val="center"/>
          </w:tcPr>
          <w:p w14:paraId="51B9EE22" w14:textId="77777777" w:rsidR="00595108" w:rsidRPr="007C3F6D" w:rsidRDefault="00595108" w:rsidP="007C3F6D">
            <w:pPr>
              <w:spacing w:after="0"/>
              <w:rPr>
                <w:rFonts w:ascii="Arial" w:hAnsi="Arial" w:cs="Arial"/>
                <w:b/>
              </w:rPr>
            </w:pPr>
            <w:proofErr w:type="spellStart"/>
            <w:r w:rsidRPr="007C3F6D">
              <w:rPr>
                <w:rFonts w:ascii="Arial" w:hAnsi="Arial" w:cs="Arial"/>
                <w:b/>
              </w:rPr>
              <w:t>Podčlen</w:t>
            </w:r>
            <w:proofErr w:type="spellEnd"/>
          </w:p>
        </w:tc>
        <w:tc>
          <w:tcPr>
            <w:tcW w:w="3959" w:type="dxa"/>
            <w:vAlign w:val="center"/>
          </w:tcPr>
          <w:p w14:paraId="64F15FB9" w14:textId="77777777" w:rsidR="00595108" w:rsidRPr="007C3F6D" w:rsidRDefault="00595108" w:rsidP="007C3F6D">
            <w:pPr>
              <w:spacing w:after="0"/>
              <w:rPr>
                <w:rFonts w:ascii="Arial" w:hAnsi="Arial" w:cs="Arial"/>
                <w:b/>
              </w:rPr>
            </w:pPr>
            <w:r w:rsidRPr="007C3F6D">
              <w:rPr>
                <w:rFonts w:ascii="Arial" w:hAnsi="Arial" w:cs="Arial"/>
                <w:b/>
              </w:rPr>
              <w:t>Podatki</w:t>
            </w:r>
          </w:p>
        </w:tc>
      </w:tr>
      <w:tr w:rsidR="00595108" w:rsidRPr="007C3F6D" w14:paraId="6687DDF0" w14:textId="77777777" w:rsidTr="00595108">
        <w:trPr>
          <w:trHeight w:val="340"/>
        </w:trPr>
        <w:tc>
          <w:tcPr>
            <w:tcW w:w="3261" w:type="dxa"/>
            <w:vAlign w:val="center"/>
          </w:tcPr>
          <w:p w14:paraId="55C5CAB3" w14:textId="77777777" w:rsidR="00595108" w:rsidRPr="007C3F6D" w:rsidRDefault="00595108" w:rsidP="007C3F6D">
            <w:pPr>
              <w:spacing w:after="0"/>
              <w:jc w:val="both"/>
              <w:rPr>
                <w:rFonts w:ascii="Arial" w:hAnsi="Arial" w:cs="Arial"/>
              </w:rPr>
            </w:pPr>
            <w:r w:rsidRPr="007C3F6D">
              <w:rPr>
                <w:rFonts w:ascii="Arial" w:hAnsi="Arial" w:cs="Arial"/>
              </w:rPr>
              <w:t>Ime in naslov naročnika</w:t>
            </w:r>
          </w:p>
        </w:tc>
        <w:tc>
          <w:tcPr>
            <w:tcW w:w="1842" w:type="dxa"/>
            <w:vAlign w:val="center"/>
          </w:tcPr>
          <w:p w14:paraId="1FFE25A6" w14:textId="77777777" w:rsidR="00595108" w:rsidRPr="007C3F6D" w:rsidRDefault="00595108" w:rsidP="007C3F6D">
            <w:pPr>
              <w:spacing w:after="0"/>
              <w:rPr>
                <w:rFonts w:ascii="Arial" w:hAnsi="Arial" w:cs="Arial"/>
              </w:rPr>
            </w:pPr>
            <w:r w:rsidRPr="007C3F6D">
              <w:rPr>
                <w:rFonts w:ascii="Arial" w:hAnsi="Arial" w:cs="Arial"/>
              </w:rPr>
              <w:t>1.1.2.2.&amp;1.3</w:t>
            </w:r>
          </w:p>
        </w:tc>
        <w:tc>
          <w:tcPr>
            <w:tcW w:w="3959" w:type="dxa"/>
            <w:vAlign w:val="center"/>
          </w:tcPr>
          <w:p w14:paraId="73F70501" w14:textId="5BD3A2F0" w:rsidR="00595108" w:rsidRPr="007C3F6D" w:rsidRDefault="00595108" w:rsidP="007C3F6D">
            <w:pPr>
              <w:spacing w:after="0"/>
              <w:jc w:val="both"/>
              <w:rPr>
                <w:rFonts w:ascii="Arial" w:hAnsi="Arial" w:cs="Arial"/>
              </w:rPr>
            </w:pPr>
            <w:r w:rsidRPr="007C3F6D">
              <w:rPr>
                <w:rFonts w:ascii="Arial" w:hAnsi="Arial" w:cs="Arial"/>
              </w:rPr>
              <w:t>Mestna občina Nova Gorica, Trg Edvarda Kardelja 1, 5000 Nova Gorica</w:t>
            </w:r>
          </w:p>
        </w:tc>
      </w:tr>
      <w:tr w:rsidR="00595108" w:rsidRPr="007C3F6D" w14:paraId="5FB3B1D8" w14:textId="77777777" w:rsidTr="00595108">
        <w:trPr>
          <w:trHeight w:val="340"/>
        </w:trPr>
        <w:tc>
          <w:tcPr>
            <w:tcW w:w="3261" w:type="dxa"/>
            <w:vAlign w:val="center"/>
          </w:tcPr>
          <w:p w14:paraId="055A33A8" w14:textId="77777777" w:rsidR="00595108" w:rsidRPr="007C3F6D" w:rsidRDefault="00595108" w:rsidP="007C3F6D">
            <w:pPr>
              <w:spacing w:after="0"/>
              <w:jc w:val="both"/>
              <w:rPr>
                <w:rFonts w:ascii="Arial" w:hAnsi="Arial" w:cs="Arial"/>
              </w:rPr>
            </w:pPr>
            <w:r w:rsidRPr="007C3F6D">
              <w:rPr>
                <w:rFonts w:ascii="Arial" w:hAnsi="Arial" w:cs="Arial"/>
              </w:rPr>
              <w:t>Ime in naslov izvajalca</w:t>
            </w:r>
          </w:p>
        </w:tc>
        <w:tc>
          <w:tcPr>
            <w:tcW w:w="1842" w:type="dxa"/>
            <w:vAlign w:val="center"/>
          </w:tcPr>
          <w:p w14:paraId="707C63FC" w14:textId="77777777" w:rsidR="00595108" w:rsidRPr="007C3F6D" w:rsidRDefault="00595108" w:rsidP="007C3F6D">
            <w:pPr>
              <w:spacing w:after="0"/>
              <w:rPr>
                <w:rFonts w:ascii="Arial" w:hAnsi="Arial" w:cs="Arial"/>
              </w:rPr>
            </w:pPr>
            <w:r w:rsidRPr="007C3F6D">
              <w:rPr>
                <w:rFonts w:ascii="Arial" w:hAnsi="Arial" w:cs="Arial"/>
              </w:rPr>
              <w:t>1.1.2.3.&amp;1.3</w:t>
            </w:r>
          </w:p>
        </w:tc>
        <w:tc>
          <w:tcPr>
            <w:tcW w:w="3959" w:type="dxa"/>
          </w:tcPr>
          <w:p w14:paraId="6F149DF9" w14:textId="77777777" w:rsidR="00595108" w:rsidRPr="007C3F6D" w:rsidRDefault="00595108" w:rsidP="007C3F6D">
            <w:pPr>
              <w:spacing w:after="0"/>
              <w:rPr>
                <w:rFonts w:ascii="Arial" w:hAnsi="Arial" w:cs="Arial"/>
              </w:rPr>
            </w:pPr>
          </w:p>
          <w:p w14:paraId="04FD5B29" w14:textId="77777777" w:rsidR="00595108" w:rsidRPr="007C3F6D" w:rsidRDefault="00595108" w:rsidP="007C3F6D">
            <w:pPr>
              <w:spacing w:after="0"/>
              <w:rPr>
                <w:rFonts w:ascii="Arial" w:hAnsi="Arial" w:cs="Arial"/>
              </w:rPr>
            </w:pPr>
          </w:p>
          <w:p w14:paraId="069EF78F" w14:textId="77777777" w:rsidR="00595108" w:rsidRPr="007C3F6D" w:rsidRDefault="00595108" w:rsidP="007C3F6D">
            <w:pPr>
              <w:spacing w:after="0"/>
              <w:rPr>
                <w:rFonts w:ascii="Arial" w:hAnsi="Arial" w:cs="Arial"/>
              </w:rPr>
            </w:pPr>
          </w:p>
          <w:p w14:paraId="1B8BDD40" w14:textId="77777777" w:rsidR="00595108" w:rsidRPr="007C3F6D" w:rsidRDefault="00595108" w:rsidP="007C3F6D">
            <w:pPr>
              <w:spacing w:after="0"/>
              <w:rPr>
                <w:rFonts w:ascii="Arial" w:hAnsi="Arial" w:cs="Arial"/>
              </w:rPr>
            </w:pPr>
          </w:p>
        </w:tc>
      </w:tr>
      <w:tr w:rsidR="00595108" w:rsidRPr="007C3F6D" w14:paraId="23DF3CC1" w14:textId="77777777" w:rsidTr="00595108">
        <w:trPr>
          <w:trHeight w:val="340"/>
        </w:trPr>
        <w:tc>
          <w:tcPr>
            <w:tcW w:w="3261" w:type="dxa"/>
            <w:vAlign w:val="center"/>
          </w:tcPr>
          <w:p w14:paraId="0BBAA442" w14:textId="77777777" w:rsidR="00595108" w:rsidRPr="007C3F6D" w:rsidRDefault="00595108" w:rsidP="007C3F6D">
            <w:pPr>
              <w:spacing w:after="0"/>
              <w:jc w:val="both"/>
              <w:rPr>
                <w:rFonts w:ascii="Arial" w:hAnsi="Arial" w:cs="Arial"/>
              </w:rPr>
            </w:pPr>
            <w:r w:rsidRPr="007C3F6D">
              <w:rPr>
                <w:rFonts w:ascii="Arial" w:hAnsi="Arial" w:cs="Arial"/>
              </w:rPr>
              <w:t>Ime in naslov inženirja</w:t>
            </w:r>
          </w:p>
        </w:tc>
        <w:tc>
          <w:tcPr>
            <w:tcW w:w="1842" w:type="dxa"/>
            <w:vAlign w:val="center"/>
          </w:tcPr>
          <w:p w14:paraId="123C23F6" w14:textId="77777777" w:rsidR="00595108" w:rsidRPr="007C3F6D" w:rsidRDefault="00595108" w:rsidP="007C3F6D">
            <w:pPr>
              <w:spacing w:after="0"/>
              <w:rPr>
                <w:rFonts w:ascii="Arial" w:hAnsi="Arial" w:cs="Arial"/>
              </w:rPr>
            </w:pPr>
            <w:r w:rsidRPr="007C3F6D">
              <w:rPr>
                <w:rFonts w:ascii="Arial" w:hAnsi="Arial" w:cs="Arial"/>
              </w:rPr>
              <w:t>1.1.2.4.&amp;1.3</w:t>
            </w:r>
          </w:p>
        </w:tc>
        <w:tc>
          <w:tcPr>
            <w:tcW w:w="3959" w:type="dxa"/>
          </w:tcPr>
          <w:p w14:paraId="283C5FBF" w14:textId="77777777" w:rsidR="00595108" w:rsidRPr="007C3F6D" w:rsidRDefault="00595108" w:rsidP="007C3F6D">
            <w:pPr>
              <w:spacing w:after="0"/>
              <w:rPr>
                <w:rFonts w:ascii="Arial" w:hAnsi="Arial" w:cs="Arial"/>
              </w:rPr>
            </w:pPr>
          </w:p>
          <w:p w14:paraId="2F31F1E3" w14:textId="77777777" w:rsidR="00595108" w:rsidRPr="007C3F6D" w:rsidRDefault="00595108" w:rsidP="007C3F6D">
            <w:pPr>
              <w:spacing w:after="0"/>
              <w:rPr>
                <w:rFonts w:ascii="Arial" w:hAnsi="Arial" w:cs="Arial"/>
              </w:rPr>
            </w:pPr>
          </w:p>
          <w:p w14:paraId="2A196097" w14:textId="77777777" w:rsidR="00595108" w:rsidRPr="007C3F6D" w:rsidRDefault="00595108" w:rsidP="007C3F6D">
            <w:pPr>
              <w:spacing w:after="0"/>
              <w:rPr>
                <w:rFonts w:ascii="Arial" w:hAnsi="Arial" w:cs="Arial"/>
              </w:rPr>
            </w:pPr>
          </w:p>
          <w:p w14:paraId="2A9B5381" w14:textId="77777777" w:rsidR="00595108" w:rsidRPr="007C3F6D" w:rsidRDefault="00595108" w:rsidP="007C3F6D">
            <w:pPr>
              <w:spacing w:after="0"/>
              <w:rPr>
                <w:rFonts w:ascii="Arial" w:hAnsi="Arial" w:cs="Arial"/>
              </w:rPr>
            </w:pPr>
          </w:p>
        </w:tc>
      </w:tr>
      <w:tr w:rsidR="00595108" w:rsidRPr="007C3F6D" w14:paraId="166C8CC7" w14:textId="77777777" w:rsidTr="00595108">
        <w:trPr>
          <w:trHeight w:val="340"/>
        </w:trPr>
        <w:tc>
          <w:tcPr>
            <w:tcW w:w="3261" w:type="dxa"/>
            <w:vAlign w:val="center"/>
          </w:tcPr>
          <w:p w14:paraId="462A7721" w14:textId="77777777" w:rsidR="00595108" w:rsidRPr="007C3F6D" w:rsidRDefault="00595108" w:rsidP="007C3F6D">
            <w:pPr>
              <w:spacing w:after="0"/>
              <w:jc w:val="both"/>
              <w:rPr>
                <w:rFonts w:ascii="Arial" w:hAnsi="Arial" w:cs="Arial"/>
              </w:rPr>
            </w:pPr>
            <w:r w:rsidRPr="007C3F6D">
              <w:rPr>
                <w:rFonts w:ascii="Arial" w:hAnsi="Arial" w:cs="Arial"/>
              </w:rPr>
              <w:t>Rok za dokončanje del</w:t>
            </w:r>
          </w:p>
        </w:tc>
        <w:tc>
          <w:tcPr>
            <w:tcW w:w="1842" w:type="dxa"/>
            <w:vAlign w:val="center"/>
          </w:tcPr>
          <w:p w14:paraId="6628FD9C" w14:textId="77777777" w:rsidR="00595108" w:rsidRPr="007C3F6D" w:rsidRDefault="00595108" w:rsidP="007C3F6D">
            <w:pPr>
              <w:spacing w:after="0"/>
              <w:rPr>
                <w:rFonts w:ascii="Arial" w:hAnsi="Arial" w:cs="Arial"/>
              </w:rPr>
            </w:pPr>
            <w:r w:rsidRPr="007C3F6D">
              <w:rPr>
                <w:rFonts w:ascii="Arial" w:hAnsi="Arial" w:cs="Arial"/>
              </w:rPr>
              <w:t>1.1.3.3</w:t>
            </w:r>
          </w:p>
        </w:tc>
        <w:tc>
          <w:tcPr>
            <w:tcW w:w="3959" w:type="dxa"/>
          </w:tcPr>
          <w:p w14:paraId="4D963498" w14:textId="0CCCC208" w:rsidR="00595108" w:rsidRPr="007C3F6D" w:rsidRDefault="00B07F1A" w:rsidP="007C3F6D">
            <w:pPr>
              <w:spacing w:after="0"/>
              <w:rPr>
                <w:rFonts w:ascii="Arial" w:hAnsi="Arial" w:cs="Arial"/>
              </w:rPr>
            </w:pPr>
            <w:r w:rsidRPr="007C3F6D">
              <w:rPr>
                <w:rFonts w:ascii="Arial" w:hAnsi="Arial" w:cs="Arial"/>
              </w:rPr>
              <w:t>97</w:t>
            </w:r>
            <w:r w:rsidR="00EC3EE3" w:rsidRPr="007C3F6D">
              <w:rPr>
                <w:rFonts w:ascii="Arial" w:hAnsi="Arial" w:cs="Arial"/>
              </w:rPr>
              <w:t>0 dni</w:t>
            </w:r>
          </w:p>
        </w:tc>
      </w:tr>
      <w:tr w:rsidR="00595108" w:rsidRPr="007C3F6D" w14:paraId="548CA006" w14:textId="77777777" w:rsidTr="00595108">
        <w:trPr>
          <w:trHeight w:val="340"/>
        </w:trPr>
        <w:tc>
          <w:tcPr>
            <w:tcW w:w="3261" w:type="dxa"/>
            <w:vAlign w:val="center"/>
          </w:tcPr>
          <w:p w14:paraId="5D6174CD" w14:textId="77777777" w:rsidR="00595108" w:rsidRPr="007C3F6D" w:rsidRDefault="00595108" w:rsidP="007C3F6D">
            <w:pPr>
              <w:spacing w:after="0"/>
              <w:jc w:val="both"/>
              <w:rPr>
                <w:rFonts w:ascii="Arial" w:hAnsi="Arial" w:cs="Arial"/>
              </w:rPr>
            </w:pPr>
            <w:r w:rsidRPr="007C3F6D">
              <w:rPr>
                <w:rFonts w:ascii="Arial" w:hAnsi="Arial" w:cs="Arial"/>
              </w:rPr>
              <w:t>Rok za reklamacijo napak</w:t>
            </w:r>
          </w:p>
        </w:tc>
        <w:tc>
          <w:tcPr>
            <w:tcW w:w="1842" w:type="dxa"/>
            <w:vAlign w:val="center"/>
          </w:tcPr>
          <w:p w14:paraId="7ECAB363" w14:textId="77777777" w:rsidR="00595108" w:rsidRPr="007C3F6D" w:rsidRDefault="00595108" w:rsidP="007C3F6D">
            <w:pPr>
              <w:spacing w:after="0"/>
              <w:rPr>
                <w:rFonts w:ascii="Arial" w:hAnsi="Arial" w:cs="Arial"/>
              </w:rPr>
            </w:pPr>
            <w:r w:rsidRPr="007C3F6D">
              <w:rPr>
                <w:rFonts w:ascii="Arial" w:hAnsi="Arial" w:cs="Arial"/>
              </w:rPr>
              <w:t>1.1.3.7</w:t>
            </w:r>
          </w:p>
        </w:tc>
        <w:tc>
          <w:tcPr>
            <w:tcW w:w="3959" w:type="dxa"/>
          </w:tcPr>
          <w:p w14:paraId="4150D1C7" w14:textId="77777777" w:rsidR="00595108" w:rsidRPr="007C3F6D" w:rsidRDefault="00595108" w:rsidP="007C3F6D">
            <w:pPr>
              <w:spacing w:after="0"/>
              <w:rPr>
                <w:rFonts w:ascii="Arial" w:hAnsi="Arial" w:cs="Arial"/>
              </w:rPr>
            </w:pPr>
            <w:r w:rsidRPr="007C3F6D">
              <w:rPr>
                <w:rFonts w:ascii="Arial" w:hAnsi="Arial" w:cs="Arial"/>
              </w:rPr>
              <w:t>360 dni</w:t>
            </w:r>
          </w:p>
        </w:tc>
      </w:tr>
      <w:tr w:rsidR="00595108" w:rsidRPr="007C3F6D" w14:paraId="7FC76766" w14:textId="77777777" w:rsidTr="00595108">
        <w:trPr>
          <w:trHeight w:val="340"/>
        </w:trPr>
        <w:tc>
          <w:tcPr>
            <w:tcW w:w="3261" w:type="dxa"/>
            <w:vAlign w:val="center"/>
          </w:tcPr>
          <w:p w14:paraId="31E3F320" w14:textId="77777777" w:rsidR="00595108" w:rsidRPr="007C3F6D" w:rsidRDefault="00595108" w:rsidP="007C3F6D">
            <w:pPr>
              <w:spacing w:after="0"/>
              <w:jc w:val="both"/>
              <w:rPr>
                <w:rFonts w:ascii="Arial" w:hAnsi="Arial" w:cs="Arial"/>
              </w:rPr>
            </w:pPr>
            <w:r w:rsidRPr="007C3F6D">
              <w:rPr>
                <w:rFonts w:ascii="Arial" w:hAnsi="Arial" w:cs="Arial"/>
              </w:rPr>
              <w:t>Veljavno pravo</w:t>
            </w:r>
          </w:p>
        </w:tc>
        <w:tc>
          <w:tcPr>
            <w:tcW w:w="1842" w:type="dxa"/>
            <w:vAlign w:val="center"/>
          </w:tcPr>
          <w:p w14:paraId="10F2F083" w14:textId="77777777" w:rsidR="00595108" w:rsidRPr="007C3F6D" w:rsidRDefault="00595108" w:rsidP="007C3F6D">
            <w:pPr>
              <w:spacing w:after="0"/>
              <w:rPr>
                <w:rFonts w:ascii="Arial" w:hAnsi="Arial" w:cs="Arial"/>
              </w:rPr>
            </w:pPr>
            <w:r w:rsidRPr="007C3F6D">
              <w:rPr>
                <w:rFonts w:ascii="Arial" w:hAnsi="Arial" w:cs="Arial"/>
              </w:rPr>
              <w:t>1.4</w:t>
            </w:r>
          </w:p>
        </w:tc>
        <w:tc>
          <w:tcPr>
            <w:tcW w:w="3959" w:type="dxa"/>
          </w:tcPr>
          <w:p w14:paraId="53019BEB" w14:textId="77777777" w:rsidR="00595108" w:rsidRPr="007C3F6D" w:rsidRDefault="00595108" w:rsidP="007C3F6D">
            <w:pPr>
              <w:spacing w:after="0"/>
              <w:rPr>
                <w:rFonts w:ascii="Arial" w:hAnsi="Arial" w:cs="Arial"/>
              </w:rPr>
            </w:pPr>
            <w:r w:rsidRPr="007C3F6D">
              <w:rPr>
                <w:rFonts w:ascii="Arial" w:hAnsi="Arial" w:cs="Arial"/>
              </w:rPr>
              <w:t>slovensko</w:t>
            </w:r>
          </w:p>
        </w:tc>
      </w:tr>
      <w:tr w:rsidR="00595108" w:rsidRPr="007C3F6D" w14:paraId="346D2BFD" w14:textId="77777777" w:rsidTr="00595108">
        <w:trPr>
          <w:trHeight w:val="340"/>
        </w:trPr>
        <w:tc>
          <w:tcPr>
            <w:tcW w:w="3261" w:type="dxa"/>
            <w:vAlign w:val="center"/>
          </w:tcPr>
          <w:p w14:paraId="1FD6BCE0" w14:textId="77777777" w:rsidR="00595108" w:rsidRPr="007C3F6D" w:rsidRDefault="00595108" w:rsidP="007C3F6D">
            <w:pPr>
              <w:spacing w:after="0"/>
              <w:jc w:val="both"/>
              <w:rPr>
                <w:rFonts w:ascii="Arial" w:hAnsi="Arial" w:cs="Arial"/>
              </w:rPr>
            </w:pPr>
            <w:r w:rsidRPr="007C3F6D">
              <w:rPr>
                <w:rFonts w:ascii="Arial" w:hAnsi="Arial" w:cs="Arial"/>
              </w:rPr>
              <w:t>Prevladujoči jezik</w:t>
            </w:r>
          </w:p>
        </w:tc>
        <w:tc>
          <w:tcPr>
            <w:tcW w:w="1842" w:type="dxa"/>
            <w:vAlign w:val="center"/>
          </w:tcPr>
          <w:p w14:paraId="0C18AAEE" w14:textId="77777777" w:rsidR="00595108" w:rsidRPr="007C3F6D" w:rsidRDefault="00595108" w:rsidP="007C3F6D">
            <w:pPr>
              <w:spacing w:after="0"/>
              <w:rPr>
                <w:rFonts w:ascii="Arial" w:hAnsi="Arial" w:cs="Arial"/>
              </w:rPr>
            </w:pPr>
            <w:r w:rsidRPr="007C3F6D">
              <w:rPr>
                <w:rFonts w:ascii="Arial" w:hAnsi="Arial" w:cs="Arial"/>
              </w:rPr>
              <w:t>1.4</w:t>
            </w:r>
          </w:p>
        </w:tc>
        <w:tc>
          <w:tcPr>
            <w:tcW w:w="3959" w:type="dxa"/>
          </w:tcPr>
          <w:p w14:paraId="29621FDD" w14:textId="77777777" w:rsidR="00595108" w:rsidRPr="007C3F6D" w:rsidRDefault="00595108" w:rsidP="007C3F6D">
            <w:pPr>
              <w:spacing w:after="0"/>
              <w:rPr>
                <w:rFonts w:ascii="Arial" w:hAnsi="Arial" w:cs="Arial"/>
              </w:rPr>
            </w:pPr>
            <w:r w:rsidRPr="007C3F6D">
              <w:rPr>
                <w:rFonts w:ascii="Arial" w:hAnsi="Arial" w:cs="Arial"/>
              </w:rPr>
              <w:t>slovenski</w:t>
            </w:r>
          </w:p>
        </w:tc>
      </w:tr>
      <w:tr w:rsidR="00595108" w:rsidRPr="007C3F6D" w14:paraId="1961834A" w14:textId="77777777" w:rsidTr="00595108">
        <w:trPr>
          <w:trHeight w:val="340"/>
        </w:trPr>
        <w:tc>
          <w:tcPr>
            <w:tcW w:w="3261" w:type="dxa"/>
            <w:vAlign w:val="center"/>
          </w:tcPr>
          <w:p w14:paraId="5B3D666B" w14:textId="77777777" w:rsidR="00595108" w:rsidRPr="007C3F6D" w:rsidRDefault="00595108" w:rsidP="007C3F6D">
            <w:pPr>
              <w:spacing w:after="0"/>
              <w:jc w:val="both"/>
              <w:rPr>
                <w:rFonts w:ascii="Arial" w:hAnsi="Arial" w:cs="Arial"/>
              </w:rPr>
            </w:pPr>
            <w:r w:rsidRPr="007C3F6D">
              <w:rPr>
                <w:rFonts w:ascii="Arial" w:hAnsi="Arial" w:cs="Arial"/>
              </w:rPr>
              <w:t xml:space="preserve">Sporazumevalni jezik </w:t>
            </w:r>
          </w:p>
        </w:tc>
        <w:tc>
          <w:tcPr>
            <w:tcW w:w="1842" w:type="dxa"/>
            <w:vAlign w:val="center"/>
          </w:tcPr>
          <w:p w14:paraId="5D8F0B15" w14:textId="77777777" w:rsidR="00595108" w:rsidRPr="007C3F6D" w:rsidRDefault="00595108" w:rsidP="007C3F6D">
            <w:pPr>
              <w:spacing w:after="0"/>
              <w:rPr>
                <w:rFonts w:ascii="Arial" w:hAnsi="Arial" w:cs="Arial"/>
              </w:rPr>
            </w:pPr>
            <w:r w:rsidRPr="007C3F6D">
              <w:rPr>
                <w:rFonts w:ascii="Arial" w:hAnsi="Arial" w:cs="Arial"/>
              </w:rPr>
              <w:t>1.4</w:t>
            </w:r>
          </w:p>
        </w:tc>
        <w:tc>
          <w:tcPr>
            <w:tcW w:w="3959" w:type="dxa"/>
          </w:tcPr>
          <w:p w14:paraId="53A91A44" w14:textId="77777777" w:rsidR="00595108" w:rsidRPr="007C3F6D" w:rsidRDefault="00595108" w:rsidP="007C3F6D">
            <w:pPr>
              <w:spacing w:after="0"/>
              <w:rPr>
                <w:rFonts w:ascii="Arial" w:hAnsi="Arial" w:cs="Arial"/>
              </w:rPr>
            </w:pPr>
            <w:r w:rsidRPr="007C3F6D">
              <w:rPr>
                <w:rFonts w:ascii="Arial" w:hAnsi="Arial" w:cs="Arial"/>
              </w:rPr>
              <w:t>slovenski</w:t>
            </w:r>
          </w:p>
        </w:tc>
      </w:tr>
      <w:tr w:rsidR="00595108" w:rsidRPr="007C3F6D" w14:paraId="4572A063" w14:textId="77777777" w:rsidTr="00595108">
        <w:trPr>
          <w:trHeight w:val="340"/>
        </w:trPr>
        <w:tc>
          <w:tcPr>
            <w:tcW w:w="3261" w:type="dxa"/>
            <w:vAlign w:val="center"/>
          </w:tcPr>
          <w:p w14:paraId="4CF66687" w14:textId="77777777" w:rsidR="00595108" w:rsidRPr="007C3F6D" w:rsidRDefault="00595108" w:rsidP="007C3F6D">
            <w:pPr>
              <w:spacing w:after="0"/>
              <w:jc w:val="both"/>
              <w:rPr>
                <w:rFonts w:ascii="Arial" w:hAnsi="Arial" w:cs="Arial"/>
              </w:rPr>
            </w:pPr>
            <w:r w:rsidRPr="007C3F6D">
              <w:rPr>
                <w:rFonts w:ascii="Arial" w:hAnsi="Arial" w:cs="Arial"/>
              </w:rPr>
              <w:t>Rok za dostop na gradbišče</w:t>
            </w:r>
          </w:p>
        </w:tc>
        <w:tc>
          <w:tcPr>
            <w:tcW w:w="1842" w:type="dxa"/>
            <w:vAlign w:val="center"/>
          </w:tcPr>
          <w:p w14:paraId="23C82F2C" w14:textId="77777777" w:rsidR="00595108" w:rsidRPr="007C3F6D" w:rsidRDefault="00595108" w:rsidP="007C3F6D">
            <w:pPr>
              <w:spacing w:after="0"/>
              <w:rPr>
                <w:rFonts w:ascii="Arial" w:hAnsi="Arial" w:cs="Arial"/>
              </w:rPr>
            </w:pPr>
            <w:r w:rsidRPr="007C3F6D">
              <w:rPr>
                <w:rFonts w:ascii="Arial" w:hAnsi="Arial" w:cs="Arial"/>
              </w:rPr>
              <w:t>2.1</w:t>
            </w:r>
          </w:p>
        </w:tc>
        <w:tc>
          <w:tcPr>
            <w:tcW w:w="3959" w:type="dxa"/>
          </w:tcPr>
          <w:p w14:paraId="51C67490" w14:textId="77777777" w:rsidR="00595108" w:rsidRPr="007C3F6D" w:rsidRDefault="00595108" w:rsidP="007C3F6D">
            <w:pPr>
              <w:spacing w:after="0"/>
              <w:jc w:val="both"/>
              <w:rPr>
                <w:rFonts w:ascii="Arial" w:hAnsi="Arial" w:cs="Arial"/>
              </w:rPr>
            </w:pPr>
            <w:r w:rsidRPr="007C3F6D">
              <w:rPr>
                <w:rFonts w:ascii="Arial" w:hAnsi="Arial" w:cs="Arial"/>
              </w:rPr>
              <w:t>5 dni po datumu začetka</w:t>
            </w:r>
          </w:p>
        </w:tc>
      </w:tr>
      <w:tr w:rsidR="00595108" w:rsidRPr="007C3F6D" w14:paraId="576B29A5" w14:textId="77777777" w:rsidTr="00595108">
        <w:trPr>
          <w:trHeight w:val="340"/>
        </w:trPr>
        <w:tc>
          <w:tcPr>
            <w:tcW w:w="3261" w:type="dxa"/>
            <w:vAlign w:val="center"/>
          </w:tcPr>
          <w:p w14:paraId="597FDB44" w14:textId="77777777" w:rsidR="00595108" w:rsidRPr="007C3F6D" w:rsidRDefault="00595108" w:rsidP="007C3F6D">
            <w:pPr>
              <w:spacing w:after="0"/>
              <w:jc w:val="both"/>
              <w:rPr>
                <w:rFonts w:ascii="Arial" w:hAnsi="Arial" w:cs="Arial"/>
              </w:rPr>
            </w:pPr>
            <w:r w:rsidRPr="007C3F6D">
              <w:rPr>
                <w:rFonts w:ascii="Arial" w:hAnsi="Arial" w:cs="Arial"/>
              </w:rPr>
              <w:t>Znesek garancije za dobro izvedbo</w:t>
            </w:r>
          </w:p>
        </w:tc>
        <w:tc>
          <w:tcPr>
            <w:tcW w:w="1842" w:type="dxa"/>
            <w:vAlign w:val="center"/>
          </w:tcPr>
          <w:p w14:paraId="190BAFB9" w14:textId="77777777" w:rsidR="00595108" w:rsidRPr="007C3F6D" w:rsidRDefault="00595108" w:rsidP="007C3F6D">
            <w:pPr>
              <w:spacing w:after="0"/>
              <w:rPr>
                <w:rFonts w:ascii="Arial" w:hAnsi="Arial" w:cs="Arial"/>
              </w:rPr>
            </w:pPr>
            <w:r w:rsidRPr="007C3F6D">
              <w:rPr>
                <w:rFonts w:ascii="Arial" w:hAnsi="Arial" w:cs="Arial"/>
              </w:rPr>
              <w:t>4.2</w:t>
            </w:r>
          </w:p>
        </w:tc>
        <w:tc>
          <w:tcPr>
            <w:tcW w:w="3959" w:type="dxa"/>
          </w:tcPr>
          <w:p w14:paraId="706114E3" w14:textId="77777777" w:rsidR="00595108" w:rsidRPr="007C3F6D" w:rsidRDefault="00595108" w:rsidP="007C3F6D">
            <w:pPr>
              <w:spacing w:after="0"/>
              <w:jc w:val="both"/>
              <w:rPr>
                <w:rFonts w:ascii="Arial" w:hAnsi="Arial" w:cs="Arial"/>
              </w:rPr>
            </w:pPr>
            <w:r w:rsidRPr="007C3F6D">
              <w:rPr>
                <w:rFonts w:ascii="Arial" w:hAnsi="Arial" w:cs="Arial"/>
              </w:rPr>
              <w:t>10 % sprejetega pogodbenega zneska v EUR z DDV</w:t>
            </w:r>
          </w:p>
        </w:tc>
      </w:tr>
      <w:tr w:rsidR="00595108" w:rsidRPr="007C3F6D" w14:paraId="673774BD" w14:textId="77777777" w:rsidTr="00595108">
        <w:trPr>
          <w:trHeight w:val="340"/>
        </w:trPr>
        <w:tc>
          <w:tcPr>
            <w:tcW w:w="3261" w:type="dxa"/>
            <w:vAlign w:val="center"/>
          </w:tcPr>
          <w:p w14:paraId="45298F69" w14:textId="77777777" w:rsidR="00595108" w:rsidRPr="007C3F6D" w:rsidRDefault="00595108" w:rsidP="007C3F6D">
            <w:pPr>
              <w:spacing w:after="0"/>
              <w:jc w:val="both"/>
              <w:rPr>
                <w:rFonts w:ascii="Arial" w:hAnsi="Arial" w:cs="Arial"/>
              </w:rPr>
            </w:pPr>
            <w:r w:rsidRPr="007C3F6D">
              <w:rPr>
                <w:rFonts w:ascii="Arial" w:hAnsi="Arial" w:cs="Arial"/>
              </w:rPr>
              <w:t xml:space="preserve">Pogodbena kazen </w:t>
            </w:r>
          </w:p>
        </w:tc>
        <w:tc>
          <w:tcPr>
            <w:tcW w:w="1842" w:type="dxa"/>
            <w:vAlign w:val="center"/>
          </w:tcPr>
          <w:p w14:paraId="666F7B45" w14:textId="77777777" w:rsidR="00595108" w:rsidRPr="007C3F6D" w:rsidRDefault="00595108" w:rsidP="007C3F6D">
            <w:pPr>
              <w:spacing w:after="0"/>
              <w:rPr>
                <w:rFonts w:ascii="Arial" w:hAnsi="Arial" w:cs="Arial"/>
              </w:rPr>
            </w:pPr>
            <w:r w:rsidRPr="007C3F6D">
              <w:rPr>
                <w:rFonts w:ascii="Arial" w:hAnsi="Arial" w:cs="Arial"/>
              </w:rPr>
              <w:t>8.7 in 14.15(b)</w:t>
            </w:r>
          </w:p>
        </w:tc>
        <w:tc>
          <w:tcPr>
            <w:tcW w:w="3959" w:type="dxa"/>
          </w:tcPr>
          <w:p w14:paraId="5DD8F4E2" w14:textId="77777777" w:rsidR="00595108" w:rsidRPr="007C3F6D" w:rsidRDefault="00595108" w:rsidP="007C3F6D">
            <w:pPr>
              <w:spacing w:after="0"/>
              <w:jc w:val="both"/>
              <w:rPr>
                <w:rFonts w:ascii="Arial" w:hAnsi="Arial" w:cs="Arial"/>
              </w:rPr>
            </w:pPr>
            <w:r w:rsidRPr="007C3F6D">
              <w:rPr>
                <w:rFonts w:ascii="Arial" w:hAnsi="Arial" w:cs="Arial"/>
              </w:rPr>
              <w:t>0,5%  sprejetega pogodbenega zneska v EUR z DDV za vsak dan, ki poteče med rokom za dokončanje iz Pogodbe in datumom, navedenim v Potrdilu o prevzemu</w:t>
            </w:r>
          </w:p>
        </w:tc>
      </w:tr>
      <w:tr w:rsidR="00595108" w:rsidRPr="007C3F6D" w14:paraId="4B1ACC97" w14:textId="77777777" w:rsidTr="00595108">
        <w:trPr>
          <w:trHeight w:val="340"/>
        </w:trPr>
        <w:tc>
          <w:tcPr>
            <w:tcW w:w="3261" w:type="dxa"/>
            <w:vAlign w:val="center"/>
          </w:tcPr>
          <w:p w14:paraId="5586736A" w14:textId="77777777" w:rsidR="00595108" w:rsidRPr="007C3F6D" w:rsidRDefault="00595108" w:rsidP="007C3F6D">
            <w:pPr>
              <w:spacing w:after="0"/>
              <w:jc w:val="both"/>
              <w:rPr>
                <w:rFonts w:ascii="Arial" w:hAnsi="Arial" w:cs="Arial"/>
              </w:rPr>
            </w:pPr>
            <w:r w:rsidRPr="007C3F6D">
              <w:rPr>
                <w:rFonts w:ascii="Arial" w:hAnsi="Arial" w:cs="Arial"/>
              </w:rPr>
              <w:t>Maksimalni znesek pogodbene kazni</w:t>
            </w:r>
          </w:p>
        </w:tc>
        <w:tc>
          <w:tcPr>
            <w:tcW w:w="1842" w:type="dxa"/>
            <w:vAlign w:val="center"/>
          </w:tcPr>
          <w:p w14:paraId="220693E8" w14:textId="77777777" w:rsidR="00595108" w:rsidRPr="007C3F6D" w:rsidRDefault="00595108" w:rsidP="007C3F6D">
            <w:pPr>
              <w:spacing w:after="0"/>
              <w:rPr>
                <w:rFonts w:ascii="Arial" w:hAnsi="Arial" w:cs="Arial"/>
              </w:rPr>
            </w:pPr>
            <w:r w:rsidRPr="007C3F6D">
              <w:rPr>
                <w:rFonts w:ascii="Arial" w:hAnsi="Arial" w:cs="Arial"/>
              </w:rPr>
              <w:t>8.7</w:t>
            </w:r>
          </w:p>
        </w:tc>
        <w:tc>
          <w:tcPr>
            <w:tcW w:w="3959" w:type="dxa"/>
          </w:tcPr>
          <w:p w14:paraId="7165026C" w14:textId="77777777" w:rsidR="00595108" w:rsidRPr="007C3F6D" w:rsidRDefault="00595108" w:rsidP="007C3F6D">
            <w:pPr>
              <w:spacing w:after="0"/>
              <w:jc w:val="both"/>
              <w:rPr>
                <w:rFonts w:ascii="Arial" w:hAnsi="Arial" w:cs="Arial"/>
              </w:rPr>
            </w:pPr>
            <w:r w:rsidRPr="007C3F6D">
              <w:rPr>
                <w:rFonts w:ascii="Arial" w:hAnsi="Arial" w:cs="Arial"/>
              </w:rPr>
              <w:t>10% celotnega sprejetega pogodbenega zneska v EUR z DDV</w:t>
            </w:r>
          </w:p>
        </w:tc>
      </w:tr>
      <w:tr w:rsidR="00595108" w:rsidRPr="007C3F6D" w14:paraId="6E4B6173" w14:textId="77777777" w:rsidTr="00595108">
        <w:trPr>
          <w:trHeight w:val="340"/>
        </w:trPr>
        <w:tc>
          <w:tcPr>
            <w:tcW w:w="3261" w:type="dxa"/>
            <w:vAlign w:val="center"/>
          </w:tcPr>
          <w:p w14:paraId="5E27914C" w14:textId="77777777" w:rsidR="00595108" w:rsidRPr="007C3F6D" w:rsidRDefault="00595108" w:rsidP="007C3F6D">
            <w:pPr>
              <w:spacing w:after="0"/>
              <w:jc w:val="both"/>
              <w:rPr>
                <w:rFonts w:ascii="Arial" w:hAnsi="Arial" w:cs="Arial"/>
              </w:rPr>
            </w:pPr>
            <w:r w:rsidRPr="007C3F6D">
              <w:rPr>
                <w:rFonts w:ascii="Arial" w:hAnsi="Arial" w:cs="Arial"/>
              </w:rPr>
              <w:t>Roki za predložitev zavarovanja</w:t>
            </w:r>
          </w:p>
          <w:p w14:paraId="2EFE05A6" w14:textId="77777777" w:rsidR="00595108" w:rsidRPr="007C3F6D" w:rsidRDefault="00595108" w:rsidP="007C3F6D">
            <w:pPr>
              <w:spacing w:after="0"/>
              <w:jc w:val="both"/>
              <w:rPr>
                <w:rFonts w:ascii="Arial" w:hAnsi="Arial" w:cs="Arial"/>
              </w:rPr>
            </w:pPr>
            <w:r w:rsidRPr="007C3F6D">
              <w:rPr>
                <w:rFonts w:ascii="Arial" w:hAnsi="Arial" w:cs="Arial"/>
              </w:rPr>
              <w:t>(a) dokaz o zavarovanju in (b) ustrezne police</w:t>
            </w:r>
          </w:p>
        </w:tc>
        <w:tc>
          <w:tcPr>
            <w:tcW w:w="1842" w:type="dxa"/>
            <w:vAlign w:val="center"/>
          </w:tcPr>
          <w:p w14:paraId="622B8081" w14:textId="77777777" w:rsidR="00595108" w:rsidRPr="007C3F6D" w:rsidRDefault="00595108" w:rsidP="007C3F6D">
            <w:pPr>
              <w:spacing w:after="0"/>
              <w:rPr>
                <w:rFonts w:ascii="Arial" w:hAnsi="Arial" w:cs="Arial"/>
              </w:rPr>
            </w:pPr>
            <w:r w:rsidRPr="007C3F6D">
              <w:rPr>
                <w:rFonts w:ascii="Arial" w:hAnsi="Arial" w:cs="Arial"/>
              </w:rPr>
              <w:t>18.1</w:t>
            </w:r>
          </w:p>
        </w:tc>
        <w:tc>
          <w:tcPr>
            <w:tcW w:w="3959" w:type="dxa"/>
          </w:tcPr>
          <w:p w14:paraId="39EDAE7A" w14:textId="77777777" w:rsidR="00595108" w:rsidRPr="007C3F6D" w:rsidRDefault="00595108" w:rsidP="007C3F6D">
            <w:pPr>
              <w:spacing w:after="0"/>
              <w:rPr>
                <w:rFonts w:ascii="Arial" w:hAnsi="Arial" w:cs="Arial"/>
              </w:rPr>
            </w:pPr>
            <w:r w:rsidRPr="007C3F6D">
              <w:rPr>
                <w:rFonts w:ascii="Arial" w:hAnsi="Arial" w:cs="Arial"/>
              </w:rPr>
              <w:t>v 20 dneh po sklenitvi Pogodbe</w:t>
            </w:r>
          </w:p>
        </w:tc>
      </w:tr>
      <w:tr w:rsidR="00595108" w:rsidRPr="007C3F6D" w14:paraId="0064ECB6" w14:textId="77777777" w:rsidTr="00595108">
        <w:trPr>
          <w:trHeight w:val="340"/>
        </w:trPr>
        <w:tc>
          <w:tcPr>
            <w:tcW w:w="3261" w:type="dxa"/>
            <w:vAlign w:val="center"/>
          </w:tcPr>
          <w:p w14:paraId="5CE65E87" w14:textId="77777777" w:rsidR="00595108" w:rsidRPr="007C3F6D" w:rsidRDefault="00595108" w:rsidP="007C3F6D">
            <w:pPr>
              <w:spacing w:after="0"/>
              <w:jc w:val="both"/>
              <w:rPr>
                <w:rFonts w:ascii="Arial" w:hAnsi="Arial" w:cs="Arial"/>
              </w:rPr>
            </w:pPr>
            <w:r w:rsidRPr="007C3F6D">
              <w:rPr>
                <w:rFonts w:ascii="Arial" w:hAnsi="Arial" w:cs="Arial"/>
              </w:rPr>
              <w:t>Datum, do katerega mora biti imenovana KRS (Komisija za reševanje sporov)</w:t>
            </w:r>
          </w:p>
        </w:tc>
        <w:tc>
          <w:tcPr>
            <w:tcW w:w="1842" w:type="dxa"/>
            <w:vAlign w:val="center"/>
          </w:tcPr>
          <w:p w14:paraId="0CC554A9" w14:textId="77777777" w:rsidR="00595108" w:rsidRPr="007C3F6D" w:rsidRDefault="00595108" w:rsidP="007C3F6D">
            <w:pPr>
              <w:spacing w:after="0"/>
              <w:jc w:val="both"/>
              <w:rPr>
                <w:rFonts w:ascii="Arial" w:hAnsi="Arial" w:cs="Arial"/>
              </w:rPr>
            </w:pPr>
            <w:r w:rsidRPr="007C3F6D">
              <w:rPr>
                <w:rFonts w:ascii="Arial" w:hAnsi="Arial" w:cs="Arial"/>
              </w:rPr>
              <w:t>20.2</w:t>
            </w:r>
          </w:p>
        </w:tc>
        <w:tc>
          <w:tcPr>
            <w:tcW w:w="3959" w:type="dxa"/>
          </w:tcPr>
          <w:p w14:paraId="094D954A" w14:textId="77777777" w:rsidR="00595108" w:rsidRPr="007C3F6D" w:rsidRDefault="00595108" w:rsidP="007C3F6D">
            <w:pPr>
              <w:spacing w:after="0"/>
              <w:jc w:val="both"/>
              <w:rPr>
                <w:rFonts w:ascii="Arial" w:hAnsi="Arial" w:cs="Arial"/>
              </w:rPr>
            </w:pPr>
            <w:r w:rsidRPr="007C3F6D">
              <w:rPr>
                <w:rFonts w:ascii="Arial" w:hAnsi="Arial" w:cs="Arial"/>
              </w:rPr>
              <w:t xml:space="preserve">28 dni po tem, ko ena od strank obvesti drugo stranko o svoji nameri, da bo predložila spor v odločitev KRS v skladu s </w:t>
            </w:r>
            <w:proofErr w:type="spellStart"/>
            <w:r w:rsidRPr="007C3F6D">
              <w:rPr>
                <w:rFonts w:ascii="Arial" w:hAnsi="Arial" w:cs="Arial"/>
              </w:rPr>
              <w:t>podčlenom</w:t>
            </w:r>
            <w:proofErr w:type="spellEnd"/>
            <w:r w:rsidRPr="007C3F6D">
              <w:rPr>
                <w:rFonts w:ascii="Arial" w:hAnsi="Arial" w:cs="Arial"/>
              </w:rPr>
              <w:t xml:space="preserve"> 20.4.</w:t>
            </w:r>
          </w:p>
        </w:tc>
      </w:tr>
      <w:tr w:rsidR="00595108" w:rsidRPr="007C3F6D" w14:paraId="4061849E" w14:textId="77777777" w:rsidTr="00595108">
        <w:trPr>
          <w:trHeight w:val="340"/>
        </w:trPr>
        <w:tc>
          <w:tcPr>
            <w:tcW w:w="3261" w:type="dxa"/>
            <w:vAlign w:val="center"/>
          </w:tcPr>
          <w:p w14:paraId="3AD9B7C4" w14:textId="77777777" w:rsidR="00595108" w:rsidRPr="007C3F6D" w:rsidRDefault="00595108" w:rsidP="007C3F6D">
            <w:pPr>
              <w:spacing w:after="0"/>
              <w:rPr>
                <w:rFonts w:ascii="Arial" w:hAnsi="Arial" w:cs="Arial"/>
              </w:rPr>
            </w:pPr>
            <w:r w:rsidRPr="007C3F6D">
              <w:rPr>
                <w:rFonts w:ascii="Arial" w:hAnsi="Arial" w:cs="Arial"/>
              </w:rPr>
              <w:lastRenderedPageBreak/>
              <w:t>Število članov KRS</w:t>
            </w:r>
          </w:p>
        </w:tc>
        <w:tc>
          <w:tcPr>
            <w:tcW w:w="1842" w:type="dxa"/>
            <w:vAlign w:val="center"/>
          </w:tcPr>
          <w:p w14:paraId="4D6BB624" w14:textId="77777777" w:rsidR="00595108" w:rsidRPr="007C3F6D" w:rsidRDefault="00595108" w:rsidP="007C3F6D">
            <w:pPr>
              <w:spacing w:after="0"/>
              <w:rPr>
                <w:rFonts w:ascii="Arial" w:hAnsi="Arial" w:cs="Arial"/>
              </w:rPr>
            </w:pPr>
            <w:r w:rsidRPr="007C3F6D">
              <w:rPr>
                <w:rFonts w:ascii="Arial" w:hAnsi="Arial" w:cs="Arial"/>
              </w:rPr>
              <w:t>20.2</w:t>
            </w:r>
          </w:p>
        </w:tc>
        <w:tc>
          <w:tcPr>
            <w:tcW w:w="3959" w:type="dxa"/>
          </w:tcPr>
          <w:p w14:paraId="3837666F" w14:textId="77777777" w:rsidR="00595108" w:rsidRPr="007C3F6D" w:rsidRDefault="00595108" w:rsidP="007C3F6D">
            <w:pPr>
              <w:spacing w:after="0"/>
              <w:rPr>
                <w:rFonts w:ascii="Arial" w:hAnsi="Arial" w:cs="Arial"/>
              </w:rPr>
            </w:pPr>
            <w:r w:rsidRPr="007C3F6D">
              <w:rPr>
                <w:rFonts w:ascii="Arial" w:hAnsi="Arial" w:cs="Arial"/>
              </w:rPr>
              <w:t>trije primemo usposobljeni člani</w:t>
            </w:r>
          </w:p>
        </w:tc>
      </w:tr>
      <w:tr w:rsidR="00595108" w:rsidRPr="007C3F6D" w14:paraId="4E519FA0" w14:textId="77777777" w:rsidTr="00595108">
        <w:trPr>
          <w:trHeight w:val="340"/>
        </w:trPr>
        <w:tc>
          <w:tcPr>
            <w:tcW w:w="3261" w:type="dxa"/>
            <w:vAlign w:val="center"/>
          </w:tcPr>
          <w:p w14:paraId="7829887F" w14:textId="77777777" w:rsidR="00595108" w:rsidRPr="007C3F6D" w:rsidRDefault="00595108" w:rsidP="007C3F6D">
            <w:pPr>
              <w:spacing w:after="0"/>
              <w:jc w:val="both"/>
              <w:rPr>
                <w:rFonts w:ascii="Arial" w:hAnsi="Arial" w:cs="Arial"/>
              </w:rPr>
            </w:pPr>
            <w:r w:rsidRPr="007C3F6D">
              <w:rPr>
                <w:rFonts w:ascii="Arial" w:hAnsi="Arial" w:cs="Arial"/>
              </w:rPr>
              <w:t>Imenovanje (če ni dogovorjeno) izvede</w:t>
            </w:r>
          </w:p>
        </w:tc>
        <w:tc>
          <w:tcPr>
            <w:tcW w:w="1842" w:type="dxa"/>
            <w:vAlign w:val="center"/>
          </w:tcPr>
          <w:p w14:paraId="6C666DF0" w14:textId="77777777" w:rsidR="00595108" w:rsidRPr="007C3F6D" w:rsidRDefault="00595108" w:rsidP="007C3F6D">
            <w:pPr>
              <w:spacing w:after="0"/>
              <w:rPr>
                <w:rFonts w:ascii="Arial" w:hAnsi="Arial" w:cs="Arial"/>
              </w:rPr>
            </w:pPr>
            <w:r w:rsidRPr="007C3F6D">
              <w:rPr>
                <w:rFonts w:ascii="Arial" w:hAnsi="Arial" w:cs="Arial"/>
              </w:rPr>
              <w:t>20.3</w:t>
            </w:r>
          </w:p>
        </w:tc>
        <w:tc>
          <w:tcPr>
            <w:tcW w:w="3959" w:type="dxa"/>
          </w:tcPr>
          <w:p w14:paraId="30948F7E" w14:textId="77777777" w:rsidR="00595108" w:rsidRPr="007C3F6D" w:rsidRDefault="00595108" w:rsidP="007C3F6D">
            <w:pPr>
              <w:spacing w:after="0"/>
              <w:jc w:val="both"/>
              <w:rPr>
                <w:rFonts w:ascii="Arial" w:hAnsi="Arial" w:cs="Arial"/>
              </w:rPr>
            </w:pPr>
            <w:r w:rsidRPr="007C3F6D">
              <w:rPr>
                <w:rFonts w:ascii="Arial" w:hAnsi="Arial" w:cs="Arial"/>
              </w:rPr>
              <w:t>predsednik Gospodarske zbornice Slovenije</w:t>
            </w:r>
          </w:p>
        </w:tc>
      </w:tr>
      <w:tr w:rsidR="00595108" w:rsidRPr="007C3F6D" w14:paraId="1ABCC614" w14:textId="77777777" w:rsidTr="00595108">
        <w:trPr>
          <w:trHeight w:val="340"/>
        </w:trPr>
        <w:tc>
          <w:tcPr>
            <w:tcW w:w="3261" w:type="dxa"/>
            <w:vAlign w:val="center"/>
          </w:tcPr>
          <w:p w14:paraId="2C65A893" w14:textId="77777777" w:rsidR="00595108" w:rsidRPr="007C3F6D" w:rsidRDefault="00595108" w:rsidP="007C3F6D">
            <w:pPr>
              <w:spacing w:after="0"/>
              <w:rPr>
                <w:rFonts w:ascii="Arial" w:hAnsi="Arial" w:cs="Arial"/>
              </w:rPr>
            </w:pPr>
            <w:r w:rsidRPr="007C3F6D">
              <w:rPr>
                <w:rFonts w:ascii="Arial" w:hAnsi="Arial" w:cs="Arial"/>
              </w:rPr>
              <w:t>Arbitraža</w:t>
            </w:r>
          </w:p>
        </w:tc>
        <w:tc>
          <w:tcPr>
            <w:tcW w:w="1842" w:type="dxa"/>
            <w:vAlign w:val="center"/>
          </w:tcPr>
          <w:p w14:paraId="5300D503" w14:textId="77777777" w:rsidR="00595108" w:rsidRPr="007C3F6D" w:rsidRDefault="00595108" w:rsidP="007C3F6D">
            <w:pPr>
              <w:spacing w:after="0"/>
              <w:rPr>
                <w:rFonts w:ascii="Arial" w:hAnsi="Arial" w:cs="Arial"/>
              </w:rPr>
            </w:pPr>
            <w:r w:rsidRPr="007C3F6D">
              <w:rPr>
                <w:rFonts w:ascii="Arial" w:hAnsi="Arial" w:cs="Arial"/>
              </w:rPr>
              <w:t>20.6</w:t>
            </w:r>
          </w:p>
        </w:tc>
        <w:tc>
          <w:tcPr>
            <w:tcW w:w="3959" w:type="dxa"/>
          </w:tcPr>
          <w:p w14:paraId="61F8A41D" w14:textId="77777777" w:rsidR="00595108" w:rsidRPr="007C3F6D" w:rsidRDefault="00595108" w:rsidP="007C3F6D">
            <w:pPr>
              <w:spacing w:after="0"/>
              <w:jc w:val="both"/>
              <w:rPr>
                <w:rFonts w:ascii="Arial" w:hAnsi="Arial" w:cs="Arial"/>
              </w:rPr>
            </w:pPr>
            <w:r w:rsidRPr="007C3F6D">
              <w:rPr>
                <w:rFonts w:ascii="Arial" w:hAnsi="Arial" w:cs="Arial"/>
              </w:rPr>
              <w:t>arbitraža pri Gospodarski zbornici Slovenije po pravilih stalne arbitraže GZS, s tremi arbitri</w:t>
            </w:r>
          </w:p>
        </w:tc>
      </w:tr>
    </w:tbl>
    <w:p w14:paraId="5707A310" w14:textId="77777777" w:rsidR="00595108" w:rsidRPr="007C3F6D" w:rsidRDefault="00595108" w:rsidP="007C3F6D">
      <w:pPr>
        <w:spacing w:after="0"/>
        <w:rPr>
          <w:rFonts w:ascii="Arial" w:hAnsi="Arial" w:cs="Arial"/>
        </w:rPr>
      </w:pPr>
    </w:p>
    <w:p w14:paraId="5B0786AF" w14:textId="77777777" w:rsidR="00595108" w:rsidRPr="007C3F6D" w:rsidRDefault="00595108" w:rsidP="007C3F6D">
      <w:pPr>
        <w:spacing w:after="0"/>
        <w:jc w:val="right"/>
        <w:rPr>
          <w:rFonts w:ascii="Arial" w:hAnsi="Arial" w:cs="Arial"/>
        </w:rPr>
      </w:pPr>
      <w:r w:rsidRPr="007C3F6D">
        <w:rPr>
          <w:rFonts w:ascii="Arial" w:hAnsi="Arial" w:cs="Arial"/>
        </w:rPr>
        <w:t>Parafa in žig ponudnika: _________________</w:t>
      </w:r>
    </w:p>
    <w:p w14:paraId="12748F11" w14:textId="343BD306" w:rsidR="00D41796" w:rsidRPr="007C3F6D" w:rsidRDefault="00D41796" w:rsidP="007C3F6D">
      <w:pPr>
        <w:spacing w:after="0"/>
        <w:rPr>
          <w:rFonts w:ascii="Arial" w:hAnsi="Arial" w:cs="Arial"/>
        </w:rPr>
      </w:pPr>
      <w:r w:rsidRPr="007C3F6D">
        <w:rPr>
          <w:rFonts w:ascii="Arial" w:hAnsi="Arial" w:cs="Arial"/>
        </w:rPr>
        <w:br w:type="page"/>
      </w:r>
    </w:p>
    <w:p w14:paraId="71705827" w14:textId="77777777" w:rsidR="00FF12AE" w:rsidRPr="007C3F6D" w:rsidRDefault="00FF12AE" w:rsidP="007C3F6D">
      <w:pPr>
        <w:spacing w:after="0"/>
        <w:rPr>
          <w:rFonts w:ascii="Arial" w:hAnsi="Arial" w:cs="Arial"/>
          <w:lang w:eastAsia="zh-CN"/>
        </w:rPr>
        <w:sectPr w:rsidR="00FF12AE" w:rsidRPr="007C3F6D" w:rsidSect="00A66FD1">
          <w:footerReference w:type="default" r:id="rId26"/>
          <w:pgSz w:w="11906" w:h="16838"/>
          <w:pgMar w:top="1418" w:right="1418" w:bottom="1418" w:left="1418" w:header="709" w:footer="709" w:gutter="0"/>
          <w:cols w:space="708"/>
          <w:docGrid w:linePitch="360"/>
        </w:sectPr>
      </w:pPr>
    </w:p>
    <w:p w14:paraId="0B093F02" w14:textId="77777777" w:rsidR="00D75FA8" w:rsidRPr="007C3F6D" w:rsidRDefault="00D75FA8" w:rsidP="007C3F6D">
      <w:pPr>
        <w:spacing w:after="0"/>
        <w:rPr>
          <w:rFonts w:ascii="Arial" w:hAnsi="Arial" w:cs="Arial"/>
          <w:noProof/>
          <w:color w:val="auto"/>
        </w:rPr>
      </w:pPr>
      <w:bookmarkStart w:id="251" w:name="_Toc479942415"/>
    </w:p>
    <w:p w14:paraId="5DCC39F4" w14:textId="77777777" w:rsidR="00D75FA8" w:rsidRPr="007C3F6D" w:rsidRDefault="00D75FA8" w:rsidP="007C3F6D">
      <w:pPr>
        <w:spacing w:after="0"/>
        <w:rPr>
          <w:rStyle w:val="Neenpoudarek"/>
          <w:rFonts w:ascii="Arial" w:hAnsi="Arial" w:cs="Arial"/>
          <w:i w:val="0"/>
          <w:iCs w:val="0"/>
          <w:color w:val="auto"/>
          <w:sz w:val="22"/>
          <w:szCs w:val="22"/>
        </w:rPr>
      </w:pPr>
    </w:p>
    <w:p w14:paraId="485E53C3" w14:textId="77777777" w:rsidR="00D75FA8" w:rsidRPr="007C3F6D" w:rsidRDefault="00D75FA8" w:rsidP="007C3F6D">
      <w:pPr>
        <w:spacing w:after="0"/>
        <w:rPr>
          <w:rStyle w:val="Neenpoudarek"/>
          <w:rFonts w:ascii="Arial" w:hAnsi="Arial" w:cs="Arial"/>
          <w:i w:val="0"/>
          <w:iCs w:val="0"/>
          <w:color w:val="auto"/>
          <w:sz w:val="22"/>
          <w:szCs w:val="22"/>
        </w:rPr>
      </w:pPr>
    </w:p>
    <w:p w14:paraId="1D17FB5D" w14:textId="7A498A26" w:rsidR="00D75FA8" w:rsidRPr="007C3F6D" w:rsidRDefault="00D75FA8" w:rsidP="007C3F6D">
      <w:pPr>
        <w:spacing w:after="0"/>
        <w:jc w:val="right"/>
        <w:rPr>
          <w:rStyle w:val="Neenpoudarek"/>
          <w:rFonts w:ascii="Arial" w:hAnsi="Arial" w:cs="Arial"/>
          <w:b/>
          <w:i w:val="0"/>
          <w:iCs w:val="0"/>
          <w:color w:val="auto"/>
          <w:sz w:val="22"/>
          <w:szCs w:val="22"/>
        </w:rPr>
      </w:pPr>
      <w:r w:rsidRPr="007C3F6D">
        <w:rPr>
          <w:rStyle w:val="Neenpoudarek"/>
          <w:rFonts w:ascii="Arial" w:hAnsi="Arial" w:cs="Arial"/>
          <w:b/>
          <w:i w:val="0"/>
          <w:iCs w:val="0"/>
          <w:color w:val="auto"/>
          <w:sz w:val="22"/>
          <w:szCs w:val="22"/>
        </w:rPr>
        <w:t xml:space="preserve">PRILOGA št. </w:t>
      </w:r>
      <w:r w:rsidR="00490F4B" w:rsidRPr="007C3F6D">
        <w:rPr>
          <w:rStyle w:val="Neenpoudarek"/>
          <w:rFonts w:ascii="Arial" w:hAnsi="Arial" w:cs="Arial"/>
          <w:b/>
          <w:i w:val="0"/>
          <w:iCs w:val="0"/>
          <w:color w:val="auto"/>
          <w:sz w:val="22"/>
          <w:szCs w:val="22"/>
        </w:rPr>
        <w:t>20</w:t>
      </w:r>
    </w:p>
    <w:p w14:paraId="3CC23BDA" w14:textId="77777777" w:rsidR="00D75FA8" w:rsidRPr="007C3F6D" w:rsidRDefault="00D75FA8" w:rsidP="007C3F6D">
      <w:pPr>
        <w:spacing w:after="0"/>
        <w:rPr>
          <w:rStyle w:val="Neenpoudarek"/>
          <w:rFonts w:ascii="Arial" w:hAnsi="Arial" w:cs="Arial"/>
          <w:i w:val="0"/>
          <w:iCs w:val="0"/>
          <w:color w:val="auto"/>
          <w:sz w:val="22"/>
          <w:szCs w:val="22"/>
        </w:rPr>
      </w:pPr>
    </w:p>
    <w:p w14:paraId="5B36D102" w14:textId="0C579B40" w:rsidR="00D75FA8" w:rsidRPr="007C3F6D" w:rsidRDefault="00D75FA8" w:rsidP="007C3F6D">
      <w:pPr>
        <w:spacing w:after="0"/>
        <w:rPr>
          <w:rStyle w:val="Neenpoudarek"/>
          <w:rFonts w:ascii="Arial" w:hAnsi="Arial" w:cs="Arial"/>
          <w:b/>
          <w:i w:val="0"/>
          <w:iCs w:val="0"/>
          <w:color w:val="7030A0"/>
          <w:sz w:val="22"/>
          <w:szCs w:val="22"/>
        </w:rPr>
      </w:pPr>
      <w:r w:rsidRPr="007C3F6D">
        <w:rPr>
          <w:rStyle w:val="Neenpoudarek"/>
          <w:rFonts w:ascii="Arial" w:hAnsi="Arial" w:cs="Arial"/>
          <w:b/>
          <w:i w:val="0"/>
          <w:iCs w:val="0"/>
          <w:color w:val="7030A0"/>
          <w:sz w:val="22"/>
          <w:szCs w:val="22"/>
        </w:rPr>
        <w:t>OBIČAJNO ZAPOREDJE DOGODKOV</w:t>
      </w:r>
    </w:p>
    <w:p w14:paraId="11E5393E" w14:textId="263C6747" w:rsidR="00595108" w:rsidRPr="007C3F6D" w:rsidRDefault="00595108" w:rsidP="007C3F6D">
      <w:pPr>
        <w:spacing w:after="0"/>
        <w:rPr>
          <w:rStyle w:val="Neenpoudarek"/>
          <w:rFonts w:ascii="Arial" w:hAnsi="Arial" w:cs="Arial"/>
          <w:i w:val="0"/>
          <w:iCs w:val="0"/>
          <w:color w:val="auto"/>
          <w:sz w:val="22"/>
          <w:szCs w:val="22"/>
        </w:rPr>
      </w:pPr>
    </w:p>
    <w:bookmarkEnd w:id="251"/>
    <w:p w14:paraId="55099D32" w14:textId="7FB2E151" w:rsidR="00041915" w:rsidRPr="007C3F6D" w:rsidRDefault="002102AF" w:rsidP="007C3F6D">
      <w:pPr>
        <w:spacing w:after="0"/>
        <w:rPr>
          <w:rFonts w:ascii="Arial" w:hAnsi="Arial" w:cs="Arial"/>
          <w:lang w:eastAsia="zh-CN"/>
        </w:rPr>
      </w:pPr>
      <w:r w:rsidRPr="007C3F6D">
        <w:rPr>
          <w:rFonts w:ascii="Arial" w:hAnsi="Arial" w:cs="Arial"/>
          <w:noProof/>
          <w:lang w:eastAsia="sl-SI"/>
        </w:rPr>
        <w:lastRenderedPageBreak/>
        <w:drawing>
          <wp:inline distT="0" distB="0" distL="0" distR="0" wp14:anchorId="0C7AEE91" wp14:editId="11CF43FA">
            <wp:extent cx="8891270" cy="3749675"/>
            <wp:effectExtent l="0" t="0" r="508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91270" cy="3749675"/>
                    </a:xfrm>
                    <a:prstGeom prst="rect">
                      <a:avLst/>
                    </a:prstGeom>
                  </pic:spPr>
                </pic:pic>
              </a:graphicData>
            </a:graphic>
          </wp:inline>
        </w:drawing>
      </w:r>
    </w:p>
    <w:sectPr w:rsidR="00041915" w:rsidRPr="007C3F6D" w:rsidSect="00394CF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464F" w14:textId="77777777" w:rsidR="006E4F85" w:rsidRDefault="006E4F85" w:rsidP="00C75404">
      <w:pPr>
        <w:spacing w:after="0" w:line="240" w:lineRule="auto"/>
      </w:pPr>
      <w:r>
        <w:separator/>
      </w:r>
    </w:p>
  </w:endnote>
  <w:endnote w:type="continuationSeparator" w:id="0">
    <w:p w14:paraId="3736056B" w14:textId="77777777" w:rsidR="006E4F85" w:rsidRDefault="006E4F85"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64BC" w14:textId="66CE015F" w:rsidR="0086260C" w:rsidRDefault="0086260C" w:rsidP="00762677">
    <w:pPr>
      <w:pStyle w:val="Noga"/>
      <w:pBdr>
        <w:top w:val="single" w:sz="4" w:space="1" w:color="D9D9D9"/>
      </w:pBdr>
      <w:jc w:val="right"/>
      <w:rPr>
        <w:color w:val="7F7F7F"/>
        <w:spacing w:val="60"/>
      </w:rPr>
    </w:pPr>
    <w:r>
      <w:fldChar w:fldCharType="begin"/>
    </w:r>
    <w:r>
      <w:instrText>PAGE   \* MERGEFORMAT</w:instrText>
    </w:r>
    <w:r>
      <w:fldChar w:fldCharType="separate"/>
    </w:r>
    <w:r w:rsidR="00FA1FA4">
      <w:rPr>
        <w:noProof/>
      </w:rPr>
      <w:t>4</w:t>
    </w:r>
    <w:r>
      <w:rPr>
        <w:noProof/>
      </w:rPr>
      <w:fldChar w:fldCharType="end"/>
    </w:r>
    <w:r>
      <w:t xml:space="preserve"> | </w:t>
    </w:r>
    <w:r>
      <w:rPr>
        <w:color w:val="7F7F7F"/>
        <w:spacing w:val="60"/>
      </w:rPr>
      <w:t>Stran</w:t>
    </w:r>
  </w:p>
  <w:p w14:paraId="2DE5654D" w14:textId="77777777" w:rsidR="0086260C" w:rsidRDefault="0086260C" w:rsidP="00762677">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ABEB" w14:textId="77777777" w:rsidR="0086260C" w:rsidRPr="00206D73" w:rsidRDefault="0086260C" w:rsidP="00041915">
    <w:pPr>
      <w:jc w:val="center"/>
      <w:rPr>
        <w:rFonts w:ascii="Arial" w:hAnsi="Arial" w:cs="Arial"/>
      </w:rPr>
    </w:pP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6CBDA9D8" w14:textId="77777777" w:rsidR="0086260C" w:rsidRDefault="0086260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D61A" w14:textId="77777777" w:rsidR="0086260C" w:rsidRDefault="0086260C" w:rsidP="00041915">
    <w:pPr>
      <w:jc w:val="center"/>
      <w:rPr>
        <w:rFonts w:ascii="Arial" w:hAnsi="Arial" w:cs="Arial"/>
      </w:rPr>
    </w:pPr>
  </w:p>
  <w:p w14:paraId="5ACC6C05" w14:textId="77777777" w:rsidR="0086260C" w:rsidRPr="00206D73" w:rsidRDefault="0086260C" w:rsidP="00041915">
    <w:pPr>
      <w:jc w:val="center"/>
      <w:rPr>
        <w:rFonts w:ascii="Arial" w:hAnsi="Arial" w:cs="Arial"/>
      </w:rPr>
    </w:pP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1092BC51" w14:textId="77777777" w:rsidR="0086260C" w:rsidRDefault="0086260C">
    <w:pPr>
      <w:pStyle w:val="Noga"/>
      <w:jc w:val="right"/>
    </w:pPr>
  </w:p>
  <w:p w14:paraId="684F229A" w14:textId="77777777" w:rsidR="0086260C" w:rsidRDefault="0086260C">
    <w:pPr>
      <w:pStyle w:val="Noga"/>
      <w:jc w:val="right"/>
      <w:rPr>
        <w:color w:val="7030A0"/>
        <w:sz w:val="16"/>
        <w:szCs w:val="16"/>
      </w:rPr>
    </w:pPr>
  </w:p>
  <w:p w14:paraId="3EEF4A1C" w14:textId="5FFF4D58" w:rsidR="0086260C" w:rsidRPr="00261F88" w:rsidRDefault="0086260C">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sidR="00FA1FA4">
      <w:rPr>
        <w:noProof/>
        <w:sz w:val="20"/>
        <w:szCs w:val="20"/>
      </w:rPr>
      <w:t>84</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214D" w14:textId="4D291153" w:rsidR="0086260C" w:rsidRDefault="0086260C">
    <w:pPr>
      <w:pStyle w:val="Noga"/>
      <w:pBdr>
        <w:top w:val="single" w:sz="4" w:space="1" w:color="D9D9D9"/>
      </w:pBdr>
      <w:jc w:val="right"/>
    </w:pPr>
    <w:r>
      <w:fldChar w:fldCharType="begin"/>
    </w:r>
    <w:r>
      <w:instrText>PAGE   \* MERGEFORMAT</w:instrText>
    </w:r>
    <w:r>
      <w:fldChar w:fldCharType="separate"/>
    </w:r>
    <w:r w:rsidR="00FA1FA4">
      <w:rPr>
        <w:noProof/>
      </w:rPr>
      <w:t>13</w:t>
    </w:r>
    <w:r>
      <w:rPr>
        <w:noProof/>
      </w:rPr>
      <w:fldChar w:fldCharType="end"/>
    </w:r>
    <w:r>
      <w:t xml:space="preserve"> | </w:t>
    </w:r>
    <w:r>
      <w:rPr>
        <w:color w:val="7F7F7F"/>
        <w:spacing w:val="60"/>
      </w:rPr>
      <w:t>Stran</w:t>
    </w:r>
  </w:p>
  <w:p w14:paraId="7DD760CF" w14:textId="77777777" w:rsidR="0086260C" w:rsidRDefault="0086260C">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2055" w14:textId="77777777" w:rsidR="0086260C" w:rsidRDefault="0086260C">
    <w:pPr>
      <w:pStyle w:val="Noga"/>
      <w:jc w:val="center"/>
      <w:rPr>
        <w:color w:val="7030A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DC71" w14:textId="77777777" w:rsidR="0086260C" w:rsidRDefault="0086260C">
    <w:pPr>
      <w:pStyle w:val="Noga"/>
      <w:jc w:val="right"/>
    </w:pPr>
  </w:p>
  <w:p w14:paraId="2CD7B5B7" w14:textId="77777777" w:rsidR="0086260C" w:rsidRDefault="0086260C">
    <w:pPr>
      <w:pStyle w:val="Noga"/>
      <w:jc w:val="right"/>
      <w:rPr>
        <w:color w:val="7030A0"/>
        <w:sz w:val="16"/>
        <w:szCs w:val="16"/>
      </w:rPr>
    </w:pPr>
  </w:p>
  <w:p w14:paraId="1925508D" w14:textId="77777777" w:rsidR="0086260C" w:rsidRPr="00206D73" w:rsidRDefault="0086260C" w:rsidP="002D6792">
    <w:pPr>
      <w:jc w:val="center"/>
      <w:rPr>
        <w:rFonts w:ascii="Arial" w:hAnsi="Arial" w:cs="Arial"/>
      </w:rPr>
    </w:pPr>
    <w:r>
      <w:tab/>
    </w: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6A62FF13" w14:textId="770EAFA5" w:rsidR="0086260C" w:rsidRPr="00261F88" w:rsidRDefault="0086260C" w:rsidP="002D6792">
    <w:pPr>
      <w:pStyle w:val="Noga"/>
      <w:tabs>
        <w:tab w:val="clear" w:pos="4536"/>
        <w:tab w:val="clear" w:pos="9072"/>
        <w:tab w:val="left" w:pos="6652"/>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5963" w14:textId="77777777" w:rsidR="006E4F85" w:rsidRDefault="006E4F85" w:rsidP="00C75404">
      <w:pPr>
        <w:spacing w:after="0" w:line="240" w:lineRule="auto"/>
      </w:pPr>
      <w:r>
        <w:separator/>
      </w:r>
    </w:p>
  </w:footnote>
  <w:footnote w:type="continuationSeparator" w:id="0">
    <w:p w14:paraId="74095780" w14:textId="77777777" w:rsidR="006E4F85" w:rsidRDefault="006E4F85" w:rsidP="00C75404">
      <w:pPr>
        <w:spacing w:after="0" w:line="240" w:lineRule="auto"/>
      </w:pPr>
      <w:r>
        <w:continuationSeparator/>
      </w:r>
    </w:p>
  </w:footnote>
  <w:footnote w:id="1">
    <w:p w14:paraId="38D1D897" w14:textId="77777777" w:rsidR="0086260C" w:rsidRDefault="0086260C" w:rsidP="00531FE3">
      <w:pPr>
        <w:pStyle w:val="Sprotnaopomba-besedilo"/>
      </w:pPr>
      <w:r w:rsidRPr="00470ECF">
        <w:rPr>
          <w:rStyle w:val="Sprotnaopomba-sklic"/>
          <w:rFonts w:ascii="Arial" w:hAnsi="Arial" w:cs="Arial"/>
        </w:rPr>
        <w:footnoteRef/>
      </w:r>
      <w:r w:rsidRPr="00470ECF">
        <w:rPr>
          <w:rFonts w:ascii="Arial" w:hAnsi="Arial" w:cs="Arial"/>
        </w:rPr>
        <w:t xml:space="preserve"> V primeru skupne ponudbe se navedejo podatki vodilnega partnerja.</w:t>
      </w:r>
    </w:p>
  </w:footnote>
  <w:footnote w:id="2">
    <w:p w14:paraId="656EED86" w14:textId="77777777" w:rsidR="0086260C" w:rsidRDefault="0086260C" w:rsidP="00531FE3">
      <w:pPr>
        <w:pStyle w:val="Sprotnaopomba-besedilo"/>
      </w:pPr>
      <w:r>
        <w:rPr>
          <w:rStyle w:val="Sprotnaopomba-sklic"/>
        </w:rPr>
        <w:footnoteRef/>
      </w:r>
      <w:r>
        <w:t xml:space="preserve"> </w:t>
      </w:r>
      <w:r>
        <w:rPr>
          <w:rFonts w:ascii="Arial" w:hAnsi="Arial" w:cs="Arial"/>
        </w:rPr>
        <w:t>Partner, ki prevzema največjo vrednost del.</w:t>
      </w:r>
    </w:p>
  </w:footnote>
  <w:footnote w:id="3">
    <w:p w14:paraId="53EE55EC" w14:textId="77777777" w:rsidR="0086260C" w:rsidRPr="00A15D26" w:rsidRDefault="0086260C"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4">
    <w:p w14:paraId="79631533" w14:textId="77777777" w:rsidR="0086260C" w:rsidRPr="00A15D26" w:rsidRDefault="0086260C"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14:paraId="693136E4" w14:textId="77777777" w:rsidR="0086260C" w:rsidRPr="00A15D26" w:rsidRDefault="0086260C" w:rsidP="00B265B5">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13E0" w14:textId="77777777" w:rsidR="0086260C" w:rsidRDefault="0086260C">
    <w:pPr>
      <w:pStyle w:val="Glava"/>
    </w:pPr>
  </w:p>
  <w:p w14:paraId="786D3AAF" w14:textId="6929E1C1" w:rsidR="0086260C" w:rsidRPr="00C14CE2" w:rsidRDefault="0086260C" w:rsidP="00C14CE2">
    <w:pPr>
      <w:tabs>
        <w:tab w:val="center" w:pos="4536"/>
        <w:tab w:val="right" w:pos="9072"/>
      </w:tabs>
      <w:spacing w:after="0" w:line="240" w:lineRule="auto"/>
      <w:rPr>
        <w:rFonts w:ascii="Times New Roman" w:eastAsia="Times New Roman" w:hAnsi="Times New Roman" w:cs="Times New Roman"/>
        <w:b/>
        <w:color w:val="auto"/>
        <w:sz w:val="18"/>
        <w:szCs w:val="18"/>
        <w:lang w:eastAsia="sl-SI"/>
      </w:rPr>
    </w:pPr>
    <w:r w:rsidRPr="00C14CE2">
      <w:rPr>
        <w:rFonts w:ascii="Arial" w:eastAsia="Times New Roman" w:hAnsi="Arial" w:cs="Arial"/>
        <w:b/>
        <w:noProof/>
        <w:color w:val="1F3864"/>
        <w:lang w:eastAsia="sl-SI"/>
      </w:rPr>
      <w:drawing>
        <wp:anchor distT="0" distB="0" distL="114300" distR="114300" simplePos="0" relativeHeight="251665408" behindDoc="1" locked="0" layoutInCell="1" allowOverlap="1" wp14:anchorId="3D9FF9F9" wp14:editId="3D459BED">
          <wp:simplePos x="0" y="0"/>
          <wp:positionH relativeFrom="column">
            <wp:posOffset>218796</wp:posOffset>
          </wp:positionH>
          <wp:positionV relativeFrom="paragraph">
            <wp:posOffset>-284226</wp:posOffset>
          </wp:positionV>
          <wp:extent cx="518795" cy="5372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CE2">
      <w:rPr>
        <w:rFonts w:ascii="Times New Roman" w:eastAsia="Times New Roman" w:hAnsi="Times New Roman" w:cs="Times New Roman"/>
        <w:noProof/>
        <w:color w:val="auto"/>
        <w:sz w:val="28"/>
        <w:szCs w:val="24"/>
        <w:lang w:eastAsia="sl-SI"/>
      </w:rPr>
      <w:drawing>
        <wp:anchor distT="0" distB="0" distL="114300" distR="114300" simplePos="0" relativeHeight="251663360" behindDoc="1" locked="0" layoutInCell="1" allowOverlap="1" wp14:anchorId="34369EF6" wp14:editId="02F7BAA6">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CE2">
      <w:rPr>
        <w:rFonts w:ascii="Times New Roman" w:eastAsia="Times New Roman" w:hAnsi="Times New Roman" w:cs="Times New Roman"/>
        <w:b/>
        <w:color w:val="auto"/>
        <w:sz w:val="18"/>
        <w:szCs w:val="18"/>
        <w:lang w:eastAsia="sl-SI"/>
      </w:rPr>
      <w:t xml:space="preserve">MESTNA OBČINA </w:t>
    </w:r>
  </w:p>
  <w:p w14:paraId="11714244" w14:textId="77777777" w:rsidR="0086260C" w:rsidRPr="00C14CE2" w:rsidRDefault="0086260C" w:rsidP="00C14CE2">
    <w:pPr>
      <w:tabs>
        <w:tab w:val="center" w:pos="4536"/>
        <w:tab w:val="right" w:pos="9072"/>
      </w:tabs>
      <w:spacing w:after="0" w:line="240" w:lineRule="auto"/>
      <w:rPr>
        <w:rFonts w:ascii="Times New Roman" w:eastAsia="Times New Roman" w:hAnsi="Times New Roman" w:cs="Times New Roman"/>
        <w:b/>
        <w:color w:val="auto"/>
        <w:sz w:val="18"/>
        <w:szCs w:val="18"/>
        <w:lang w:eastAsia="sl-SI"/>
      </w:rPr>
    </w:pPr>
    <w:r w:rsidRPr="00C14CE2">
      <w:rPr>
        <w:rFonts w:ascii="Times New Roman" w:eastAsia="Times New Roman" w:hAnsi="Times New Roman" w:cs="Times New Roman"/>
        <w:b/>
        <w:color w:val="auto"/>
        <w:sz w:val="18"/>
        <w:szCs w:val="18"/>
        <w:lang w:eastAsia="sl-SI"/>
      </w:rPr>
      <w:t xml:space="preserve">  NOVA GORICA</w:t>
    </w:r>
  </w:p>
  <w:p w14:paraId="4107D364" w14:textId="3EAFC83E" w:rsidR="0086260C" w:rsidRDefault="0086260C">
    <w:pPr>
      <w:pStyle w:val="Glava"/>
    </w:pPr>
  </w:p>
  <w:p w14:paraId="74C013DF" w14:textId="77777777" w:rsidR="0086260C" w:rsidRDefault="0086260C">
    <w:pPr>
      <w:pStyle w:val="Glava"/>
    </w:pPr>
  </w:p>
  <w:p w14:paraId="78A1BA9A" w14:textId="77777777" w:rsidR="0086260C" w:rsidRDefault="0086260C">
    <w:pPr>
      <w:pStyle w:val="Glava"/>
    </w:pPr>
  </w:p>
  <w:p w14:paraId="152C5CC4" w14:textId="77777777" w:rsidR="0086260C" w:rsidRDefault="0086260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CB10" w14:textId="77777777" w:rsidR="0086260C" w:rsidRDefault="0086260C" w:rsidP="003E6980">
    <w:pPr>
      <w:pStyle w:val="Glava"/>
    </w:pPr>
  </w:p>
  <w:p w14:paraId="4457047F" w14:textId="77777777" w:rsidR="0086260C" w:rsidRDefault="0086260C" w:rsidP="003E6980">
    <w:pPr>
      <w:pStyle w:val="Glava"/>
    </w:pPr>
  </w:p>
  <w:p w14:paraId="59545440" w14:textId="39A0DAF6" w:rsidR="0086260C" w:rsidRPr="00C14CE2" w:rsidRDefault="0086260C" w:rsidP="00C14CE2">
    <w:pPr>
      <w:tabs>
        <w:tab w:val="center" w:pos="4536"/>
        <w:tab w:val="right" w:pos="9072"/>
      </w:tabs>
      <w:spacing w:after="0" w:line="240" w:lineRule="auto"/>
      <w:rPr>
        <w:rFonts w:ascii="Times New Roman" w:eastAsia="Times New Roman" w:hAnsi="Times New Roman" w:cs="Times New Roman"/>
        <w:b/>
        <w:color w:val="auto"/>
        <w:sz w:val="18"/>
        <w:szCs w:val="18"/>
        <w:lang w:eastAsia="sl-SI"/>
      </w:rPr>
    </w:pPr>
    <w:r w:rsidRPr="00C14CE2">
      <w:rPr>
        <w:rFonts w:ascii="Arial" w:eastAsia="Times New Roman" w:hAnsi="Arial" w:cs="Arial"/>
        <w:b/>
        <w:noProof/>
        <w:color w:val="1F3864"/>
        <w:lang w:eastAsia="sl-SI"/>
      </w:rPr>
      <w:drawing>
        <wp:anchor distT="0" distB="0" distL="114300" distR="114300" simplePos="0" relativeHeight="251661312" behindDoc="1" locked="0" layoutInCell="1" allowOverlap="1" wp14:anchorId="0F7A7B94" wp14:editId="41886CED">
          <wp:simplePos x="0" y="0"/>
          <wp:positionH relativeFrom="column">
            <wp:posOffset>218796</wp:posOffset>
          </wp:positionH>
          <wp:positionV relativeFrom="paragraph">
            <wp:posOffset>-284226</wp:posOffset>
          </wp:positionV>
          <wp:extent cx="518795" cy="537210"/>
          <wp:effectExtent l="0" t="0" r="0" b="0"/>
          <wp:wrapSquare wrapText="bothSides"/>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CE2">
      <w:rPr>
        <w:rFonts w:ascii="Times New Roman" w:eastAsia="Times New Roman" w:hAnsi="Times New Roman" w:cs="Times New Roman"/>
        <w:noProof/>
        <w:color w:val="auto"/>
        <w:sz w:val="28"/>
        <w:szCs w:val="24"/>
        <w:lang w:eastAsia="sl-SI"/>
      </w:rPr>
      <w:drawing>
        <wp:anchor distT="0" distB="0" distL="114300" distR="114300" simplePos="0" relativeHeight="251659264" behindDoc="1" locked="0" layoutInCell="1" allowOverlap="1" wp14:anchorId="5F534B8A" wp14:editId="1985DF7A">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CE2">
      <w:rPr>
        <w:rFonts w:ascii="Times New Roman" w:eastAsia="Times New Roman" w:hAnsi="Times New Roman" w:cs="Times New Roman"/>
        <w:b/>
        <w:color w:val="auto"/>
        <w:sz w:val="18"/>
        <w:szCs w:val="18"/>
        <w:lang w:eastAsia="sl-SI"/>
      </w:rPr>
      <w:t xml:space="preserve">MESTNA OBČINA </w:t>
    </w:r>
  </w:p>
  <w:p w14:paraId="13310C78" w14:textId="77777777" w:rsidR="0086260C" w:rsidRPr="00C14CE2" w:rsidRDefault="0086260C" w:rsidP="00C14CE2">
    <w:pPr>
      <w:tabs>
        <w:tab w:val="center" w:pos="4536"/>
        <w:tab w:val="right" w:pos="9072"/>
      </w:tabs>
      <w:spacing w:after="0" w:line="240" w:lineRule="auto"/>
      <w:rPr>
        <w:rFonts w:ascii="Times New Roman" w:eastAsia="Times New Roman" w:hAnsi="Times New Roman" w:cs="Times New Roman"/>
        <w:b/>
        <w:color w:val="auto"/>
        <w:sz w:val="18"/>
        <w:szCs w:val="18"/>
        <w:lang w:eastAsia="sl-SI"/>
      </w:rPr>
    </w:pPr>
    <w:r w:rsidRPr="00C14CE2">
      <w:rPr>
        <w:rFonts w:ascii="Times New Roman" w:eastAsia="Times New Roman" w:hAnsi="Times New Roman" w:cs="Times New Roman"/>
        <w:b/>
        <w:color w:val="auto"/>
        <w:sz w:val="18"/>
        <w:szCs w:val="18"/>
        <w:lang w:eastAsia="sl-SI"/>
      </w:rPr>
      <w:t xml:space="preserve">  NOVA GORICA</w:t>
    </w:r>
  </w:p>
  <w:p w14:paraId="5BB81CAD" w14:textId="77777777" w:rsidR="0086260C" w:rsidRDefault="0086260C" w:rsidP="003E69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830371C"/>
    <w:multiLevelType w:val="hybridMultilevel"/>
    <w:tmpl w:val="CF0A608C"/>
    <w:lvl w:ilvl="0" w:tplc="06DEBE1A">
      <w:start w:val="1"/>
      <w:numFmt w:val="bullet"/>
      <w:lvlText w:val="–"/>
      <w:lvlJc w:val="left"/>
      <w:pPr>
        <w:ind w:left="720" w:hanging="360"/>
      </w:pPr>
      <w:rPr>
        <w:rFonts w:ascii="Arial" w:hAnsi="Arial" w:hint="default"/>
        <w:b w:val="0"/>
        <w:i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2"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027A56"/>
    <w:multiLevelType w:val="hybridMultilevel"/>
    <w:tmpl w:val="E86C1BC6"/>
    <w:lvl w:ilvl="0" w:tplc="F65E3ABE">
      <w:start w:val="1"/>
      <w:numFmt w:val="upperLetter"/>
      <w:lvlText w:val="%1.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37700FCF"/>
    <w:multiLevelType w:val="multilevel"/>
    <w:tmpl w:val="337A3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85839E3"/>
    <w:multiLevelType w:val="hybridMultilevel"/>
    <w:tmpl w:val="0F34AC1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6"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9"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49"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34"/>
  </w:num>
  <w:num w:numId="2">
    <w:abstractNumId w:val="27"/>
  </w:num>
  <w:num w:numId="3">
    <w:abstractNumId w:val="43"/>
  </w:num>
  <w:num w:numId="4">
    <w:abstractNumId w:val="8"/>
  </w:num>
  <w:num w:numId="5">
    <w:abstractNumId w:val="37"/>
  </w:num>
  <w:num w:numId="6">
    <w:abstractNumId w:val="49"/>
  </w:num>
  <w:num w:numId="7">
    <w:abstractNumId w:val="26"/>
  </w:num>
  <w:num w:numId="8">
    <w:abstractNumId w:val="18"/>
  </w:num>
  <w:num w:numId="9">
    <w:abstractNumId w:val="38"/>
  </w:num>
  <w:num w:numId="10">
    <w:abstractNumId w:val="41"/>
  </w:num>
  <w:num w:numId="11">
    <w:abstractNumId w:val="31"/>
  </w:num>
  <w:num w:numId="12">
    <w:abstractNumId w:val="40"/>
  </w:num>
  <w:num w:numId="13">
    <w:abstractNumId w:val="35"/>
  </w:num>
  <w:num w:numId="14">
    <w:abstractNumId w:val="36"/>
  </w:num>
  <w:num w:numId="15">
    <w:abstractNumId w:val="42"/>
  </w:num>
  <w:num w:numId="16">
    <w:abstractNumId w:val="50"/>
  </w:num>
  <w:num w:numId="17">
    <w:abstractNumId w:val="5"/>
  </w:num>
  <w:num w:numId="18">
    <w:abstractNumId w:val="15"/>
  </w:num>
  <w:num w:numId="19">
    <w:abstractNumId w:val="24"/>
  </w:num>
  <w:num w:numId="20">
    <w:abstractNumId w:val="29"/>
  </w:num>
  <w:num w:numId="21">
    <w:abstractNumId w:val="44"/>
  </w:num>
  <w:num w:numId="22">
    <w:abstractNumId w:val="46"/>
  </w:num>
  <w:num w:numId="23">
    <w:abstractNumId w:val="16"/>
  </w:num>
  <w:num w:numId="24">
    <w:abstractNumId w:val="39"/>
  </w:num>
  <w:num w:numId="25">
    <w:abstractNumId w:val="51"/>
  </w:num>
  <w:num w:numId="26">
    <w:abstractNumId w:val="17"/>
  </w:num>
  <w:num w:numId="27">
    <w:abstractNumId w:val="11"/>
  </w:num>
  <w:num w:numId="28">
    <w:abstractNumId w:val="14"/>
  </w:num>
  <w:num w:numId="29">
    <w:abstractNumId w:val="32"/>
  </w:num>
  <w:num w:numId="30">
    <w:abstractNumId w:val="19"/>
  </w:num>
  <w:num w:numId="31">
    <w:abstractNumId w:val="12"/>
  </w:num>
  <w:num w:numId="32">
    <w:abstractNumId w:val="33"/>
  </w:num>
  <w:num w:numId="33">
    <w:abstractNumId w:val="6"/>
  </w:num>
  <w:num w:numId="34">
    <w:abstractNumId w:val="30"/>
  </w:num>
  <w:num w:numId="35">
    <w:abstractNumId w:val="48"/>
  </w:num>
  <w:num w:numId="36">
    <w:abstractNumId w:val="45"/>
  </w:num>
  <w:num w:numId="37">
    <w:abstractNumId w:val="47"/>
  </w:num>
  <w:num w:numId="38">
    <w:abstractNumId w:val="9"/>
  </w:num>
  <w:num w:numId="39">
    <w:abstractNumId w:val="23"/>
  </w:num>
  <w:num w:numId="40">
    <w:abstractNumId w:val="13"/>
  </w:num>
  <w:num w:numId="41">
    <w:abstractNumId w:val="10"/>
  </w:num>
  <w:num w:numId="42">
    <w:abstractNumId w:val="7"/>
  </w:num>
  <w:num w:numId="43">
    <w:abstractNumId w:val="22"/>
  </w:num>
  <w:num w:numId="44">
    <w:abstractNumId w:val="21"/>
  </w:num>
  <w:num w:numId="45">
    <w:abstractNumId w:val="20"/>
  </w:num>
  <w:num w:numId="46">
    <w:abstractNumId w:val="25"/>
  </w:num>
  <w:num w:numId="4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9"/>
    <w:rsid w:val="00004449"/>
    <w:rsid w:val="00005D5B"/>
    <w:rsid w:val="00007AED"/>
    <w:rsid w:val="00010D27"/>
    <w:rsid w:val="00012D74"/>
    <w:rsid w:val="0001339A"/>
    <w:rsid w:val="0001340D"/>
    <w:rsid w:val="00013EC9"/>
    <w:rsid w:val="00016EFA"/>
    <w:rsid w:val="00020EBE"/>
    <w:rsid w:val="00021244"/>
    <w:rsid w:val="00021B38"/>
    <w:rsid w:val="00023736"/>
    <w:rsid w:val="00023B5E"/>
    <w:rsid w:val="00023D6C"/>
    <w:rsid w:val="00023E77"/>
    <w:rsid w:val="00023FCE"/>
    <w:rsid w:val="00025F5E"/>
    <w:rsid w:val="00026869"/>
    <w:rsid w:val="0002793D"/>
    <w:rsid w:val="00033795"/>
    <w:rsid w:val="000343AC"/>
    <w:rsid w:val="00040782"/>
    <w:rsid w:val="000409C2"/>
    <w:rsid w:val="000417CB"/>
    <w:rsid w:val="00041915"/>
    <w:rsid w:val="00042490"/>
    <w:rsid w:val="00042705"/>
    <w:rsid w:val="000441ED"/>
    <w:rsid w:val="00045819"/>
    <w:rsid w:val="000476E2"/>
    <w:rsid w:val="000500EF"/>
    <w:rsid w:val="00051BD8"/>
    <w:rsid w:val="00061AEE"/>
    <w:rsid w:val="00061D43"/>
    <w:rsid w:val="000643B2"/>
    <w:rsid w:val="00064EF5"/>
    <w:rsid w:val="000651DE"/>
    <w:rsid w:val="00066269"/>
    <w:rsid w:val="0007698B"/>
    <w:rsid w:val="00077AB2"/>
    <w:rsid w:val="00080C7F"/>
    <w:rsid w:val="0008181A"/>
    <w:rsid w:val="000819D8"/>
    <w:rsid w:val="00082431"/>
    <w:rsid w:val="000826C2"/>
    <w:rsid w:val="00087FF9"/>
    <w:rsid w:val="00091929"/>
    <w:rsid w:val="00092BE2"/>
    <w:rsid w:val="00092E17"/>
    <w:rsid w:val="000931C2"/>
    <w:rsid w:val="00093F1B"/>
    <w:rsid w:val="00094810"/>
    <w:rsid w:val="000956FF"/>
    <w:rsid w:val="00096B93"/>
    <w:rsid w:val="000A00AD"/>
    <w:rsid w:val="000A05D9"/>
    <w:rsid w:val="000A10C4"/>
    <w:rsid w:val="000A1145"/>
    <w:rsid w:val="000A41B3"/>
    <w:rsid w:val="000A4251"/>
    <w:rsid w:val="000A43FE"/>
    <w:rsid w:val="000A5DCD"/>
    <w:rsid w:val="000B03D8"/>
    <w:rsid w:val="000B1C04"/>
    <w:rsid w:val="000B268E"/>
    <w:rsid w:val="000B279F"/>
    <w:rsid w:val="000B43D1"/>
    <w:rsid w:val="000B56BA"/>
    <w:rsid w:val="000B6021"/>
    <w:rsid w:val="000C0646"/>
    <w:rsid w:val="000C17DF"/>
    <w:rsid w:val="000C2225"/>
    <w:rsid w:val="000C2878"/>
    <w:rsid w:val="000C3420"/>
    <w:rsid w:val="000C7872"/>
    <w:rsid w:val="000D07B3"/>
    <w:rsid w:val="000D30EA"/>
    <w:rsid w:val="000D357C"/>
    <w:rsid w:val="000D43D6"/>
    <w:rsid w:val="000D448B"/>
    <w:rsid w:val="000D7779"/>
    <w:rsid w:val="000D7B82"/>
    <w:rsid w:val="000E06DD"/>
    <w:rsid w:val="000E2000"/>
    <w:rsid w:val="000E251D"/>
    <w:rsid w:val="000F01DB"/>
    <w:rsid w:val="000F040E"/>
    <w:rsid w:val="000F2A70"/>
    <w:rsid w:val="000F4509"/>
    <w:rsid w:val="000F4778"/>
    <w:rsid w:val="000F49B7"/>
    <w:rsid w:val="000F538B"/>
    <w:rsid w:val="000F5961"/>
    <w:rsid w:val="000F6618"/>
    <w:rsid w:val="000F6DDD"/>
    <w:rsid w:val="000F768C"/>
    <w:rsid w:val="00101B47"/>
    <w:rsid w:val="00104645"/>
    <w:rsid w:val="0010600D"/>
    <w:rsid w:val="00110244"/>
    <w:rsid w:val="00110BC2"/>
    <w:rsid w:val="00111B68"/>
    <w:rsid w:val="0011210A"/>
    <w:rsid w:val="001123D3"/>
    <w:rsid w:val="001141CF"/>
    <w:rsid w:val="00114FE5"/>
    <w:rsid w:val="001160A7"/>
    <w:rsid w:val="0012287C"/>
    <w:rsid w:val="001228F5"/>
    <w:rsid w:val="0012361A"/>
    <w:rsid w:val="001262C8"/>
    <w:rsid w:val="001304EB"/>
    <w:rsid w:val="00130500"/>
    <w:rsid w:val="00130FB3"/>
    <w:rsid w:val="00131729"/>
    <w:rsid w:val="0013290F"/>
    <w:rsid w:val="00135109"/>
    <w:rsid w:val="00135FFE"/>
    <w:rsid w:val="001367A6"/>
    <w:rsid w:val="00136A3B"/>
    <w:rsid w:val="0013752B"/>
    <w:rsid w:val="00142714"/>
    <w:rsid w:val="001452A7"/>
    <w:rsid w:val="00145627"/>
    <w:rsid w:val="00145773"/>
    <w:rsid w:val="001458FD"/>
    <w:rsid w:val="00146FA4"/>
    <w:rsid w:val="001479FC"/>
    <w:rsid w:val="0015003C"/>
    <w:rsid w:val="001527F8"/>
    <w:rsid w:val="00152FE2"/>
    <w:rsid w:val="00153891"/>
    <w:rsid w:val="00153AB3"/>
    <w:rsid w:val="0015414D"/>
    <w:rsid w:val="0015660B"/>
    <w:rsid w:val="00156BC6"/>
    <w:rsid w:val="0015797F"/>
    <w:rsid w:val="00162ECB"/>
    <w:rsid w:val="00163322"/>
    <w:rsid w:val="00164DAD"/>
    <w:rsid w:val="00165F5E"/>
    <w:rsid w:val="00166980"/>
    <w:rsid w:val="00170C80"/>
    <w:rsid w:val="00170DDD"/>
    <w:rsid w:val="00173151"/>
    <w:rsid w:val="00173513"/>
    <w:rsid w:val="00173F0A"/>
    <w:rsid w:val="00174468"/>
    <w:rsid w:val="001817D4"/>
    <w:rsid w:val="00181987"/>
    <w:rsid w:val="00182D9A"/>
    <w:rsid w:val="00182EC3"/>
    <w:rsid w:val="00183E15"/>
    <w:rsid w:val="00184211"/>
    <w:rsid w:val="00184A3A"/>
    <w:rsid w:val="001907B6"/>
    <w:rsid w:val="00191778"/>
    <w:rsid w:val="00194799"/>
    <w:rsid w:val="0019483C"/>
    <w:rsid w:val="0019648A"/>
    <w:rsid w:val="001A25AC"/>
    <w:rsid w:val="001A2611"/>
    <w:rsid w:val="001A3EBE"/>
    <w:rsid w:val="001A492F"/>
    <w:rsid w:val="001A54DC"/>
    <w:rsid w:val="001A5888"/>
    <w:rsid w:val="001B0340"/>
    <w:rsid w:val="001B1AEA"/>
    <w:rsid w:val="001B2BD0"/>
    <w:rsid w:val="001B3A99"/>
    <w:rsid w:val="001B3F4B"/>
    <w:rsid w:val="001B4DEE"/>
    <w:rsid w:val="001B6BDA"/>
    <w:rsid w:val="001B717E"/>
    <w:rsid w:val="001B7D60"/>
    <w:rsid w:val="001C0B76"/>
    <w:rsid w:val="001C0C26"/>
    <w:rsid w:val="001C0FC5"/>
    <w:rsid w:val="001C1ACC"/>
    <w:rsid w:val="001C30E2"/>
    <w:rsid w:val="001C3BA4"/>
    <w:rsid w:val="001C5E99"/>
    <w:rsid w:val="001C738F"/>
    <w:rsid w:val="001C7DAB"/>
    <w:rsid w:val="001D0A0C"/>
    <w:rsid w:val="001D2516"/>
    <w:rsid w:val="001D38E4"/>
    <w:rsid w:val="001D42DF"/>
    <w:rsid w:val="001D554A"/>
    <w:rsid w:val="001D6048"/>
    <w:rsid w:val="001E0E40"/>
    <w:rsid w:val="001E311F"/>
    <w:rsid w:val="001E5D50"/>
    <w:rsid w:val="001E5FEF"/>
    <w:rsid w:val="001E5FF3"/>
    <w:rsid w:val="001E66B1"/>
    <w:rsid w:val="001F1DC9"/>
    <w:rsid w:val="001F349C"/>
    <w:rsid w:val="001F4184"/>
    <w:rsid w:val="001F54D9"/>
    <w:rsid w:val="001F6757"/>
    <w:rsid w:val="001F74D5"/>
    <w:rsid w:val="001F76F4"/>
    <w:rsid w:val="002028DE"/>
    <w:rsid w:val="00203994"/>
    <w:rsid w:val="002102AF"/>
    <w:rsid w:val="00211582"/>
    <w:rsid w:val="002121ED"/>
    <w:rsid w:val="002133EF"/>
    <w:rsid w:val="002135AF"/>
    <w:rsid w:val="00214664"/>
    <w:rsid w:val="00214D26"/>
    <w:rsid w:val="002241AF"/>
    <w:rsid w:val="00225320"/>
    <w:rsid w:val="00226D5B"/>
    <w:rsid w:val="00231F95"/>
    <w:rsid w:val="0023440F"/>
    <w:rsid w:val="0023442F"/>
    <w:rsid w:val="00236971"/>
    <w:rsid w:val="002379B8"/>
    <w:rsid w:val="00242D11"/>
    <w:rsid w:val="00243FFF"/>
    <w:rsid w:val="0024427E"/>
    <w:rsid w:val="00244E16"/>
    <w:rsid w:val="002462B8"/>
    <w:rsid w:val="00250C72"/>
    <w:rsid w:val="00252D62"/>
    <w:rsid w:val="00254243"/>
    <w:rsid w:val="0025425A"/>
    <w:rsid w:val="0025452D"/>
    <w:rsid w:val="00254626"/>
    <w:rsid w:val="002560FC"/>
    <w:rsid w:val="00256F49"/>
    <w:rsid w:val="00257E9C"/>
    <w:rsid w:val="00257FA5"/>
    <w:rsid w:val="00260354"/>
    <w:rsid w:val="00260970"/>
    <w:rsid w:val="002619D1"/>
    <w:rsid w:val="00261F88"/>
    <w:rsid w:val="002646E1"/>
    <w:rsid w:val="00265DEB"/>
    <w:rsid w:val="002678E0"/>
    <w:rsid w:val="0027496D"/>
    <w:rsid w:val="00276353"/>
    <w:rsid w:val="002768F0"/>
    <w:rsid w:val="002769B5"/>
    <w:rsid w:val="00276A2A"/>
    <w:rsid w:val="00277378"/>
    <w:rsid w:val="00277A08"/>
    <w:rsid w:val="00277C08"/>
    <w:rsid w:val="0028048D"/>
    <w:rsid w:val="00280A2B"/>
    <w:rsid w:val="002815C1"/>
    <w:rsid w:val="0028645E"/>
    <w:rsid w:val="00292FF0"/>
    <w:rsid w:val="002942CF"/>
    <w:rsid w:val="00295367"/>
    <w:rsid w:val="00296AC2"/>
    <w:rsid w:val="00296AD7"/>
    <w:rsid w:val="002971F6"/>
    <w:rsid w:val="002A1F52"/>
    <w:rsid w:val="002A2E7A"/>
    <w:rsid w:val="002A32B0"/>
    <w:rsid w:val="002A4401"/>
    <w:rsid w:val="002A4B2C"/>
    <w:rsid w:val="002A552A"/>
    <w:rsid w:val="002A5928"/>
    <w:rsid w:val="002A6D4D"/>
    <w:rsid w:val="002B15D1"/>
    <w:rsid w:val="002B5722"/>
    <w:rsid w:val="002B5ED3"/>
    <w:rsid w:val="002C0610"/>
    <w:rsid w:val="002C099F"/>
    <w:rsid w:val="002C2053"/>
    <w:rsid w:val="002C36BA"/>
    <w:rsid w:val="002C49FB"/>
    <w:rsid w:val="002C49FC"/>
    <w:rsid w:val="002C5260"/>
    <w:rsid w:val="002C52DE"/>
    <w:rsid w:val="002C5A28"/>
    <w:rsid w:val="002C6695"/>
    <w:rsid w:val="002D21DD"/>
    <w:rsid w:val="002D45C4"/>
    <w:rsid w:val="002D62C1"/>
    <w:rsid w:val="002D6792"/>
    <w:rsid w:val="002D7545"/>
    <w:rsid w:val="002E04CC"/>
    <w:rsid w:val="002E05A1"/>
    <w:rsid w:val="002E10D7"/>
    <w:rsid w:val="002E1DC9"/>
    <w:rsid w:val="002E2638"/>
    <w:rsid w:val="002E5778"/>
    <w:rsid w:val="002E697E"/>
    <w:rsid w:val="002E7456"/>
    <w:rsid w:val="002E76A5"/>
    <w:rsid w:val="002E7BEA"/>
    <w:rsid w:val="002F12FE"/>
    <w:rsid w:val="002F1A1E"/>
    <w:rsid w:val="002F2983"/>
    <w:rsid w:val="002F399B"/>
    <w:rsid w:val="003001F9"/>
    <w:rsid w:val="003007E4"/>
    <w:rsid w:val="0030687A"/>
    <w:rsid w:val="003078A3"/>
    <w:rsid w:val="00310045"/>
    <w:rsid w:val="00311351"/>
    <w:rsid w:val="00311723"/>
    <w:rsid w:val="00312E87"/>
    <w:rsid w:val="0031325F"/>
    <w:rsid w:val="0031415C"/>
    <w:rsid w:val="00316378"/>
    <w:rsid w:val="00317D5F"/>
    <w:rsid w:val="00320512"/>
    <w:rsid w:val="00320DAF"/>
    <w:rsid w:val="0032288B"/>
    <w:rsid w:val="00325B06"/>
    <w:rsid w:val="003309D0"/>
    <w:rsid w:val="00334A97"/>
    <w:rsid w:val="00336106"/>
    <w:rsid w:val="003365F8"/>
    <w:rsid w:val="00337147"/>
    <w:rsid w:val="003373A3"/>
    <w:rsid w:val="00340933"/>
    <w:rsid w:val="00344370"/>
    <w:rsid w:val="00346233"/>
    <w:rsid w:val="003464F6"/>
    <w:rsid w:val="0035180D"/>
    <w:rsid w:val="00351AC2"/>
    <w:rsid w:val="003533C8"/>
    <w:rsid w:val="003540F8"/>
    <w:rsid w:val="00355644"/>
    <w:rsid w:val="00356496"/>
    <w:rsid w:val="00356EA9"/>
    <w:rsid w:val="00360E34"/>
    <w:rsid w:val="0036148A"/>
    <w:rsid w:val="00364346"/>
    <w:rsid w:val="0036518C"/>
    <w:rsid w:val="00370F90"/>
    <w:rsid w:val="0037115E"/>
    <w:rsid w:val="00371D77"/>
    <w:rsid w:val="00380D95"/>
    <w:rsid w:val="003810D9"/>
    <w:rsid w:val="00383B85"/>
    <w:rsid w:val="00385036"/>
    <w:rsid w:val="00386794"/>
    <w:rsid w:val="00390F7B"/>
    <w:rsid w:val="00394CF4"/>
    <w:rsid w:val="00395B49"/>
    <w:rsid w:val="00397424"/>
    <w:rsid w:val="00397E11"/>
    <w:rsid w:val="003A4921"/>
    <w:rsid w:val="003A4C0B"/>
    <w:rsid w:val="003A7696"/>
    <w:rsid w:val="003B0E1B"/>
    <w:rsid w:val="003B1A3C"/>
    <w:rsid w:val="003B4C9F"/>
    <w:rsid w:val="003B4FAE"/>
    <w:rsid w:val="003B507E"/>
    <w:rsid w:val="003B6782"/>
    <w:rsid w:val="003C0DA5"/>
    <w:rsid w:val="003C17DC"/>
    <w:rsid w:val="003C1CB3"/>
    <w:rsid w:val="003C2E4E"/>
    <w:rsid w:val="003C3CFF"/>
    <w:rsid w:val="003C6162"/>
    <w:rsid w:val="003C6B02"/>
    <w:rsid w:val="003D1589"/>
    <w:rsid w:val="003D60C2"/>
    <w:rsid w:val="003E6980"/>
    <w:rsid w:val="003F18BC"/>
    <w:rsid w:val="003F30EA"/>
    <w:rsid w:val="003F5951"/>
    <w:rsid w:val="003F6DA0"/>
    <w:rsid w:val="003F76FF"/>
    <w:rsid w:val="003F784A"/>
    <w:rsid w:val="00400DF2"/>
    <w:rsid w:val="00401D59"/>
    <w:rsid w:val="00402B11"/>
    <w:rsid w:val="00405ED0"/>
    <w:rsid w:val="00406913"/>
    <w:rsid w:val="00407900"/>
    <w:rsid w:val="00412078"/>
    <w:rsid w:val="004126EE"/>
    <w:rsid w:val="00415D3E"/>
    <w:rsid w:val="0041644F"/>
    <w:rsid w:val="00417550"/>
    <w:rsid w:val="0042009E"/>
    <w:rsid w:val="004210E3"/>
    <w:rsid w:val="00421267"/>
    <w:rsid w:val="00421BFB"/>
    <w:rsid w:val="00423283"/>
    <w:rsid w:val="00423979"/>
    <w:rsid w:val="00424964"/>
    <w:rsid w:val="00424D5C"/>
    <w:rsid w:val="00425C8F"/>
    <w:rsid w:val="004303B2"/>
    <w:rsid w:val="0043075F"/>
    <w:rsid w:val="00431337"/>
    <w:rsid w:val="00432E1D"/>
    <w:rsid w:val="00433150"/>
    <w:rsid w:val="004335F2"/>
    <w:rsid w:val="00435F05"/>
    <w:rsid w:val="00441A77"/>
    <w:rsid w:val="00443BF1"/>
    <w:rsid w:val="004445C6"/>
    <w:rsid w:val="0044474E"/>
    <w:rsid w:val="00444A99"/>
    <w:rsid w:val="00444EF4"/>
    <w:rsid w:val="00445936"/>
    <w:rsid w:val="00447968"/>
    <w:rsid w:val="00451C90"/>
    <w:rsid w:val="00452708"/>
    <w:rsid w:val="004536C2"/>
    <w:rsid w:val="00454587"/>
    <w:rsid w:val="00454EFE"/>
    <w:rsid w:val="00456399"/>
    <w:rsid w:val="00457198"/>
    <w:rsid w:val="00457468"/>
    <w:rsid w:val="004634AA"/>
    <w:rsid w:val="004639A3"/>
    <w:rsid w:val="00465049"/>
    <w:rsid w:val="00465390"/>
    <w:rsid w:val="00466336"/>
    <w:rsid w:val="00466458"/>
    <w:rsid w:val="00467A7B"/>
    <w:rsid w:val="00471672"/>
    <w:rsid w:val="00475CA7"/>
    <w:rsid w:val="00476A17"/>
    <w:rsid w:val="00481110"/>
    <w:rsid w:val="00481EA2"/>
    <w:rsid w:val="00482EED"/>
    <w:rsid w:val="0048509C"/>
    <w:rsid w:val="00486FAF"/>
    <w:rsid w:val="00487780"/>
    <w:rsid w:val="00490F4B"/>
    <w:rsid w:val="00491A5C"/>
    <w:rsid w:val="0049283C"/>
    <w:rsid w:val="00492D6D"/>
    <w:rsid w:val="0049317E"/>
    <w:rsid w:val="00495D54"/>
    <w:rsid w:val="004A2001"/>
    <w:rsid w:val="004A2C87"/>
    <w:rsid w:val="004A30DA"/>
    <w:rsid w:val="004A3A23"/>
    <w:rsid w:val="004B05AF"/>
    <w:rsid w:val="004B1394"/>
    <w:rsid w:val="004B3418"/>
    <w:rsid w:val="004B4DE2"/>
    <w:rsid w:val="004B6229"/>
    <w:rsid w:val="004B62C1"/>
    <w:rsid w:val="004B66AC"/>
    <w:rsid w:val="004B70EF"/>
    <w:rsid w:val="004B730A"/>
    <w:rsid w:val="004B7525"/>
    <w:rsid w:val="004C0D1B"/>
    <w:rsid w:val="004C463C"/>
    <w:rsid w:val="004C5BC9"/>
    <w:rsid w:val="004C7802"/>
    <w:rsid w:val="004D0BCB"/>
    <w:rsid w:val="004D27ED"/>
    <w:rsid w:val="004D372C"/>
    <w:rsid w:val="004D5647"/>
    <w:rsid w:val="004E097B"/>
    <w:rsid w:val="004E15CC"/>
    <w:rsid w:val="004E1ED5"/>
    <w:rsid w:val="004E432D"/>
    <w:rsid w:val="004E587E"/>
    <w:rsid w:val="004E5BF3"/>
    <w:rsid w:val="004E7533"/>
    <w:rsid w:val="004F1C27"/>
    <w:rsid w:val="004F28B7"/>
    <w:rsid w:val="004F3840"/>
    <w:rsid w:val="004F5E87"/>
    <w:rsid w:val="004F716D"/>
    <w:rsid w:val="004F7259"/>
    <w:rsid w:val="004F7BE6"/>
    <w:rsid w:val="00500297"/>
    <w:rsid w:val="0050238A"/>
    <w:rsid w:val="00502EBF"/>
    <w:rsid w:val="00510A26"/>
    <w:rsid w:val="00511D99"/>
    <w:rsid w:val="00514561"/>
    <w:rsid w:val="00515959"/>
    <w:rsid w:val="00516B69"/>
    <w:rsid w:val="0052253F"/>
    <w:rsid w:val="00527F96"/>
    <w:rsid w:val="005310DA"/>
    <w:rsid w:val="0053127E"/>
    <w:rsid w:val="005315A7"/>
    <w:rsid w:val="00531A3A"/>
    <w:rsid w:val="00531FE3"/>
    <w:rsid w:val="00533FA5"/>
    <w:rsid w:val="005343A2"/>
    <w:rsid w:val="0053527E"/>
    <w:rsid w:val="00536A90"/>
    <w:rsid w:val="005372F5"/>
    <w:rsid w:val="0053784A"/>
    <w:rsid w:val="005436C4"/>
    <w:rsid w:val="005444DC"/>
    <w:rsid w:val="00545184"/>
    <w:rsid w:val="00545A7F"/>
    <w:rsid w:val="00547A45"/>
    <w:rsid w:val="00547C44"/>
    <w:rsid w:val="005505EB"/>
    <w:rsid w:val="00551F8C"/>
    <w:rsid w:val="00552418"/>
    <w:rsid w:val="00553314"/>
    <w:rsid w:val="005540BD"/>
    <w:rsid w:val="005563BC"/>
    <w:rsid w:val="00557384"/>
    <w:rsid w:val="00562DB6"/>
    <w:rsid w:val="005643FE"/>
    <w:rsid w:val="00565D98"/>
    <w:rsid w:val="00566264"/>
    <w:rsid w:val="00571C6D"/>
    <w:rsid w:val="00574025"/>
    <w:rsid w:val="00574CF0"/>
    <w:rsid w:val="00575F5C"/>
    <w:rsid w:val="00577A62"/>
    <w:rsid w:val="00581EF6"/>
    <w:rsid w:val="0058269D"/>
    <w:rsid w:val="00582EC8"/>
    <w:rsid w:val="005832A6"/>
    <w:rsid w:val="00583361"/>
    <w:rsid w:val="00583947"/>
    <w:rsid w:val="00583E46"/>
    <w:rsid w:val="00584083"/>
    <w:rsid w:val="0058675E"/>
    <w:rsid w:val="00590B14"/>
    <w:rsid w:val="00591B4C"/>
    <w:rsid w:val="005921E2"/>
    <w:rsid w:val="005931FB"/>
    <w:rsid w:val="005946FB"/>
    <w:rsid w:val="00595108"/>
    <w:rsid w:val="0059578D"/>
    <w:rsid w:val="0059606E"/>
    <w:rsid w:val="00596B2B"/>
    <w:rsid w:val="005972AC"/>
    <w:rsid w:val="005A082D"/>
    <w:rsid w:val="005A09FE"/>
    <w:rsid w:val="005A3E1E"/>
    <w:rsid w:val="005A4DDB"/>
    <w:rsid w:val="005B0E13"/>
    <w:rsid w:val="005B102A"/>
    <w:rsid w:val="005B20CE"/>
    <w:rsid w:val="005B30A6"/>
    <w:rsid w:val="005B36E1"/>
    <w:rsid w:val="005B4339"/>
    <w:rsid w:val="005B48EC"/>
    <w:rsid w:val="005B675D"/>
    <w:rsid w:val="005B73E6"/>
    <w:rsid w:val="005B7ABB"/>
    <w:rsid w:val="005C0E9E"/>
    <w:rsid w:val="005C1C12"/>
    <w:rsid w:val="005C2899"/>
    <w:rsid w:val="005C4D86"/>
    <w:rsid w:val="005C4E2A"/>
    <w:rsid w:val="005C5A00"/>
    <w:rsid w:val="005C7335"/>
    <w:rsid w:val="005C7390"/>
    <w:rsid w:val="005D0B4B"/>
    <w:rsid w:val="005D1017"/>
    <w:rsid w:val="005D1375"/>
    <w:rsid w:val="005D236B"/>
    <w:rsid w:val="005D3CA9"/>
    <w:rsid w:val="005D3FB9"/>
    <w:rsid w:val="005D6022"/>
    <w:rsid w:val="005D70E7"/>
    <w:rsid w:val="005D70EA"/>
    <w:rsid w:val="005D743E"/>
    <w:rsid w:val="005D790F"/>
    <w:rsid w:val="005E0AFC"/>
    <w:rsid w:val="005E1744"/>
    <w:rsid w:val="005E3290"/>
    <w:rsid w:val="005E6571"/>
    <w:rsid w:val="005E7135"/>
    <w:rsid w:val="005E77FA"/>
    <w:rsid w:val="005E7C6F"/>
    <w:rsid w:val="005F0A42"/>
    <w:rsid w:val="005F0AAB"/>
    <w:rsid w:val="005F3491"/>
    <w:rsid w:val="005F3535"/>
    <w:rsid w:val="005F4827"/>
    <w:rsid w:val="005F6E7F"/>
    <w:rsid w:val="005F7FC7"/>
    <w:rsid w:val="0060103F"/>
    <w:rsid w:val="0060231A"/>
    <w:rsid w:val="0060271F"/>
    <w:rsid w:val="00602904"/>
    <w:rsid w:val="00602A51"/>
    <w:rsid w:val="00603022"/>
    <w:rsid w:val="0061026C"/>
    <w:rsid w:val="00611404"/>
    <w:rsid w:val="00611624"/>
    <w:rsid w:val="00612D4F"/>
    <w:rsid w:val="00612EA9"/>
    <w:rsid w:val="00613DAB"/>
    <w:rsid w:val="00614974"/>
    <w:rsid w:val="006213F0"/>
    <w:rsid w:val="00621C29"/>
    <w:rsid w:val="00626174"/>
    <w:rsid w:val="00627AF7"/>
    <w:rsid w:val="00630909"/>
    <w:rsid w:val="006327CC"/>
    <w:rsid w:val="006334E8"/>
    <w:rsid w:val="00633A13"/>
    <w:rsid w:val="00635B07"/>
    <w:rsid w:val="00635BDA"/>
    <w:rsid w:val="00636BD5"/>
    <w:rsid w:val="00637305"/>
    <w:rsid w:val="00637709"/>
    <w:rsid w:val="006411D4"/>
    <w:rsid w:val="00642F66"/>
    <w:rsid w:val="00651C17"/>
    <w:rsid w:val="006523C5"/>
    <w:rsid w:val="00654F61"/>
    <w:rsid w:val="00662270"/>
    <w:rsid w:val="006623CD"/>
    <w:rsid w:val="0066407D"/>
    <w:rsid w:val="006649A5"/>
    <w:rsid w:val="0066722C"/>
    <w:rsid w:val="00667A1E"/>
    <w:rsid w:val="00670096"/>
    <w:rsid w:val="0067160D"/>
    <w:rsid w:val="006718CE"/>
    <w:rsid w:val="006750E4"/>
    <w:rsid w:val="00676D19"/>
    <w:rsid w:val="006804A0"/>
    <w:rsid w:val="00681FBA"/>
    <w:rsid w:val="00683412"/>
    <w:rsid w:val="00683FE9"/>
    <w:rsid w:val="00684B7B"/>
    <w:rsid w:val="00686392"/>
    <w:rsid w:val="00686A78"/>
    <w:rsid w:val="00686DAE"/>
    <w:rsid w:val="00687BEB"/>
    <w:rsid w:val="00690AFB"/>
    <w:rsid w:val="006922C3"/>
    <w:rsid w:val="00693A40"/>
    <w:rsid w:val="00694C08"/>
    <w:rsid w:val="00694F58"/>
    <w:rsid w:val="00695626"/>
    <w:rsid w:val="00696753"/>
    <w:rsid w:val="00697390"/>
    <w:rsid w:val="006973D7"/>
    <w:rsid w:val="00697DB6"/>
    <w:rsid w:val="00697F42"/>
    <w:rsid w:val="006A1332"/>
    <w:rsid w:val="006A205B"/>
    <w:rsid w:val="006A36D2"/>
    <w:rsid w:val="006A3A8B"/>
    <w:rsid w:val="006A54DE"/>
    <w:rsid w:val="006A7242"/>
    <w:rsid w:val="006B2F85"/>
    <w:rsid w:val="006B35EC"/>
    <w:rsid w:val="006B4165"/>
    <w:rsid w:val="006B5D29"/>
    <w:rsid w:val="006B69E1"/>
    <w:rsid w:val="006C0C9B"/>
    <w:rsid w:val="006C17A8"/>
    <w:rsid w:val="006C1962"/>
    <w:rsid w:val="006C1B73"/>
    <w:rsid w:val="006C27D8"/>
    <w:rsid w:val="006C3F33"/>
    <w:rsid w:val="006C48DA"/>
    <w:rsid w:val="006D1430"/>
    <w:rsid w:val="006D1DD1"/>
    <w:rsid w:val="006D1E9D"/>
    <w:rsid w:val="006D220F"/>
    <w:rsid w:val="006D249E"/>
    <w:rsid w:val="006D39F3"/>
    <w:rsid w:val="006D5CB2"/>
    <w:rsid w:val="006D6196"/>
    <w:rsid w:val="006D6C9C"/>
    <w:rsid w:val="006D75A2"/>
    <w:rsid w:val="006E01F3"/>
    <w:rsid w:val="006E1461"/>
    <w:rsid w:val="006E1D0A"/>
    <w:rsid w:val="006E1F4B"/>
    <w:rsid w:val="006E3A17"/>
    <w:rsid w:val="006E4001"/>
    <w:rsid w:val="006E4F85"/>
    <w:rsid w:val="006E566F"/>
    <w:rsid w:val="006F0B2B"/>
    <w:rsid w:val="006F0E54"/>
    <w:rsid w:val="006F231E"/>
    <w:rsid w:val="006F3B2F"/>
    <w:rsid w:val="006F3D88"/>
    <w:rsid w:val="006F4387"/>
    <w:rsid w:val="006F571C"/>
    <w:rsid w:val="006F78D0"/>
    <w:rsid w:val="0070136E"/>
    <w:rsid w:val="007022F6"/>
    <w:rsid w:val="007029DB"/>
    <w:rsid w:val="0070526B"/>
    <w:rsid w:val="00710FED"/>
    <w:rsid w:val="00711272"/>
    <w:rsid w:val="00714004"/>
    <w:rsid w:val="007152C7"/>
    <w:rsid w:val="00715B9E"/>
    <w:rsid w:val="00716D37"/>
    <w:rsid w:val="00716F69"/>
    <w:rsid w:val="00717120"/>
    <w:rsid w:val="007177AD"/>
    <w:rsid w:val="00717BAE"/>
    <w:rsid w:val="00722E6A"/>
    <w:rsid w:val="007235C0"/>
    <w:rsid w:val="00725E53"/>
    <w:rsid w:val="0072745B"/>
    <w:rsid w:val="0072784F"/>
    <w:rsid w:val="00730AEC"/>
    <w:rsid w:val="0073137A"/>
    <w:rsid w:val="007316E9"/>
    <w:rsid w:val="00731796"/>
    <w:rsid w:val="00731EF1"/>
    <w:rsid w:val="00732173"/>
    <w:rsid w:val="00732960"/>
    <w:rsid w:val="007343AF"/>
    <w:rsid w:val="007346FD"/>
    <w:rsid w:val="00734F28"/>
    <w:rsid w:val="007350AF"/>
    <w:rsid w:val="00736271"/>
    <w:rsid w:val="0073704D"/>
    <w:rsid w:val="00737E6B"/>
    <w:rsid w:val="007400FD"/>
    <w:rsid w:val="00744829"/>
    <w:rsid w:val="007458E0"/>
    <w:rsid w:val="007472C0"/>
    <w:rsid w:val="007500BA"/>
    <w:rsid w:val="00750CCB"/>
    <w:rsid w:val="00750F3F"/>
    <w:rsid w:val="00751793"/>
    <w:rsid w:val="00751966"/>
    <w:rsid w:val="00752FE2"/>
    <w:rsid w:val="00753B60"/>
    <w:rsid w:val="00755503"/>
    <w:rsid w:val="007563FE"/>
    <w:rsid w:val="0075640F"/>
    <w:rsid w:val="00760469"/>
    <w:rsid w:val="00760826"/>
    <w:rsid w:val="00762023"/>
    <w:rsid w:val="00762677"/>
    <w:rsid w:val="007638C0"/>
    <w:rsid w:val="007640A2"/>
    <w:rsid w:val="0076471C"/>
    <w:rsid w:val="00764C7C"/>
    <w:rsid w:val="00765D27"/>
    <w:rsid w:val="00767CA4"/>
    <w:rsid w:val="00770229"/>
    <w:rsid w:val="007728E6"/>
    <w:rsid w:val="00773A51"/>
    <w:rsid w:val="00775025"/>
    <w:rsid w:val="00776380"/>
    <w:rsid w:val="00776998"/>
    <w:rsid w:val="00777061"/>
    <w:rsid w:val="007805EC"/>
    <w:rsid w:val="00780B08"/>
    <w:rsid w:val="00781856"/>
    <w:rsid w:val="00781AC1"/>
    <w:rsid w:val="007850C8"/>
    <w:rsid w:val="00785EC5"/>
    <w:rsid w:val="007909FD"/>
    <w:rsid w:val="00790FAB"/>
    <w:rsid w:val="00791AD1"/>
    <w:rsid w:val="00795000"/>
    <w:rsid w:val="007A0373"/>
    <w:rsid w:val="007A19AB"/>
    <w:rsid w:val="007A308E"/>
    <w:rsid w:val="007A30E6"/>
    <w:rsid w:val="007A45BE"/>
    <w:rsid w:val="007B09B1"/>
    <w:rsid w:val="007B1A3D"/>
    <w:rsid w:val="007B3426"/>
    <w:rsid w:val="007B397A"/>
    <w:rsid w:val="007B560A"/>
    <w:rsid w:val="007B7BB3"/>
    <w:rsid w:val="007C077C"/>
    <w:rsid w:val="007C150D"/>
    <w:rsid w:val="007C27DB"/>
    <w:rsid w:val="007C2B6C"/>
    <w:rsid w:val="007C2BE4"/>
    <w:rsid w:val="007C3D95"/>
    <w:rsid w:val="007C3F6D"/>
    <w:rsid w:val="007C5021"/>
    <w:rsid w:val="007C59D2"/>
    <w:rsid w:val="007C7073"/>
    <w:rsid w:val="007C7C79"/>
    <w:rsid w:val="007D0095"/>
    <w:rsid w:val="007D2760"/>
    <w:rsid w:val="007D516C"/>
    <w:rsid w:val="007D707C"/>
    <w:rsid w:val="007E3162"/>
    <w:rsid w:val="007E62AF"/>
    <w:rsid w:val="007E659B"/>
    <w:rsid w:val="007E759C"/>
    <w:rsid w:val="007E787E"/>
    <w:rsid w:val="007F3AAA"/>
    <w:rsid w:val="007F3AC5"/>
    <w:rsid w:val="007F494C"/>
    <w:rsid w:val="007F4E72"/>
    <w:rsid w:val="007F522D"/>
    <w:rsid w:val="007F52F9"/>
    <w:rsid w:val="007F7792"/>
    <w:rsid w:val="007F7F62"/>
    <w:rsid w:val="00800097"/>
    <w:rsid w:val="0080060D"/>
    <w:rsid w:val="0080082F"/>
    <w:rsid w:val="00802450"/>
    <w:rsid w:val="00803216"/>
    <w:rsid w:val="00803BE5"/>
    <w:rsid w:val="00804D8C"/>
    <w:rsid w:val="008059E2"/>
    <w:rsid w:val="00806AC9"/>
    <w:rsid w:val="00807599"/>
    <w:rsid w:val="00810711"/>
    <w:rsid w:val="008130E6"/>
    <w:rsid w:val="00815449"/>
    <w:rsid w:val="008157E7"/>
    <w:rsid w:val="008165BC"/>
    <w:rsid w:val="008167DC"/>
    <w:rsid w:val="00816F1C"/>
    <w:rsid w:val="0081732B"/>
    <w:rsid w:val="00817422"/>
    <w:rsid w:val="00821737"/>
    <w:rsid w:val="00823BC8"/>
    <w:rsid w:val="00824A6D"/>
    <w:rsid w:val="0082513A"/>
    <w:rsid w:val="00826DF6"/>
    <w:rsid w:val="0083009B"/>
    <w:rsid w:val="00830C82"/>
    <w:rsid w:val="00831A35"/>
    <w:rsid w:val="00833022"/>
    <w:rsid w:val="008347DD"/>
    <w:rsid w:val="00836136"/>
    <w:rsid w:val="00836F20"/>
    <w:rsid w:val="00837498"/>
    <w:rsid w:val="00837954"/>
    <w:rsid w:val="00837BC5"/>
    <w:rsid w:val="00841696"/>
    <w:rsid w:val="008416D1"/>
    <w:rsid w:val="00842A30"/>
    <w:rsid w:val="00843126"/>
    <w:rsid w:val="008432DD"/>
    <w:rsid w:val="00844811"/>
    <w:rsid w:val="00845092"/>
    <w:rsid w:val="00845344"/>
    <w:rsid w:val="008453F5"/>
    <w:rsid w:val="008460CD"/>
    <w:rsid w:val="00846DB9"/>
    <w:rsid w:val="008509A2"/>
    <w:rsid w:val="00850B39"/>
    <w:rsid w:val="0085321D"/>
    <w:rsid w:val="00854EE3"/>
    <w:rsid w:val="008557D3"/>
    <w:rsid w:val="00856583"/>
    <w:rsid w:val="00857AAF"/>
    <w:rsid w:val="008606A1"/>
    <w:rsid w:val="008617FE"/>
    <w:rsid w:val="0086260C"/>
    <w:rsid w:val="00862D1F"/>
    <w:rsid w:val="00864355"/>
    <w:rsid w:val="0086588D"/>
    <w:rsid w:val="008667FD"/>
    <w:rsid w:val="0086697B"/>
    <w:rsid w:val="00867903"/>
    <w:rsid w:val="00871A24"/>
    <w:rsid w:val="00871FEA"/>
    <w:rsid w:val="0087331C"/>
    <w:rsid w:val="00875478"/>
    <w:rsid w:val="00875504"/>
    <w:rsid w:val="0087555F"/>
    <w:rsid w:val="008768B5"/>
    <w:rsid w:val="008802AC"/>
    <w:rsid w:val="008847BC"/>
    <w:rsid w:val="00884B4E"/>
    <w:rsid w:val="008854E4"/>
    <w:rsid w:val="00885F0B"/>
    <w:rsid w:val="008866DA"/>
    <w:rsid w:val="00887F8D"/>
    <w:rsid w:val="008918E3"/>
    <w:rsid w:val="00892168"/>
    <w:rsid w:val="0089285D"/>
    <w:rsid w:val="00895899"/>
    <w:rsid w:val="00896C37"/>
    <w:rsid w:val="008A0D89"/>
    <w:rsid w:val="008A29BE"/>
    <w:rsid w:val="008A6004"/>
    <w:rsid w:val="008A61F2"/>
    <w:rsid w:val="008A6D69"/>
    <w:rsid w:val="008A76C1"/>
    <w:rsid w:val="008B02A7"/>
    <w:rsid w:val="008B0802"/>
    <w:rsid w:val="008B271C"/>
    <w:rsid w:val="008B3718"/>
    <w:rsid w:val="008B496A"/>
    <w:rsid w:val="008B53B2"/>
    <w:rsid w:val="008B590A"/>
    <w:rsid w:val="008B5E8B"/>
    <w:rsid w:val="008B67C8"/>
    <w:rsid w:val="008B6A53"/>
    <w:rsid w:val="008B6E81"/>
    <w:rsid w:val="008C0654"/>
    <w:rsid w:val="008C0F10"/>
    <w:rsid w:val="008C23CA"/>
    <w:rsid w:val="008C3966"/>
    <w:rsid w:val="008C7CB1"/>
    <w:rsid w:val="008D049F"/>
    <w:rsid w:val="008D0A7D"/>
    <w:rsid w:val="008D52E6"/>
    <w:rsid w:val="008D7F71"/>
    <w:rsid w:val="008E0775"/>
    <w:rsid w:val="008E26B9"/>
    <w:rsid w:val="008E2F3A"/>
    <w:rsid w:val="008E54B8"/>
    <w:rsid w:val="008E6227"/>
    <w:rsid w:val="008E6540"/>
    <w:rsid w:val="008E7ACA"/>
    <w:rsid w:val="008F0A7D"/>
    <w:rsid w:val="008F0F9F"/>
    <w:rsid w:val="008F2906"/>
    <w:rsid w:val="008F3330"/>
    <w:rsid w:val="008F4FA7"/>
    <w:rsid w:val="008F56D8"/>
    <w:rsid w:val="008F61BA"/>
    <w:rsid w:val="00903D14"/>
    <w:rsid w:val="00904B37"/>
    <w:rsid w:val="00905698"/>
    <w:rsid w:val="00906C52"/>
    <w:rsid w:val="00906CA1"/>
    <w:rsid w:val="0090785D"/>
    <w:rsid w:val="00907B11"/>
    <w:rsid w:val="00907CF4"/>
    <w:rsid w:val="009108DF"/>
    <w:rsid w:val="0091149C"/>
    <w:rsid w:val="00911986"/>
    <w:rsid w:val="00913131"/>
    <w:rsid w:val="00916B38"/>
    <w:rsid w:val="00916B65"/>
    <w:rsid w:val="00921009"/>
    <w:rsid w:val="009232F5"/>
    <w:rsid w:val="00924B38"/>
    <w:rsid w:val="00925851"/>
    <w:rsid w:val="00925970"/>
    <w:rsid w:val="00926149"/>
    <w:rsid w:val="009306E7"/>
    <w:rsid w:val="00930B30"/>
    <w:rsid w:val="00931597"/>
    <w:rsid w:val="00931814"/>
    <w:rsid w:val="0093347D"/>
    <w:rsid w:val="009338BD"/>
    <w:rsid w:val="0093703E"/>
    <w:rsid w:val="00937A9E"/>
    <w:rsid w:val="00937FDA"/>
    <w:rsid w:val="0094164A"/>
    <w:rsid w:val="00942091"/>
    <w:rsid w:val="009441F5"/>
    <w:rsid w:val="0094579B"/>
    <w:rsid w:val="00946CFE"/>
    <w:rsid w:val="00952135"/>
    <w:rsid w:val="0095287F"/>
    <w:rsid w:val="00953A95"/>
    <w:rsid w:val="00953D5A"/>
    <w:rsid w:val="0095552A"/>
    <w:rsid w:val="0095784D"/>
    <w:rsid w:val="00957920"/>
    <w:rsid w:val="00960AC7"/>
    <w:rsid w:val="00961036"/>
    <w:rsid w:val="0096290B"/>
    <w:rsid w:val="0096348F"/>
    <w:rsid w:val="00966A54"/>
    <w:rsid w:val="00966DC5"/>
    <w:rsid w:val="00966EFF"/>
    <w:rsid w:val="00967B2F"/>
    <w:rsid w:val="00967EC8"/>
    <w:rsid w:val="00971542"/>
    <w:rsid w:val="0097200A"/>
    <w:rsid w:val="009725FA"/>
    <w:rsid w:val="00972B5F"/>
    <w:rsid w:val="00972DD3"/>
    <w:rsid w:val="009730CC"/>
    <w:rsid w:val="009753CC"/>
    <w:rsid w:val="009759D0"/>
    <w:rsid w:val="009800B4"/>
    <w:rsid w:val="00981343"/>
    <w:rsid w:val="00985BD0"/>
    <w:rsid w:val="00986185"/>
    <w:rsid w:val="00986C19"/>
    <w:rsid w:val="00986F12"/>
    <w:rsid w:val="009875BA"/>
    <w:rsid w:val="00991B52"/>
    <w:rsid w:val="0099373A"/>
    <w:rsid w:val="00996A48"/>
    <w:rsid w:val="009A2AF0"/>
    <w:rsid w:val="009A2B6D"/>
    <w:rsid w:val="009A2C38"/>
    <w:rsid w:val="009A3AA7"/>
    <w:rsid w:val="009A64DF"/>
    <w:rsid w:val="009A653E"/>
    <w:rsid w:val="009A6EC3"/>
    <w:rsid w:val="009A7A59"/>
    <w:rsid w:val="009B0714"/>
    <w:rsid w:val="009B0C6B"/>
    <w:rsid w:val="009B167A"/>
    <w:rsid w:val="009B506C"/>
    <w:rsid w:val="009B587C"/>
    <w:rsid w:val="009B5E92"/>
    <w:rsid w:val="009C07CB"/>
    <w:rsid w:val="009C1C4E"/>
    <w:rsid w:val="009C364D"/>
    <w:rsid w:val="009C4E0E"/>
    <w:rsid w:val="009C7255"/>
    <w:rsid w:val="009D153F"/>
    <w:rsid w:val="009D3482"/>
    <w:rsid w:val="009D415F"/>
    <w:rsid w:val="009D4F89"/>
    <w:rsid w:val="009D5E72"/>
    <w:rsid w:val="009D6389"/>
    <w:rsid w:val="009E0896"/>
    <w:rsid w:val="009E0DF9"/>
    <w:rsid w:val="009E118E"/>
    <w:rsid w:val="009E237C"/>
    <w:rsid w:val="009E3421"/>
    <w:rsid w:val="009E76E9"/>
    <w:rsid w:val="009E7F96"/>
    <w:rsid w:val="009F087A"/>
    <w:rsid w:val="009F23A5"/>
    <w:rsid w:val="009F348F"/>
    <w:rsid w:val="009F3D82"/>
    <w:rsid w:val="009F45D3"/>
    <w:rsid w:val="009F5552"/>
    <w:rsid w:val="009F60BF"/>
    <w:rsid w:val="009F6A9B"/>
    <w:rsid w:val="009F7287"/>
    <w:rsid w:val="00A00FEE"/>
    <w:rsid w:val="00A0663E"/>
    <w:rsid w:val="00A10BC8"/>
    <w:rsid w:val="00A119C7"/>
    <w:rsid w:val="00A1598D"/>
    <w:rsid w:val="00A15D26"/>
    <w:rsid w:val="00A225FA"/>
    <w:rsid w:val="00A22AC4"/>
    <w:rsid w:val="00A23C56"/>
    <w:rsid w:val="00A23EE0"/>
    <w:rsid w:val="00A2497C"/>
    <w:rsid w:val="00A26796"/>
    <w:rsid w:val="00A27B88"/>
    <w:rsid w:val="00A27DE4"/>
    <w:rsid w:val="00A31C8A"/>
    <w:rsid w:val="00A31EBF"/>
    <w:rsid w:val="00A3331D"/>
    <w:rsid w:val="00A34D7E"/>
    <w:rsid w:val="00A352D5"/>
    <w:rsid w:val="00A354CD"/>
    <w:rsid w:val="00A3659D"/>
    <w:rsid w:val="00A37B2D"/>
    <w:rsid w:val="00A427E8"/>
    <w:rsid w:val="00A42A69"/>
    <w:rsid w:val="00A448D1"/>
    <w:rsid w:val="00A451D0"/>
    <w:rsid w:val="00A45A62"/>
    <w:rsid w:val="00A46D5A"/>
    <w:rsid w:val="00A5057B"/>
    <w:rsid w:val="00A524C5"/>
    <w:rsid w:val="00A56140"/>
    <w:rsid w:val="00A56449"/>
    <w:rsid w:val="00A57CD7"/>
    <w:rsid w:val="00A57E34"/>
    <w:rsid w:val="00A605F3"/>
    <w:rsid w:val="00A6154E"/>
    <w:rsid w:val="00A61E4A"/>
    <w:rsid w:val="00A626AD"/>
    <w:rsid w:val="00A660CE"/>
    <w:rsid w:val="00A66E6D"/>
    <w:rsid w:val="00A66FD1"/>
    <w:rsid w:val="00A70A19"/>
    <w:rsid w:val="00A70A27"/>
    <w:rsid w:val="00A70C2B"/>
    <w:rsid w:val="00A7143E"/>
    <w:rsid w:val="00A71DC1"/>
    <w:rsid w:val="00A727A1"/>
    <w:rsid w:val="00A72A1A"/>
    <w:rsid w:val="00A7320E"/>
    <w:rsid w:val="00A73541"/>
    <w:rsid w:val="00A73A72"/>
    <w:rsid w:val="00A74955"/>
    <w:rsid w:val="00A76514"/>
    <w:rsid w:val="00A769CF"/>
    <w:rsid w:val="00A80584"/>
    <w:rsid w:val="00A82105"/>
    <w:rsid w:val="00A82DA9"/>
    <w:rsid w:val="00A83929"/>
    <w:rsid w:val="00A83E74"/>
    <w:rsid w:val="00A83FA7"/>
    <w:rsid w:val="00A86361"/>
    <w:rsid w:val="00A867C1"/>
    <w:rsid w:val="00A86981"/>
    <w:rsid w:val="00A87B09"/>
    <w:rsid w:val="00A87CB5"/>
    <w:rsid w:val="00A911AF"/>
    <w:rsid w:val="00A92123"/>
    <w:rsid w:val="00A9683A"/>
    <w:rsid w:val="00A973AC"/>
    <w:rsid w:val="00A97813"/>
    <w:rsid w:val="00AA4C65"/>
    <w:rsid w:val="00AA54E0"/>
    <w:rsid w:val="00AA74B7"/>
    <w:rsid w:val="00AB14D7"/>
    <w:rsid w:val="00AB2B46"/>
    <w:rsid w:val="00AB466D"/>
    <w:rsid w:val="00AB5286"/>
    <w:rsid w:val="00AB6853"/>
    <w:rsid w:val="00AC222D"/>
    <w:rsid w:val="00AC2873"/>
    <w:rsid w:val="00AC32D7"/>
    <w:rsid w:val="00AC5868"/>
    <w:rsid w:val="00AC5FF1"/>
    <w:rsid w:val="00AC6B87"/>
    <w:rsid w:val="00AD0199"/>
    <w:rsid w:val="00AD0223"/>
    <w:rsid w:val="00AD11A4"/>
    <w:rsid w:val="00AD2CE3"/>
    <w:rsid w:val="00AD3F8B"/>
    <w:rsid w:val="00AD7F61"/>
    <w:rsid w:val="00AE12A3"/>
    <w:rsid w:val="00AE1B0F"/>
    <w:rsid w:val="00AE30CC"/>
    <w:rsid w:val="00AE3DC9"/>
    <w:rsid w:val="00AE49AB"/>
    <w:rsid w:val="00AE7E1C"/>
    <w:rsid w:val="00AF095E"/>
    <w:rsid w:val="00AF09EF"/>
    <w:rsid w:val="00AF1855"/>
    <w:rsid w:val="00AF398B"/>
    <w:rsid w:val="00AF5CBE"/>
    <w:rsid w:val="00AF6549"/>
    <w:rsid w:val="00AF6CC1"/>
    <w:rsid w:val="00AF7302"/>
    <w:rsid w:val="00AF7F27"/>
    <w:rsid w:val="00B019A3"/>
    <w:rsid w:val="00B0304D"/>
    <w:rsid w:val="00B07E12"/>
    <w:rsid w:val="00B07F1A"/>
    <w:rsid w:val="00B10093"/>
    <w:rsid w:val="00B121A7"/>
    <w:rsid w:val="00B128B0"/>
    <w:rsid w:val="00B15F0B"/>
    <w:rsid w:val="00B16DAD"/>
    <w:rsid w:val="00B22AD2"/>
    <w:rsid w:val="00B2320F"/>
    <w:rsid w:val="00B2378A"/>
    <w:rsid w:val="00B25292"/>
    <w:rsid w:val="00B25AAA"/>
    <w:rsid w:val="00B260A6"/>
    <w:rsid w:val="00B265B5"/>
    <w:rsid w:val="00B27216"/>
    <w:rsid w:val="00B30117"/>
    <w:rsid w:val="00B31573"/>
    <w:rsid w:val="00B31DC9"/>
    <w:rsid w:val="00B32515"/>
    <w:rsid w:val="00B332FE"/>
    <w:rsid w:val="00B34C91"/>
    <w:rsid w:val="00B43110"/>
    <w:rsid w:val="00B43CCF"/>
    <w:rsid w:val="00B46562"/>
    <w:rsid w:val="00B4771A"/>
    <w:rsid w:val="00B4794B"/>
    <w:rsid w:val="00B47DEC"/>
    <w:rsid w:val="00B50857"/>
    <w:rsid w:val="00B536B4"/>
    <w:rsid w:val="00B54AAA"/>
    <w:rsid w:val="00B56720"/>
    <w:rsid w:val="00B60EFC"/>
    <w:rsid w:val="00B61DF2"/>
    <w:rsid w:val="00B64112"/>
    <w:rsid w:val="00B65BC2"/>
    <w:rsid w:val="00B71F34"/>
    <w:rsid w:val="00B747A3"/>
    <w:rsid w:val="00B748F4"/>
    <w:rsid w:val="00B75014"/>
    <w:rsid w:val="00B75EA3"/>
    <w:rsid w:val="00B76958"/>
    <w:rsid w:val="00B778AA"/>
    <w:rsid w:val="00B800E6"/>
    <w:rsid w:val="00B82AB0"/>
    <w:rsid w:val="00B855FB"/>
    <w:rsid w:val="00B86EEE"/>
    <w:rsid w:val="00B91B51"/>
    <w:rsid w:val="00B9269F"/>
    <w:rsid w:val="00B97D7C"/>
    <w:rsid w:val="00BA1859"/>
    <w:rsid w:val="00BA1DA3"/>
    <w:rsid w:val="00BA2787"/>
    <w:rsid w:val="00BA2F15"/>
    <w:rsid w:val="00BA3B5A"/>
    <w:rsid w:val="00BA3C22"/>
    <w:rsid w:val="00BA4B78"/>
    <w:rsid w:val="00BA600C"/>
    <w:rsid w:val="00BA738E"/>
    <w:rsid w:val="00BA7728"/>
    <w:rsid w:val="00BB0853"/>
    <w:rsid w:val="00BB6375"/>
    <w:rsid w:val="00BC22BA"/>
    <w:rsid w:val="00BC273E"/>
    <w:rsid w:val="00BC29C7"/>
    <w:rsid w:val="00BC2D47"/>
    <w:rsid w:val="00BC2EC0"/>
    <w:rsid w:val="00BC3324"/>
    <w:rsid w:val="00BC3C11"/>
    <w:rsid w:val="00BC4A14"/>
    <w:rsid w:val="00BC5DA3"/>
    <w:rsid w:val="00BC5EAD"/>
    <w:rsid w:val="00BC6A0C"/>
    <w:rsid w:val="00BC6AB7"/>
    <w:rsid w:val="00BC7028"/>
    <w:rsid w:val="00BD0A82"/>
    <w:rsid w:val="00BD0F86"/>
    <w:rsid w:val="00BD30A1"/>
    <w:rsid w:val="00BD321E"/>
    <w:rsid w:val="00BD48EB"/>
    <w:rsid w:val="00BD4B92"/>
    <w:rsid w:val="00BD60B2"/>
    <w:rsid w:val="00BD73C4"/>
    <w:rsid w:val="00BE1DAB"/>
    <w:rsid w:val="00BE59F1"/>
    <w:rsid w:val="00BE5CF4"/>
    <w:rsid w:val="00BE7107"/>
    <w:rsid w:val="00BE7AB1"/>
    <w:rsid w:val="00BF14F5"/>
    <w:rsid w:val="00BF24D4"/>
    <w:rsid w:val="00BF4664"/>
    <w:rsid w:val="00BF7AE1"/>
    <w:rsid w:val="00C0014E"/>
    <w:rsid w:val="00C00768"/>
    <w:rsid w:val="00C029D8"/>
    <w:rsid w:val="00C04A3C"/>
    <w:rsid w:val="00C07EBB"/>
    <w:rsid w:val="00C11BF4"/>
    <w:rsid w:val="00C11FDE"/>
    <w:rsid w:val="00C14CE2"/>
    <w:rsid w:val="00C15182"/>
    <w:rsid w:val="00C153A3"/>
    <w:rsid w:val="00C16744"/>
    <w:rsid w:val="00C17FE2"/>
    <w:rsid w:val="00C2292B"/>
    <w:rsid w:val="00C230B2"/>
    <w:rsid w:val="00C23505"/>
    <w:rsid w:val="00C25E3D"/>
    <w:rsid w:val="00C26D5E"/>
    <w:rsid w:val="00C27A97"/>
    <w:rsid w:val="00C3241D"/>
    <w:rsid w:val="00C34673"/>
    <w:rsid w:val="00C35E5D"/>
    <w:rsid w:val="00C3743F"/>
    <w:rsid w:val="00C4004E"/>
    <w:rsid w:val="00C40104"/>
    <w:rsid w:val="00C40F09"/>
    <w:rsid w:val="00C44DF6"/>
    <w:rsid w:val="00C4550E"/>
    <w:rsid w:val="00C45E9D"/>
    <w:rsid w:val="00C47C33"/>
    <w:rsid w:val="00C51002"/>
    <w:rsid w:val="00C5201D"/>
    <w:rsid w:val="00C542FD"/>
    <w:rsid w:val="00C54997"/>
    <w:rsid w:val="00C55A07"/>
    <w:rsid w:val="00C56BE5"/>
    <w:rsid w:val="00C57365"/>
    <w:rsid w:val="00C5787D"/>
    <w:rsid w:val="00C57B47"/>
    <w:rsid w:val="00C60740"/>
    <w:rsid w:val="00C60E04"/>
    <w:rsid w:val="00C61617"/>
    <w:rsid w:val="00C61B17"/>
    <w:rsid w:val="00C63D63"/>
    <w:rsid w:val="00C649AA"/>
    <w:rsid w:val="00C67A3C"/>
    <w:rsid w:val="00C732B9"/>
    <w:rsid w:val="00C753DC"/>
    <w:rsid w:val="00C75404"/>
    <w:rsid w:val="00C76F5D"/>
    <w:rsid w:val="00C8405F"/>
    <w:rsid w:val="00C85CA3"/>
    <w:rsid w:val="00C86282"/>
    <w:rsid w:val="00C875A7"/>
    <w:rsid w:val="00C9130C"/>
    <w:rsid w:val="00C9183C"/>
    <w:rsid w:val="00C919E2"/>
    <w:rsid w:val="00C9204A"/>
    <w:rsid w:val="00C9434F"/>
    <w:rsid w:val="00C94806"/>
    <w:rsid w:val="00C95D64"/>
    <w:rsid w:val="00C97127"/>
    <w:rsid w:val="00C97279"/>
    <w:rsid w:val="00C9728C"/>
    <w:rsid w:val="00CA2A04"/>
    <w:rsid w:val="00CA2DC8"/>
    <w:rsid w:val="00CA394A"/>
    <w:rsid w:val="00CA60AF"/>
    <w:rsid w:val="00CA6320"/>
    <w:rsid w:val="00CA6BB8"/>
    <w:rsid w:val="00CA76E3"/>
    <w:rsid w:val="00CB0B3C"/>
    <w:rsid w:val="00CB1819"/>
    <w:rsid w:val="00CB1DE2"/>
    <w:rsid w:val="00CB20D8"/>
    <w:rsid w:val="00CB2A3D"/>
    <w:rsid w:val="00CB45A4"/>
    <w:rsid w:val="00CB487E"/>
    <w:rsid w:val="00CB53C1"/>
    <w:rsid w:val="00CB5AA8"/>
    <w:rsid w:val="00CB6460"/>
    <w:rsid w:val="00CB6F1C"/>
    <w:rsid w:val="00CB7DFA"/>
    <w:rsid w:val="00CC09C1"/>
    <w:rsid w:val="00CC1924"/>
    <w:rsid w:val="00CC3D9E"/>
    <w:rsid w:val="00CC42DE"/>
    <w:rsid w:val="00CC4E49"/>
    <w:rsid w:val="00CC5117"/>
    <w:rsid w:val="00CC6270"/>
    <w:rsid w:val="00CC65C0"/>
    <w:rsid w:val="00CC666B"/>
    <w:rsid w:val="00CC6684"/>
    <w:rsid w:val="00CD2068"/>
    <w:rsid w:val="00CD3699"/>
    <w:rsid w:val="00CD5A91"/>
    <w:rsid w:val="00CD72EA"/>
    <w:rsid w:val="00CD767A"/>
    <w:rsid w:val="00CD7EA7"/>
    <w:rsid w:val="00CE0C43"/>
    <w:rsid w:val="00CE0E6A"/>
    <w:rsid w:val="00CE2433"/>
    <w:rsid w:val="00CE3FF1"/>
    <w:rsid w:val="00CE4EB5"/>
    <w:rsid w:val="00CE5883"/>
    <w:rsid w:val="00CE5A6A"/>
    <w:rsid w:val="00CE79D3"/>
    <w:rsid w:val="00CF12FC"/>
    <w:rsid w:val="00CF2425"/>
    <w:rsid w:val="00CF26A3"/>
    <w:rsid w:val="00CF3705"/>
    <w:rsid w:val="00CF3DB6"/>
    <w:rsid w:val="00CF7F83"/>
    <w:rsid w:val="00D00670"/>
    <w:rsid w:val="00D00C2B"/>
    <w:rsid w:val="00D01319"/>
    <w:rsid w:val="00D014EC"/>
    <w:rsid w:val="00D0215A"/>
    <w:rsid w:val="00D077D4"/>
    <w:rsid w:val="00D16CC3"/>
    <w:rsid w:val="00D17133"/>
    <w:rsid w:val="00D171E7"/>
    <w:rsid w:val="00D20549"/>
    <w:rsid w:val="00D20AC4"/>
    <w:rsid w:val="00D2122B"/>
    <w:rsid w:val="00D241D0"/>
    <w:rsid w:val="00D2496A"/>
    <w:rsid w:val="00D24AFC"/>
    <w:rsid w:val="00D25905"/>
    <w:rsid w:val="00D259FB"/>
    <w:rsid w:val="00D25A86"/>
    <w:rsid w:val="00D31763"/>
    <w:rsid w:val="00D3190E"/>
    <w:rsid w:val="00D323A3"/>
    <w:rsid w:val="00D33AAA"/>
    <w:rsid w:val="00D37C24"/>
    <w:rsid w:val="00D411F1"/>
    <w:rsid w:val="00D4167C"/>
    <w:rsid w:val="00D41796"/>
    <w:rsid w:val="00D43DAE"/>
    <w:rsid w:val="00D4543E"/>
    <w:rsid w:val="00D470D3"/>
    <w:rsid w:val="00D47749"/>
    <w:rsid w:val="00D47A8E"/>
    <w:rsid w:val="00D501DA"/>
    <w:rsid w:val="00D5057B"/>
    <w:rsid w:val="00D532AD"/>
    <w:rsid w:val="00D5462C"/>
    <w:rsid w:val="00D55271"/>
    <w:rsid w:val="00D5613A"/>
    <w:rsid w:val="00D60C70"/>
    <w:rsid w:val="00D6154C"/>
    <w:rsid w:val="00D62D14"/>
    <w:rsid w:val="00D6382E"/>
    <w:rsid w:val="00D6477C"/>
    <w:rsid w:val="00D64D74"/>
    <w:rsid w:val="00D64D98"/>
    <w:rsid w:val="00D70993"/>
    <w:rsid w:val="00D718BC"/>
    <w:rsid w:val="00D75FA8"/>
    <w:rsid w:val="00D768AE"/>
    <w:rsid w:val="00D77598"/>
    <w:rsid w:val="00D8046F"/>
    <w:rsid w:val="00D83203"/>
    <w:rsid w:val="00D83C76"/>
    <w:rsid w:val="00D8478E"/>
    <w:rsid w:val="00D85468"/>
    <w:rsid w:val="00D85719"/>
    <w:rsid w:val="00D869ED"/>
    <w:rsid w:val="00D905EB"/>
    <w:rsid w:val="00D906C5"/>
    <w:rsid w:val="00D90EB4"/>
    <w:rsid w:val="00D92E63"/>
    <w:rsid w:val="00DA1089"/>
    <w:rsid w:val="00DA3D6F"/>
    <w:rsid w:val="00DA465D"/>
    <w:rsid w:val="00DA61EF"/>
    <w:rsid w:val="00DA744D"/>
    <w:rsid w:val="00DB0284"/>
    <w:rsid w:val="00DB073D"/>
    <w:rsid w:val="00DB2988"/>
    <w:rsid w:val="00DB56A9"/>
    <w:rsid w:val="00DB6529"/>
    <w:rsid w:val="00DB7C49"/>
    <w:rsid w:val="00DC0579"/>
    <w:rsid w:val="00DC110F"/>
    <w:rsid w:val="00DC1457"/>
    <w:rsid w:val="00DC1713"/>
    <w:rsid w:val="00DC3AC9"/>
    <w:rsid w:val="00DD0566"/>
    <w:rsid w:val="00DD5E9F"/>
    <w:rsid w:val="00DD66AB"/>
    <w:rsid w:val="00DD686D"/>
    <w:rsid w:val="00DE0465"/>
    <w:rsid w:val="00DF13F9"/>
    <w:rsid w:val="00DF3653"/>
    <w:rsid w:val="00DF3B3E"/>
    <w:rsid w:val="00DF3E84"/>
    <w:rsid w:val="00DF7A3E"/>
    <w:rsid w:val="00DF7DCF"/>
    <w:rsid w:val="00E04FC7"/>
    <w:rsid w:val="00E059CB"/>
    <w:rsid w:val="00E070F3"/>
    <w:rsid w:val="00E07E9C"/>
    <w:rsid w:val="00E110ED"/>
    <w:rsid w:val="00E11B4A"/>
    <w:rsid w:val="00E11B8A"/>
    <w:rsid w:val="00E13185"/>
    <w:rsid w:val="00E15043"/>
    <w:rsid w:val="00E15A33"/>
    <w:rsid w:val="00E1709E"/>
    <w:rsid w:val="00E172B5"/>
    <w:rsid w:val="00E23D65"/>
    <w:rsid w:val="00E26071"/>
    <w:rsid w:val="00E263CC"/>
    <w:rsid w:val="00E30500"/>
    <w:rsid w:val="00E30BB9"/>
    <w:rsid w:val="00E311D5"/>
    <w:rsid w:val="00E32014"/>
    <w:rsid w:val="00E32A61"/>
    <w:rsid w:val="00E33996"/>
    <w:rsid w:val="00E34847"/>
    <w:rsid w:val="00E36E81"/>
    <w:rsid w:val="00E423F4"/>
    <w:rsid w:val="00E43F70"/>
    <w:rsid w:val="00E46A80"/>
    <w:rsid w:val="00E51FC9"/>
    <w:rsid w:val="00E5261C"/>
    <w:rsid w:val="00E52CF8"/>
    <w:rsid w:val="00E533D1"/>
    <w:rsid w:val="00E53EE8"/>
    <w:rsid w:val="00E54EF9"/>
    <w:rsid w:val="00E5510C"/>
    <w:rsid w:val="00E60108"/>
    <w:rsid w:val="00E60B12"/>
    <w:rsid w:val="00E619A3"/>
    <w:rsid w:val="00E64AC7"/>
    <w:rsid w:val="00E657E3"/>
    <w:rsid w:val="00E66072"/>
    <w:rsid w:val="00E67784"/>
    <w:rsid w:val="00E71299"/>
    <w:rsid w:val="00E73321"/>
    <w:rsid w:val="00E75DBA"/>
    <w:rsid w:val="00E762D3"/>
    <w:rsid w:val="00E83C9C"/>
    <w:rsid w:val="00E83E75"/>
    <w:rsid w:val="00E9347E"/>
    <w:rsid w:val="00E93891"/>
    <w:rsid w:val="00E94385"/>
    <w:rsid w:val="00E952CC"/>
    <w:rsid w:val="00E95B83"/>
    <w:rsid w:val="00E95CCF"/>
    <w:rsid w:val="00E9734C"/>
    <w:rsid w:val="00E97EEB"/>
    <w:rsid w:val="00EA0831"/>
    <w:rsid w:val="00EA0B8C"/>
    <w:rsid w:val="00EA19F4"/>
    <w:rsid w:val="00EA2D4C"/>
    <w:rsid w:val="00EA56E3"/>
    <w:rsid w:val="00EA5995"/>
    <w:rsid w:val="00EA67AE"/>
    <w:rsid w:val="00EA69D5"/>
    <w:rsid w:val="00EB201F"/>
    <w:rsid w:val="00EB4235"/>
    <w:rsid w:val="00EB5A10"/>
    <w:rsid w:val="00EB7679"/>
    <w:rsid w:val="00EB7828"/>
    <w:rsid w:val="00EC3DA4"/>
    <w:rsid w:val="00EC3EE3"/>
    <w:rsid w:val="00EC53DC"/>
    <w:rsid w:val="00EC5D56"/>
    <w:rsid w:val="00EC7B62"/>
    <w:rsid w:val="00ED0656"/>
    <w:rsid w:val="00ED0CC2"/>
    <w:rsid w:val="00ED46A1"/>
    <w:rsid w:val="00ED4AF6"/>
    <w:rsid w:val="00ED4FA7"/>
    <w:rsid w:val="00ED52AB"/>
    <w:rsid w:val="00ED5582"/>
    <w:rsid w:val="00EE04C8"/>
    <w:rsid w:val="00EE0D7D"/>
    <w:rsid w:val="00EE471E"/>
    <w:rsid w:val="00EF3561"/>
    <w:rsid w:val="00EF465B"/>
    <w:rsid w:val="00EF7684"/>
    <w:rsid w:val="00EF79B5"/>
    <w:rsid w:val="00F001A5"/>
    <w:rsid w:val="00F04D51"/>
    <w:rsid w:val="00F05322"/>
    <w:rsid w:val="00F0533B"/>
    <w:rsid w:val="00F0574B"/>
    <w:rsid w:val="00F05C87"/>
    <w:rsid w:val="00F07817"/>
    <w:rsid w:val="00F100CA"/>
    <w:rsid w:val="00F10A8A"/>
    <w:rsid w:val="00F11DD5"/>
    <w:rsid w:val="00F12A76"/>
    <w:rsid w:val="00F14A8E"/>
    <w:rsid w:val="00F16826"/>
    <w:rsid w:val="00F1716A"/>
    <w:rsid w:val="00F2264D"/>
    <w:rsid w:val="00F2272D"/>
    <w:rsid w:val="00F24762"/>
    <w:rsid w:val="00F24862"/>
    <w:rsid w:val="00F30A11"/>
    <w:rsid w:val="00F3167A"/>
    <w:rsid w:val="00F31AE2"/>
    <w:rsid w:val="00F31B23"/>
    <w:rsid w:val="00F346AF"/>
    <w:rsid w:val="00F35154"/>
    <w:rsid w:val="00F35590"/>
    <w:rsid w:val="00F35BAC"/>
    <w:rsid w:val="00F37CD1"/>
    <w:rsid w:val="00F40465"/>
    <w:rsid w:val="00F42487"/>
    <w:rsid w:val="00F42C40"/>
    <w:rsid w:val="00F42FE3"/>
    <w:rsid w:val="00F43B1B"/>
    <w:rsid w:val="00F464B7"/>
    <w:rsid w:val="00F52C17"/>
    <w:rsid w:val="00F53DB4"/>
    <w:rsid w:val="00F54411"/>
    <w:rsid w:val="00F56963"/>
    <w:rsid w:val="00F57A4A"/>
    <w:rsid w:val="00F57D3C"/>
    <w:rsid w:val="00F57F87"/>
    <w:rsid w:val="00F63C47"/>
    <w:rsid w:val="00F6561E"/>
    <w:rsid w:val="00F67B7D"/>
    <w:rsid w:val="00F732FC"/>
    <w:rsid w:val="00F7331E"/>
    <w:rsid w:val="00F75A54"/>
    <w:rsid w:val="00F809D0"/>
    <w:rsid w:val="00F8365B"/>
    <w:rsid w:val="00F84850"/>
    <w:rsid w:val="00F84ADC"/>
    <w:rsid w:val="00F864EC"/>
    <w:rsid w:val="00F87FE6"/>
    <w:rsid w:val="00F912FE"/>
    <w:rsid w:val="00F9252E"/>
    <w:rsid w:val="00F94281"/>
    <w:rsid w:val="00F94326"/>
    <w:rsid w:val="00F97729"/>
    <w:rsid w:val="00FA00B8"/>
    <w:rsid w:val="00FA0457"/>
    <w:rsid w:val="00FA1884"/>
    <w:rsid w:val="00FA1FA4"/>
    <w:rsid w:val="00FA5665"/>
    <w:rsid w:val="00FA5A0F"/>
    <w:rsid w:val="00FB1E35"/>
    <w:rsid w:val="00FB417D"/>
    <w:rsid w:val="00FB433C"/>
    <w:rsid w:val="00FB48EE"/>
    <w:rsid w:val="00FB587A"/>
    <w:rsid w:val="00FC07E9"/>
    <w:rsid w:val="00FC09EB"/>
    <w:rsid w:val="00FC2C5A"/>
    <w:rsid w:val="00FC55F7"/>
    <w:rsid w:val="00FC5CB5"/>
    <w:rsid w:val="00FC655C"/>
    <w:rsid w:val="00FC6A0E"/>
    <w:rsid w:val="00FD1234"/>
    <w:rsid w:val="00FD1A6E"/>
    <w:rsid w:val="00FD1F41"/>
    <w:rsid w:val="00FD2012"/>
    <w:rsid w:val="00FD23F9"/>
    <w:rsid w:val="00FD279A"/>
    <w:rsid w:val="00FD3641"/>
    <w:rsid w:val="00FD5FBA"/>
    <w:rsid w:val="00FD6B00"/>
    <w:rsid w:val="00FE0875"/>
    <w:rsid w:val="00FE1BBE"/>
    <w:rsid w:val="00FE22A1"/>
    <w:rsid w:val="00FE26AC"/>
    <w:rsid w:val="00FE270F"/>
    <w:rsid w:val="00FE3B2D"/>
    <w:rsid w:val="00FE55CB"/>
    <w:rsid w:val="00FE5DBB"/>
    <w:rsid w:val="00FE7DC6"/>
    <w:rsid w:val="00FF0D9E"/>
    <w:rsid w:val="00FF0DCA"/>
    <w:rsid w:val="00FF12AE"/>
    <w:rsid w:val="00FF2B76"/>
    <w:rsid w:val="00FF325C"/>
    <w:rsid w:val="00FF46D1"/>
    <w:rsid w:val="00FF54C1"/>
    <w:rsid w:val="00FF5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BA141"/>
  <w15:docId w15:val="{DA1D47C7-95AE-4D1D-9263-65BEF85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72DD3"/>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4D27ED"/>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7115E"/>
    <w:pPr>
      <w:keepNext/>
      <w:keepLines/>
      <w:numPr>
        <w:ilvl w:val="1"/>
        <w:numId w:val="1"/>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E059CB"/>
    <w:pPr>
      <w:keepNext/>
      <w:keepLines/>
      <w:numPr>
        <w:numId w:val="9"/>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4D27ED"/>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37115E"/>
    <w:rPr>
      <w:rFonts w:ascii="Arial" w:eastAsia="Times New Roman" w:hAnsi="Arial" w:cs="Arial"/>
      <w:b/>
      <w:bCs/>
      <w:sz w:val="22"/>
      <w:szCs w:val="22"/>
      <w:lang w:eastAsia="zh-CN"/>
    </w:rPr>
  </w:style>
  <w:style w:type="character" w:customStyle="1" w:styleId="Naslov3Znak">
    <w:name w:val="Naslov 3 Znak"/>
    <w:aliases w:val="Naslov 3_Nova RD_MP Znak"/>
    <w:link w:val="Naslov3"/>
    <w:uiPriority w:val="99"/>
    <w:locked/>
    <w:rsid w:val="00E059CB"/>
    <w:rPr>
      <w:rFonts w:ascii="Cambria" w:eastAsia="Times New Roman" w:hAnsi="Cambria" w:cs="Cambria"/>
      <w:b/>
      <w:bCs/>
      <w:color w:val="541C72"/>
      <w:sz w:val="24"/>
      <w:szCs w:val="24"/>
      <w:lang w:eastAsia="zh-CN"/>
    </w:rPr>
  </w:style>
  <w:style w:type="character" w:customStyle="1" w:styleId="Naslov6Znak">
    <w:name w:val="Naslov 6 Znak"/>
    <w:link w:val="Naslov6"/>
    <w:uiPriority w:val="99"/>
    <w:semiHidden/>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locked/>
    <w:rsid w:val="00C75404"/>
  </w:style>
  <w:style w:type="paragraph" w:styleId="Noga">
    <w:name w:val="footer"/>
    <w:basedOn w:val="Navaden"/>
    <w:link w:val="NogaZnak"/>
    <w:uiPriority w:val="99"/>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3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34"/>
    <w:qFormat/>
    <w:rsid w:val="00F40465"/>
    <w:pPr>
      <w:ind w:left="720"/>
    </w:pPr>
  </w:style>
  <w:style w:type="table" w:customStyle="1" w:styleId="Tabelamrea1">
    <w:name w:val="Tabela – mreža1"/>
    <w:uiPriority w:val="3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
    <w:uiPriority w:val="99"/>
    <w:semiHidden/>
    <w:rsid w:val="00695626"/>
    <w:pPr>
      <w:spacing w:line="240" w:lineRule="auto"/>
    </w:pPr>
    <w:rPr>
      <w:sz w:val="20"/>
      <w:szCs w:val="20"/>
    </w:rPr>
  </w:style>
  <w:style w:type="character" w:customStyle="1" w:styleId="PripombabesediloZnak">
    <w:name w:val="Pripomba – besedilo Znak"/>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uiPriority w:val="99"/>
    <w:semiHidden/>
    <w:rsid w:val="006956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rsid w:val="009A6EC3"/>
    <w:pPr>
      <w:numPr>
        <w:numId w:val="0"/>
      </w:numPr>
      <w:spacing w:before="0" w:after="0"/>
    </w:pPr>
    <w:rPr>
      <w:rFonts w:ascii="Arial" w:hAnsi="Arial" w:cs="Arial"/>
      <w:sz w:val="22"/>
    </w:rPr>
  </w:style>
  <w:style w:type="paragraph" w:customStyle="1" w:styleId="Slog2">
    <w:name w:val="Slog2"/>
    <w:basedOn w:val="Naslov3"/>
    <w:autoRedefine/>
    <w:qFormat/>
    <w:rsid w:val="0087331C"/>
    <w:pPr>
      <w:numPr>
        <w:numId w:val="13"/>
      </w:numPr>
    </w:pPr>
  </w:style>
  <w:style w:type="paragraph" w:styleId="Intenzivencitat">
    <w:name w:val="Intense Quote"/>
    <w:aliases w:val="Obrazec_Nova RD_MP"/>
    <w:basedOn w:val="Navaden"/>
    <w:next w:val="Navaden"/>
    <w:link w:val="IntenzivencitatZnak"/>
    <w:autoRedefine/>
    <w:uiPriority w:val="99"/>
    <w:qFormat/>
    <w:rsid w:val="00042705"/>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link w:val="Intenzivencitat"/>
    <w:uiPriority w:val="99"/>
    <w:locked/>
    <w:rsid w:val="00042705"/>
    <w:rPr>
      <w:rFonts w:ascii="Arial" w:hAnsi="Arial" w:cs="Arial"/>
      <w:b/>
      <w:bCs/>
      <w:i/>
      <w:iCs/>
      <w:spacing w:val="20"/>
      <w:sz w:val="22"/>
      <w:szCs w:val="22"/>
      <w:shd w:val="pct5" w:color="F8F2FC" w:fill="F7EFFB"/>
      <w:lang w:eastAsia="zh-CN"/>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405ED0"/>
    <w:pPr>
      <w:pageBreakBefore/>
      <w:tabs>
        <w:tab w:val="right" w:pos="5812"/>
        <w:tab w:val="right" w:pos="9070"/>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4"/>
      </w:numPr>
    </w:pPr>
  </w:style>
  <w:style w:type="numbering" w:customStyle="1" w:styleId="WW8Num30">
    <w:name w:val="WW8Num30"/>
    <w:rsid w:val="00006A0E"/>
    <w:pPr>
      <w:numPr>
        <w:numId w:val="19"/>
      </w:numPr>
    </w:pPr>
  </w:style>
  <w:style w:type="numbering" w:customStyle="1" w:styleId="WW8Num25">
    <w:name w:val="WW8Num25"/>
    <w:rsid w:val="00006A0E"/>
    <w:pPr>
      <w:numPr>
        <w:numId w:val="5"/>
      </w:numPr>
    </w:pPr>
  </w:style>
  <w:style w:type="numbering" w:customStyle="1" w:styleId="WW8Num28">
    <w:name w:val="WW8Num28"/>
    <w:rsid w:val="00006A0E"/>
    <w:pPr>
      <w:numPr>
        <w:numId w:val="21"/>
      </w:numPr>
    </w:pPr>
  </w:style>
  <w:style w:type="numbering" w:customStyle="1" w:styleId="WW8Num27">
    <w:name w:val="WW8Num27"/>
    <w:rsid w:val="00006A0E"/>
    <w:pPr>
      <w:numPr>
        <w:numId w:val="6"/>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24"/>
      </w:numPr>
    </w:pPr>
  </w:style>
  <w:style w:type="paragraph" w:styleId="Telobesedila">
    <w:name w:val="Body Text"/>
    <w:basedOn w:val="Navaden"/>
    <w:link w:val="TelobesedilaZnak"/>
    <w:uiPriority w:val="99"/>
    <w:semiHidden/>
    <w:unhideWhenUsed/>
    <w:rsid w:val="00182D9A"/>
    <w:pPr>
      <w:spacing w:after="120"/>
    </w:pPr>
  </w:style>
  <w:style w:type="character" w:customStyle="1" w:styleId="TelobesedilaZnak">
    <w:name w:val="Telo besedila Znak"/>
    <w:basedOn w:val="Privzetapisavaodstavka"/>
    <w:link w:val="Telobesedila"/>
    <w:uiPriority w:val="99"/>
    <w:semiHidden/>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386794"/>
    <w:pPr>
      <w:numPr>
        <w:numId w:val="25"/>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6"/>
      </w:numPr>
    </w:pPr>
  </w:style>
  <w:style w:type="numbering" w:customStyle="1" w:styleId="WW8Num38">
    <w:name w:val="WW8Num38"/>
    <w:basedOn w:val="Brezseznama"/>
    <w:rsid w:val="00B10093"/>
    <w:pPr>
      <w:numPr>
        <w:numId w:val="27"/>
      </w:numPr>
    </w:pPr>
  </w:style>
  <w:style w:type="numbering" w:customStyle="1" w:styleId="WW8Num45">
    <w:name w:val="WW8Num45"/>
    <w:basedOn w:val="Brezseznama"/>
    <w:rsid w:val="00B10093"/>
    <w:pPr>
      <w:numPr>
        <w:numId w:val="28"/>
      </w:numPr>
    </w:pPr>
  </w:style>
  <w:style w:type="numbering" w:customStyle="1" w:styleId="WW8Num48">
    <w:name w:val="WW8Num48"/>
    <w:basedOn w:val="Brezseznama"/>
    <w:rsid w:val="00B10093"/>
    <w:pPr>
      <w:numPr>
        <w:numId w:val="29"/>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30"/>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32"/>
      </w:numPr>
    </w:pPr>
  </w:style>
  <w:style w:type="numbering" w:customStyle="1" w:styleId="WW8Num52">
    <w:name w:val="WW8Num52"/>
    <w:basedOn w:val="Brezseznama"/>
    <w:rsid w:val="007E787E"/>
    <w:pPr>
      <w:numPr>
        <w:numId w:val="31"/>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0956FF"/>
    <w:rPr>
      <w:shd w:val="clear" w:color="auto" w:fill="FFFFFF"/>
    </w:rPr>
  </w:style>
  <w:style w:type="paragraph" w:customStyle="1" w:styleId="Bodytext101">
    <w:name w:val="Body text (10)1"/>
    <w:basedOn w:val="Navaden"/>
    <w:link w:val="Bodytext10"/>
    <w:uiPriority w:val="99"/>
    <w:rsid w:val="000956FF"/>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0956FF"/>
    <w:rPr>
      <w:shd w:val="clear" w:color="auto" w:fill="FFFFFF"/>
    </w:rPr>
  </w:style>
  <w:style w:type="paragraph" w:customStyle="1" w:styleId="Bodytext171">
    <w:name w:val="Body text (17)1"/>
    <w:basedOn w:val="Navaden"/>
    <w:link w:val="Bodytext17"/>
    <w:uiPriority w:val="99"/>
    <w:rsid w:val="000956FF"/>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0956FF"/>
    <w:rPr>
      <w:sz w:val="18"/>
      <w:szCs w:val="18"/>
      <w:shd w:val="clear" w:color="auto" w:fill="FFFFFF"/>
    </w:rPr>
  </w:style>
  <w:style w:type="character" w:customStyle="1" w:styleId="Bodytext179pt4">
    <w:name w:val="Body text (17) + 9 pt4"/>
    <w:uiPriority w:val="99"/>
    <w:rsid w:val="000956FF"/>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582EC8"/>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6A3A8B"/>
    <w:pPr>
      <w:numPr>
        <w:numId w:val="34"/>
      </w:numPr>
      <w:spacing w:before="0" w:after="0"/>
    </w:pPr>
    <w:rPr>
      <w:rFonts w:ascii="Arial" w:hAnsi="Arial" w:cs="Arial"/>
      <w:color w:val="auto"/>
      <w:sz w:val="22"/>
      <w:szCs w:val="22"/>
    </w:rPr>
  </w:style>
  <w:style w:type="paragraph" w:customStyle="1" w:styleId="Slog4mpr">
    <w:name w:val="Slog4mpr"/>
    <w:basedOn w:val="Slog4MPR0"/>
    <w:qFormat/>
    <w:rsid w:val="006A3A8B"/>
    <w:pPr>
      <w:numPr>
        <w:numId w:val="35"/>
      </w:numPr>
    </w:pPr>
    <w:rPr>
      <w:color w:val="541C72"/>
    </w:rPr>
  </w:style>
  <w:style w:type="paragraph" w:customStyle="1" w:styleId="xxx">
    <w:name w:val="_xxx"/>
    <w:basedOn w:val="Standard"/>
    <w:rsid w:val="002C0610"/>
    <w:pPr>
      <w:numPr>
        <w:numId w:val="36"/>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2C0610"/>
    <w:pPr>
      <w:numPr>
        <w:numId w:val="36"/>
      </w:numPr>
    </w:pPr>
  </w:style>
  <w:style w:type="paragraph" w:customStyle="1" w:styleId="TableParagraph">
    <w:name w:val="Table Paragraph"/>
    <w:basedOn w:val="Navaden"/>
    <w:rsid w:val="00A71DC1"/>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link w:val="Odstavekseznama"/>
    <w:uiPriority w:val="34"/>
    <w:locked/>
    <w:rsid w:val="00802450"/>
    <w:rPr>
      <w:rFonts w:ascii="Cambria" w:hAnsi="Cambria" w:cs="Cambria"/>
      <w:color w:val="000000"/>
      <w:sz w:val="22"/>
      <w:szCs w:val="22"/>
      <w:lang w:eastAsia="en-US"/>
    </w:rPr>
  </w:style>
  <w:style w:type="character" w:styleId="Krepko">
    <w:name w:val="Strong"/>
    <w:basedOn w:val="Privzetapisavaodstavka"/>
    <w:uiPriority w:val="22"/>
    <w:qFormat/>
    <w:locked/>
    <w:rsid w:val="004D27ED"/>
    <w:rPr>
      <w:b/>
      <w:bCs/>
    </w:rPr>
  </w:style>
  <w:style w:type="character" w:customStyle="1" w:styleId="Nerazreenaomemba1">
    <w:name w:val="Nerazrešena omemba1"/>
    <w:basedOn w:val="Privzetapisavaodstavka"/>
    <w:uiPriority w:val="99"/>
    <w:semiHidden/>
    <w:unhideWhenUsed/>
    <w:rsid w:val="00A354CD"/>
    <w:rPr>
      <w:color w:val="808080"/>
      <w:shd w:val="clear" w:color="auto" w:fill="E6E6E6"/>
    </w:rPr>
  </w:style>
  <w:style w:type="character" w:customStyle="1" w:styleId="Nerazreenaomemba2">
    <w:name w:val="Nerazrešena omemba2"/>
    <w:basedOn w:val="Privzetapisavaodstavka"/>
    <w:uiPriority w:val="99"/>
    <w:semiHidden/>
    <w:unhideWhenUsed/>
    <w:rsid w:val="000A00AD"/>
    <w:rPr>
      <w:color w:val="808080"/>
      <w:shd w:val="clear" w:color="auto" w:fill="E6E6E6"/>
    </w:rPr>
  </w:style>
  <w:style w:type="character" w:customStyle="1" w:styleId="Nerazreenaomemba3">
    <w:name w:val="Nerazrešena omemba3"/>
    <w:basedOn w:val="Privzetapisavaodstavka"/>
    <w:uiPriority w:val="99"/>
    <w:semiHidden/>
    <w:unhideWhenUsed/>
    <w:rsid w:val="00F35BAC"/>
    <w:rPr>
      <w:color w:val="808080"/>
      <w:shd w:val="clear" w:color="auto" w:fill="E6E6E6"/>
    </w:rPr>
  </w:style>
  <w:style w:type="numbering" w:customStyle="1" w:styleId="PotocnikPrebil">
    <w:name w:val="PotocnikPrebil"/>
    <w:uiPriority w:val="99"/>
    <w:rsid w:val="00D41796"/>
    <w:pPr>
      <w:numPr>
        <w:numId w:val="38"/>
      </w:numPr>
    </w:pPr>
  </w:style>
  <w:style w:type="table" w:customStyle="1" w:styleId="Tabelamrea2">
    <w:name w:val="Tabela – mreža2"/>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164A"/>
    <w:rPr>
      <w:rFonts w:ascii="Cambria" w:hAnsi="Cambria" w:cs="Cambria"/>
      <w:color w:val="000000"/>
      <w:sz w:val="22"/>
      <w:szCs w:val="22"/>
      <w:lang w:eastAsia="en-US"/>
    </w:rPr>
  </w:style>
  <w:style w:type="character" w:customStyle="1" w:styleId="Nerazreenaomemba4">
    <w:name w:val="Nerazrešena omemba4"/>
    <w:basedOn w:val="Privzetapisavaodstavka"/>
    <w:uiPriority w:val="99"/>
    <w:semiHidden/>
    <w:unhideWhenUsed/>
    <w:rsid w:val="003C17DC"/>
    <w:rPr>
      <w:color w:val="808080"/>
      <w:shd w:val="clear" w:color="auto" w:fill="E6E6E6"/>
    </w:rPr>
  </w:style>
  <w:style w:type="table" w:customStyle="1" w:styleId="Tabelamrea6">
    <w:name w:val="Tabela – mreža6"/>
    <w:basedOn w:val="Navadnatabela"/>
    <w:next w:val="Tabelamrea"/>
    <w:uiPriority w:val="39"/>
    <w:rsid w:val="005951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5951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8617FE"/>
    <w:rPr>
      <w:color w:val="808080"/>
      <w:shd w:val="clear" w:color="auto" w:fill="E6E6E6"/>
    </w:rPr>
  </w:style>
  <w:style w:type="table" w:customStyle="1" w:styleId="Tabelamrea31">
    <w:name w:val="Tabela – mreža31"/>
    <w:basedOn w:val="Navadnatabela"/>
    <w:next w:val="Tabelamrea"/>
    <w:uiPriority w:val="39"/>
    <w:rsid w:val="000476E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960A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5804">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759302959">
      <w:bodyDiv w:val="1"/>
      <w:marLeft w:val="0"/>
      <w:marRight w:val="0"/>
      <w:marTop w:val="0"/>
      <w:marBottom w:val="0"/>
      <w:divBdr>
        <w:top w:val="none" w:sz="0" w:space="0" w:color="auto"/>
        <w:left w:val="none" w:sz="0" w:space="0" w:color="auto"/>
        <w:bottom w:val="none" w:sz="0" w:space="0" w:color="auto"/>
        <w:right w:val="none" w:sz="0" w:space="0" w:color="auto"/>
      </w:divBdr>
    </w:div>
    <w:div w:id="962073698">
      <w:bodyDiv w:val="1"/>
      <w:marLeft w:val="0"/>
      <w:marRight w:val="0"/>
      <w:marTop w:val="0"/>
      <w:marBottom w:val="0"/>
      <w:divBdr>
        <w:top w:val="none" w:sz="0" w:space="0" w:color="auto"/>
        <w:left w:val="none" w:sz="0" w:space="0" w:color="auto"/>
        <w:bottom w:val="none" w:sz="0" w:space="0" w:color="auto"/>
        <w:right w:val="none" w:sz="0" w:space="0" w:color="auto"/>
      </w:divBdr>
    </w:div>
    <w:div w:id="964503382">
      <w:bodyDiv w:val="1"/>
      <w:marLeft w:val="0"/>
      <w:marRight w:val="0"/>
      <w:marTop w:val="0"/>
      <w:marBottom w:val="0"/>
      <w:divBdr>
        <w:top w:val="none" w:sz="0" w:space="0" w:color="auto"/>
        <w:left w:val="none" w:sz="0" w:space="0" w:color="auto"/>
        <w:bottom w:val="none" w:sz="0" w:space="0" w:color="auto"/>
        <w:right w:val="none" w:sz="0" w:space="0" w:color="auto"/>
      </w:divBdr>
      <w:divsChild>
        <w:div w:id="1247422461">
          <w:marLeft w:val="547"/>
          <w:marRight w:val="0"/>
          <w:marTop w:val="120"/>
          <w:marBottom w:val="0"/>
          <w:divBdr>
            <w:top w:val="none" w:sz="0" w:space="0" w:color="auto"/>
            <w:left w:val="none" w:sz="0" w:space="0" w:color="auto"/>
            <w:bottom w:val="none" w:sz="0" w:space="0" w:color="auto"/>
            <w:right w:val="none" w:sz="0" w:space="0" w:color="auto"/>
          </w:divBdr>
        </w:div>
      </w:divsChild>
    </w:div>
    <w:div w:id="1098252894">
      <w:bodyDiv w:val="1"/>
      <w:marLeft w:val="0"/>
      <w:marRight w:val="0"/>
      <w:marTop w:val="0"/>
      <w:marBottom w:val="0"/>
      <w:divBdr>
        <w:top w:val="none" w:sz="0" w:space="0" w:color="auto"/>
        <w:left w:val="none" w:sz="0" w:space="0" w:color="auto"/>
        <w:bottom w:val="none" w:sz="0" w:space="0" w:color="auto"/>
        <w:right w:val="none" w:sz="0" w:space="0" w:color="auto"/>
      </w:divBdr>
    </w:div>
    <w:div w:id="1474524506">
      <w:bodyDiv w:val="1"/>
      <w:marLeft w:val="0"/>
      <w:marRight w:val="0"/>
      <w:marTop w:val="0"/>
      <w:marBottom w:val="0"/>
      <w:divBdr>
        <w:top w:val="none" w:sz="0" w:space="0" w:color="auto"/>
        <w:left w:val="none" w:sz="0" w:space="0" w:color="auto"/>
        <w:bottom w:val="none" w:sz="0" w:space="0" w:color="auto"/>
        <w:right w:val="none" w:sz="0" w:space="0" w:color="auto"/>
      </w:divBdr>
      <w:divsChild>
        <w:div w:id="1873106378">
          <w:marLeft w:val="547"/>
          <w:marRight w:val="0"/>
          <w:marTop w:val="120"/>
          <w:marBottom w:val="0"/>
          <w:divBdr>
            <w:top w:val="none" w:sz="0" w:space="0" w:color="auto"/>
            <w:left w:val="none" w:sz="0" w:space="0" w:color="auto"/>
            <w:bottom w:val="none" w:sz="0" w:space="0" w:color="auto"/>
            <w:right w:val="none" w:sz="0" w:space="0" w:color="auto"/>
          </w:divBdr>
        </w:div>
      </w:divsChild>
    </w:div>
    <w:div w:id="1537042359">
      <w:marLeft w:val="0"/>
      <w:marRight w:val="0"/>
      <w:marTop w:val="0"/>
      <w:marBottom w:val="0"/>
      <w:divBdr>
        <w:top w:val="none" w:sz="0" w:space="0" w:color="auto"/>
        <w:left w:val="none" w:sz="0" w:space="0" w:color="auto"/>
        <w:bottom w:val="none" w:sz="0" w:space="0" w:color="auto"/>
        <w:right w:val="none" w:sz="0" w:space="0" w:color="auto"/>
      </w:divBdr>
    </w:div>
    <w:div w:id="1543248806">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1815947643">
      <w:bodyDiv w:val="1"/>
      <w:marLeft w:val="0"/>
      <w:marRight w:val="0"/>
      <w:marTop w:val="0"/>
      <w:marBottom w:val="0"/>
      <w:divBdr>
        <w:top w:val="none" w:sz="0" w:space="0" w:color="auto"/>
        <w:left w:val="none" w:sz="0" w:space="0" w:color="auto"/>
        <w:bottom w:val="none" w:sz="0" w:space="0" w:color="auto"/>
        <w:right w:val="none" w:sz="0" w:space="0" w:color="auto"/>
      </w:divBdr>
    </w:div>
    <w:div w:id="1930579405">
      <w:bodyDiv w:val="1"/>
      <w:marLeft w:val="0"/>
      <w:marRight w:val="0"/>
      <w:marTop w:val="0"/>
      <w:marBottom w:val="0"/>
      <w:divBdr>
        <w:top w:val="none" w:sz="0" w:space="0" w:color="auto"/>
        <w:left w:val="none" w:sz="0" w:space="0" w:color="auto"/>
        <w:bottom w:val="none" w:sz="0" w:space="0" w:color="auto"/>
        <w:right w:val="none" w:sz="0" w:space="0" w:color="auto"/>
      </w:divBdr>
    </w:div>
    <w:div w:id="2084715285">
      <w:bodyDiv w:val="1"/>
      <w:marLeft w:val="0"/>
      <w:marRight w:val="0"/>
      <w:marTop w:val="0"/>
      <w:marBottom w:val="0"/>
      <w:divBdr>
        <w:top w:val="none" w:sz="0" w:space="0" w:color="auto"/>
        <w:left w:val="none" w:sz="0" w:space="0" w:color="auto"/>
        <w:bottom w:val="none" w:sz="0" w:space="0" w:color="auto"/>
        <w:right w:val="none" w:sz="0" w:space="0" w:color="auto"/>
      </w:divBdr>
      <w:divsChild>
        <w:div w:id="184689902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enarocanje.si/_ESPD/"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narocanje.si/_ESPD/" TargetMode="External"/><Relationship Id="rId25" Type="http://schemas.openxmlformats.org/officeDocument/2006/relationships/hyperlink" Target="http://www.eu-skladi.si/sl/ekp/navodila"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enarocanje.si/_ESP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idic.org" TargetMode="External"/><Relationship Id="rId5" Type="http://schemas.openxmlformats.org/officeDocument/2006/relationships/webSettings" Target="webSettings.xml"/><Relationship Id="rId15" Type="http://schemas.openxmlformats.org/officeDocument/2006/relationships/hyperlink" Target="https://ejn.gov.si/eJN2%20najkasneje%20do%2012" TargetMode="External"/><Relationship Id="rId23" Type="http://schemas.openxmlformats.org/officeDocument/2006/relationships/hyperlink" Target="mailto:fidic@pobox.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67DE-ECFA-4A0A-8183-486A8623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27737</Words>
  <Characters>158101</Characters>
  <Application>Microsoft Office Word</Application>
  <DocSecurity>0</DocSecurity>
  <Lines>1317</Lines>
  <Paragraphs>370</Paragraphs>
  <ScaleCrop>false</ScaleCrop>
  <HeadingPairs>
    <vt:vector size="2" baseType="variant">
      <vt:variant>
        <vt:lpstr>Naslov</vt:lpstr>
      </vt:variant>
      <vt:variant>
        <vt:i4>1</vt:i4>
      </vt:variant>
    </vt:vector>
  </HeadingPairs>
  <TitlesOfParts>
    <vt:vector size="1" baseType="lpstr">
      <vt:lpstr>Odprava ugotovljenih napak v garancijski dobi na objektu študentskega doma FDV z upoštevanjem okoljskih vidikov</vt:lpstr>
    </vt:vector>
  </TitlesOfParts>
  <Company>ŠTUDENTSKI DOM LJUBLJANA</Company>
  <LinksUpToDate>false</LinksUpToDate>
  <CharactersWithSpaces>185468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pirih</cp:lastModifiedBy>
  <cp:revision>2</cp:revision>
  <cp:lastPrinted>2018-08-08T11:36:00Z</cp:lastPrinted>
  <dcterms:created xsi:type="dcterms:W3CDTF">2019-01-03T07:58:00Z</dcterms:created>
  <dcterms:modified xsi:type="dcterms:W3CDTF">2019-01-03T07:58:00Z</dcterms:modified>
</cp:coreProperties>
</file>