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C5E3" w14:textId="77777777" w:rsidR="001B1FBB" w:rsidRPr="00AE7F44" w:rsidRDefault="001B1FBB" w:rsidP="001B1FBB">
      <w:pPr>
        <w:jc w:val="both"/>
        <w:rPr>
          <w:rFonts w:ascii="Arial" w:hAnsi="Arial" w:cs="Arial"/>
          <w:sz w:val="22"/>
          <w:szCs w:val="22"/>
        </w:rPr>
      </w:pPr>
    </w:p>
    <w:p w14:paraId="741CB7DE" w14:textId="77777777" w:rsidR="001B1FBB" w:rsidRPr="00AE7F44" w:rsidRDefault="001B1FBB" w:rsidP="001B1FBB">
      <w:pPr>
        <w:jc w:val="both"/>
        <w:rPr>
          <w:rFonts w:ascii="Arial" w:hAnsi="Arial" w:cs="Arial"/>
          <w:sz w:val="22"/>
          <w:szCs w:val="22"/>
        </w:rPr>
      </w:pPr>
    </w:p>
    <w:p w14:paraId="3D005F4B" w14:textId="77777777" w:rsidR="001B1FBB" w:rsidRPr="00AE7F44" w:rsidRDefault="001B1FBB" w:rsidP="001B1FBB">
      <w:pPr>
        <w:jc w:val="both"/>
        <w:rPr>
          <w:rFonts w:ascii="Arial" w:hAnsi="Arial" w:cs="Arial"/>
          <w:sz w:val="22"/>
          <w:szCs w:val="22"/>
        </w:rPr>
      </w:pPr>
    </w:p>
    <w:p w14:paraId="1A0C7CEE" w14:textId="77777777" w:rsidR="00460DD4" w:rsidRDefault="00460DD4" w:rsidP="001B1FBB">
      <w:pPr>
        <w:jc w:val="both"/>
        <w:rPr>
          <w:rFonts w:ascii="Arial" w:hAnsi="Arial" w:cs="Arial"/>
          <w:sz w:val="22"/>
          <w:szCs w:val="22"/>
        </w:rPr>
      </w:pPr>
    </w:p>
    <w:p w14:paraId="6500BF67" w14:textId="715989B9" w:rsidR="001B1FBB" w:rsidRPr="00AE7F44" w:rsidRDefault="001B1FBB" w:rsidP="001B1FBB">
      <w:pPr>
        <w:jc w:val="both"/>
        <w:rPr>
          <w:rFonts w:ascii="Arial" w:hAnsi="Arial" w:cs="Arial"/>
          <w:sz w:val="22"/>
          <w:szCs w:val="22"/>
        </w:rPr>
      </w:pPr>
      <w:r w:rsidRPr="00AE7F44">
        <w:rPr>
          <w:rFonts w:ascii="Arial" w:hAnsi="Arial" w:cs="Arial"/>
          <w:sz w:val="22"/>
          <w:szCs w:val="22"/>
        </w:rPr>
        <w:t>Številka: 4780-0097/2024-</w:t>
      </w:r>
      <w:r w:rsidR="00554625">
        <w:rPr>
          <w:rFonts w:ascii="Arial" w:hAnsi="Arial" w:cs="Arial"/>
          <w:sz w:val="22"/>
          <w:szCs w:val="22"/>
        </w:rPr>
        <w:t>3</w:t>
      </w:r>
    </w:p>
    <w:p w14:paraId="68BBB300" w14:textId="3329430B" w:rsidR="001B1FBB" w:rsidRPr="00AE7F44" w:rsidRDefault="001B1FBB" w:rsidP="001B1FBB">
      <w:pPr>
        <w:jc w:val="both"/>
        <w:rPr>
          <w:rFonts w:ascii="Arial" w:hAnsi="Arial" w:cs="Arial"/>
          <w:sz w:val="22"/>
          <w:szCs w:val="22"/>
        </w:rPr>
      </w:pPr>
      <w:r w:rsidRPr="00AE7F44">
        <w:rPr>
          <w:rFonts w:ascii="Arial" w:hAnsi="Arial" w:cs="Arial"/>
          <w:sz w:val="22"/>
          <w:szCs w:val="22"/>
        </w:rPr>
        <w:t xml:space="preserve">Datum: </w:t>
      </w:r>
      <w:r w:rsidR="000F1106">
        <w:rPr>
          <w:rFonts w:ascii="Arial" w:hAnsi="Arial" w:cs="Arial"/>
          <w:sz w:val="22"/>
          <w:szCs w:val="22"/>
        </w:rPr>
        <w:t>2</w:t>
      </w:r>
      <w:r w:rsidR="00754766">
        <w:rPr>
          <w:rFonts w:ascii="Arial" w:hAnsi="Arial" w:cs="Arial"/>
          <w:sz w:val="22"/>
          <w:szCs w:val="22"/>
        </w:rPr>
        <w:t>4</w:t>
      </w:r>
      <w:r w:rsidRPr="00AE7F44">
        <w:rPr>
          <w:rFonts w:ascii="Arial" w:hAnsi="Arial" w:cs="Arial"/>
          <w:sz w:val="22"/>
          <w:szCs w:val="22"/>
        </w:rPr>
        <w:t>. 1. 2025</w:t>
      </w:r>
    </w:p>
    <w:p w14:paraId="03CEE603" w14:textId="77777777" w:rsidR="001B1FBB" w:rsidRPr="00AE7F44" w:rsidRDefault="001B1FBB" w:rsidP="001B1FBB">
      <w:pPr>
        <w:jc w:val="both"/>
        <w:rPr>
          <w:rFonts w:ascii="Arial" w:hAnsi="Arial" w:cs="Arial"/>
          <w:sz w:val="22"/>
          <w:szCs w:val="22"/>
        </w:rPr>
      </w:pPr>
    </w:p>
    <w:p w14:paraId="5CF79F2C" w14:textId="77777777" w:rsidR="00460DD4" w:rsidRDefault="00460DD4" w:rsidP="001B1FBB">
      <w:pPr>
        <w:jc w:val="both"/>
        <w:rPr>
          <w:rFonts w:ascii="Arial" w:hAnsi="Arial" w:cs="Arial"/>
          <w:sz w:val="22"/>
          <w:szCs w:val="22"/>
        </w:rPr>
      </w:pPr>
    </w:p>
    <w:p w14:paraId="335AC0DB" w14:textId="6C2184FC" w:rsidR="001B1FBB" w:rsidRPr="00AE7F44" w:rsidRDefault="001B1FBB" w:rsidP="001B1FBB">
      <w:pPr>
        <w:jc w:val="both"/>
        <w:rPr>
          <w:rFonts w:ascii="Arial" w:hAnsi="Arial" w:cs="Arial"/>
          <w:sz w:val="22"/>
          <w:szCs w:val="22"/>
        </w:rPr>
      </w:pPr>
      <w:r w:rsidRPr="00AE7F44">
        <w:rPr>
          <w:rFonts w:ascii="Arial" w:hAnsi="Arial" w:cs="Arial"/>
          <w:sz w:val="22"/>
          <w:szCs w:val="22"/>
        </w:rPr>
        <w:t>Na podlagi 51. člena Zakona o stvarnem premoženju države in samoupravnih lokalnih skupnosti (Uradni list RS, št. 11/18, 79/18 in 78/23 – ZORR) in 16. člena Uredbe o stvarnem premoženju države in samoupravnih lokalnih skupnosti (Uradni list RS, št. 31/2018), Mestna občina Nova Gorica, Trg Edvarda Kardelja 1, 5000 Nova Gorica objavlja</w:t>
      </w:r>
    </w:p>
    <w:p w14:paraId="4F3DFB1D" w14:textId="77777777" w:rsidR="00671F3C" w:rsidRDefault="00671F3C">
      <w:pPr>
        <w:rPr>
          <w:rFonts w:ascii="Arial" w:hAnsi="Arial" w:cs="Arial"/>
          <w:sz w:val="22"/>
          <w:szCs w:val="22"/>
        </w:rPr>
      </w:pPr>
    </w:p>
    <w:p w14:paraId="4507C65B" w14:textId="77777777" w:rsidR="00460DD4" w:rsidRPr="00AE7F44" w:rsidRDefault="00460DD4">
      <w:pPr>
        <w:rPr>
          <w:rFonts w:ascii="Arial" w:hAnsi="Arial" w:cs="Arial"/>
          <w:sz w:val="22"/>
          <w:szCs w:val="22"/>
        </w:rPr>
      </w:pPr>
    </w:p>
    <w:p w14:paraId="2F2DF5F3" w14:textId="77777777" w:rsidR="00AE7F44" w:rsidRDefault="00AE7F44">
      <w:pPr>
        <w:rPr>
          <w:rFonts w:ascii="Arial" w:hAnsi="Arial" w:cs="Arial"/>
          <w:sz w:val="22"/>
          <w:szCs w:val="22"/>
        </w:rPr>
      </w:pPr>
    </w:p>
    <w:p w14:paraId="0E3D6887" w14:textId="286E6BE5" w:rsidR="00413520" w:rsidRPr="00DE2119" w:rsidRDefault="0032451C" w:rsidP="00AE7F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E2119">
        <w:rPr>
          <w:rFonts w:ascii="Arial" w:hAnsi="Arial" w:cs="Arial"/>
          <w:b/>
          <w:bCs/>
          <w:sz w:val="22"/>
          <w:szCs w:val="22"/>
        </w:rPr>
        <w:t>SPREMEMBO JAVNEGA ZBIRANJA PONUDB</w:t>
      </w:r>
    </w:p>
    <w:p w14:paraId="546CE370" w14:textId="437BD059" w:rsidR="0032451C" w:rsidRPr="00DE2119" w:rsidRDefault="0032451C" w:rsidP="00AE7F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E2119">
        <w:rPr>
          <w:rFonts w:ascii="Arial" w:hAnsi="Arial" w:cs="Arial"/>
          <w:b/>
          <w:bCs/>
          <w:sz w:val="22"/>
          <w:szCs w:val="22"/>
        </w:rPr>
        <w:t>ZA ODDAJO POSLOVNE</w:t>
      </w:r>
      <w:r w:rsidR="00AE7F44" w:rsidRPr="00DE2119">
        <w:rPr>
          <w:rFonts w:ascii="Arial" w:hAnsi="Arial" w:cs="Arial"/>
          <w:b/>
          <w:bCs/>
          <w:sz w:val="22"/>
          <w:szCs w:val="22"/>
        </w:rPr>
        <w:t>GA PROSTORA V NAJEM</w:t>
      </w:r>
    </w:p>
    <w:p w14:paraId="7592E9A3" w14:textId="73A568D1" w:rsidR="007534BB" w:rsidRPr="00DE2119" w:rsidRDefault="007534BB" w:rsidP="00AE7F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E2119">
        <w:rPr>
          <w:rFonts w:ascii="Arial" w:hAnsi="Arial" w:cs="Arial"/>
          <w:b/>
          <w:bCs/>
          <w:sz w:val="22"/>
          <w:szCs w:val="22"/>
        </w:rPr>
        <w:t>št. 4780-0097/2024-2 z dne 8. 1. 2025</w:t>
      </w:r>
    </w:p>
    <w:p w14:paraId="6BA567D8" w14:textId="77777777" w:rsidR="00AE7F44" w:rsidRDefault="00AE7F44">
      <w:pPr>
        <w:rPr>
          <w:rFonts w:ascii="Arial" w:hAnsi="Arial" w:cs="Arial"/>
          <w:sz w:val="22"/>
          <w:szCs w:val="22"/>
        </w:rPr>
      </w:pPr>
    </w:p>
    <w:p w14:paraId="0EB7F1A0" w14:textId="77777777" w:rsidR="00460DD4" w:rsidRDefault="00460DD4">
      <w:pPr>
        <w:rPr>
          <w:rFonts w:ascii="Arial" w:hAnsi="Arial" w:cs="Arial"/>
          <w:sz w:val="22"/>
          <w:szCs w:val="22"/>
        </w:rPr>
      </w:pPr>
    </w:p>
    <w:p w14:paraId="63E4242B" w14:textId="2BB2FD5B" w:rsidR="004B0ED6" w:rsidRDefault="000827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Javnem zbiranju ponudb za oddajo poslovnega prostora v najem št. </w:t>
      </w:r>
      <w:r w:rsidR="001071C9" w:rsidRPr="00AE7F44">
        <w:rPr>
          <w:rFonts w:ascii="Arial" w:hAnsi="Arial" w:cs="Arial"/>
          <w:sz w:val="22"/>
          <w:szCs w:val="22"/>
        </w:rPr>
        <w:t>4780-0097/2024-2</w:t>
      </w:r>
      <w:r w:rsidR="001071C9">
        <w:rPr>
          <w:rFonts w:ascii="Arial" w:hAnsi="Arial" w:cs="Arial"/>
          <w:sz w:val="22"/>
          <w:szCs w:val="22"/>
        </w:rPr>
        <w:t xml:space="preserve"> z dne 8. 1. 2025, se v 3. točki odstav</w:t>
      </w:r>
      <w:r w:rsidR="00543546">
        <w:rPr>
          <w:rFonts w:ascii="Arial" w:hAnsi="Arial" w:cs="Arial"/>
          <w:sz w:val="22"/>
          <w:szCs w:val="22"/>
        </w:rPr>
        <w:t>ek j)</w:t>
      </w:r>
      <w:r w:rsidR="00D22F0E">
        <w:rPr>
          <w:rFonts w:ascii="Arial" w:hAnsi="Arial" w:cs="Arial"/>
          <w:sz w:val="22"/>
          <w:szCs w:val="22"/>
        </w:rPr>
        <w:t xml:space="preserve"> spremeni tako</w:t>
      </w:r>
      <w:r w:rsidR="00543546">
        <w:rPr>
          <w:rFonts w:ascii="Arial" w:hAnsi="Arial" w:cs="Arial"/>
          <w:sz w:val="22"/>
          <w:szCs w:val="22"/>
        </w:rPr>
        <w:t xml:space="preserve">, da se </w:t>
      </w:r>
      <w:r w:rsidR="004B0ED6">
        <w:rPr>
          <w:rFonts w:ascii="Arial" w:hAnsi="Arial" w:cs="Arial"/>
          <w:sz w:val="22"/>
          <w:szCs w:val="22"/>
        </w:rPr>
        <w:t xml:space="preserve">po novem glasi: </w:t>
      </w:r>
    </w:p>
    <w:p w14:paraId="10A37A76" w14:textId="3A4DA9E7" w:rsidR="00AE7F44" w:rsidRDefault="004B0E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</w:t>
      </w:r>
      <w:r w:rsidRPr="004B0ED6">
        <w:rPr>
          <w:rFonts w:ascii="Arial" w:hAnsi="Arial" w:cs="Arial"/>
          <w:sz w:val="22"/>
          <w:szCs w:val="22"/>
        </w:rPr>
        <w:t xml:space="preserve">Ponudnik je dolžan zagotavljati nepretrgano gostinsko storitev najmanj v obdobju od </w:t>
      </w:r>
      <w:r>
        <w:rPr>
          <w:rFonts w:ascii="Arial" w:hAnsi="Arial" w:cs="Arial"/>
          <w:sz w:val="22"/>
          <w:szCs w:val="22"/>
        </w:rPr>
        <w:t>1. 3</w:t>
      </w:r>
      <w:r w:rsidRPr="004B0ED6">
        <w:rPr>
          <w:rFonts w:ascii="Arial" w:hAnsi="Arial" w:cs="Arial"/>
          <w:sz w:val="22"/>
          <w:szCs w:val="22"/>
        </w:rPr>
        <w:t xml:space="preserve">. 2025 do </w:t>
      </w:r>
      <w:r w:rsidR="00E631C7">
        <w:rPr>
          <w:rFonts w:ascii="Arial" w:hAnsi="Arial" w:cs="Arial"/>
          <w:sz w:val="22"/>
          <w:szCs w:val="22"/>
        </w:rPr>
        <w:t>5. 12. 2025</w:t>
      </w:r>
      <w:r w:rsidRPr="004B0ED6">
        <w:rPr>
          <w:rFonts w:ascii="Arial" w:hAnsi="Arial" w:cs="Arial"/>
          <w:sz w:val="22"/>
          <w:szCs w:val="22"/>
        </w:rPr>
        <w:t>;</w:t>
      </w:r>
      <w:r w:rsidR="00A3789A">
        <w:rPr>
          <w:rFonts w:ascii="Arial" w:hAnsi="Arial" w:cs="Arial"/>
          <w:sz w:val="22"/>
          <w:szCs w:val="22"/>
        </w:rPr>
        <w:t>«</w:t>
      </w:r>
    </w:p>
    <w:p w14:paraId="39BBE73F" w14:textId="77777777" w:rsidR="00A3789A" w:rsidRDefault="00A3789A">
      <w:pPr>
        <w:rPr>
          <w:rFonts w:ascii="Arial" w:hAnsi="Arial" w:cs="Arial"/>
          <w:sz w:val="22"/>
          <w:szCs w:val="22"/>
        </w:rPr>
      </w:pPr>
    </w:p>
    <w:p w14:paraId="26E3E2AB" w14:textId="496BA5E0" w:rsidR="00A3789A" w:rsidRDefault="00A378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Ostale določbe </w:t>
      </w:r>
      <w:r w:rsidR="00460DD4">
        <w:rPr>
          <w:rFonts w:ascii="Arial" w:hAnsi="Arial" w:cs="Arial"/>
          <w:sz w:val="22"/>
          <w:szCs w:val="22"/>
        </w:rPr>
        <w:t xml:space="preserve">Javnega zbiranja ponudb ostanejo nespremenjene. </w:t>
      </w:r>
    </w:p>
    <w:p w14:paraId="3453F9AA" w14:textId="77777777" w:rsidR="00E37E33" w:rsidRDefault="00E37E33">
      <w:pPr>
        <w:rPr>
          <w:rFonts w:ascii="Arial" w:hAnsi="Arial" w:cs="Arial"/>
          <w:sz w:val="22"/>
          <w:szCs w:val="22"/>
        </w:rPr>
      </w:pPr>
    </w:p>
    <w:p w14:paraId="0073B1CE" w14:textId="77777777" w:rsidR="00E37E33" w:rsidRDefault="00E37E33">
      <w:pPr>
        <w:rPr>
          <w:rFonts w:ascii="Arial" w:hAnsi="Arial" w:cs="Arial"/>
          <w:sz w:val="22"/>
          <w:szCs w:val="22"/>
        </w:rPr>
      </w:pPr>
    </w:p>
    <w:p w14:paraId="48C19606" w14:textId="77777777" w:rsidR="00E37E33" w:rsidRDefault="00E37E33">
      <w:pPr>
        <w:rPr>
          <w:rFonts w:ascii="Arial" w:hAnsi="Arial" w:cs="Arial"/>
          <w:sz w:val="22"/>
          <w:szCs w:val="22"/>
        </w:rPr>
      </w:pPr>
    </w:p>
    <w:p w14:paraId="47019BE1" w14:textId="77777777" w:rsidR="00E37E33" w:rsidRDefault="00E37E33" w:rsidP="00E37E33">
      <w:pPr>
        <w:jc w:val="right"/>
        <w:rPr>
          <w:rFonts w:ascii="Arial" w:hAnsi="Arial" w:cs="Arial"/>
          <w:sz w:val="22"/>
          <w:szCs w:val="22"/>
        </w:rPr>
      </w:pPr>
    </w:p>
    <w:p w14:paraId="7A0E9662" w14:textId="45A542E4" w:rsidR="00E37E33" w:rsidRDefault="00E37E33" w:rsidP="00E37E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ŽUPAN</w:t>
      </w:r>
    </w:p>
    <w:p w14:paraId="42816426" w14:textId="40FB02AC" w:rsidR="00E37E33" w:rsidRPr="00AE7F44" w:rsidRDefault="00E37E33" w:rsidP="00E37E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Samo Turel</w:t>
      </w:r>
    </w:p>
    <w:sectPr w:rsidR="00E37E33" w:rsidRPr="00AE7F4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59D37" w14:textId="77777777" w:rsidR="005254B9" w:rsidRDefault="005254B9" w:rsidP="001B1FBB">
      <w:r>
        <w:separator/>
      </w:r>
    </w:p>
  </w:endnote>
  <w:endnote w:type="continuationSeparator" w:id="0">
    <w:p w14:paraId="28873CCA" w14:textId="77777777" w:rsidR="005254B9" w:rsidRDefault="005254B9" w:rsidP="001B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CD6A6" w14:textId="1519F224" w:rsidR="001B1FBB" w:rsidRDefault="001B1FBB">
    <w:pPr>
      <w:pStyle w:val="Noga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4B26658A" wp14:editId="78C1E234">
          <wp:simplePos x="0" y="0"/>
          <wp:positionH relativeFrom="page">
            <wp:posOffset>97562</wp:posOffset>
          </wp:positionH>
          <wp:positionV relativeFrom="page">
            <wp:posOffset>9885883</wp:posOffset>
          </wp:positionV>
          <wp:extent cx="5579745" cy="685800"/>
          <wp:effectExtent l="0" t="0" r="1905" b="0"/>
          <wp:wrapTopAndBottom/>
          <wp:docPr id="191330382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A7249" w14:textId="77777777" w:rsidR="005254B9" w:rsidRDefault="005254B9" w:rsidP="001B1FBB">
      <w:r>
        <w:separator/>
      </w:r>
    </w:p>
  </w:footnote>
  <w:footnote w:type="continuationSeparator" w:id="0">
    <w:p w14:paraId="78E96932" w14:textId="77777777" w:rsidR="005254B9" w:rsidRDefault="005254B9" w:rsidP="001B1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416F8" w14:textId="5E240837" w:rsidR="001B1FBB" w:rsidRDefault="001B1FBB">
    <w:pPr>
      <w:pStyle w:val="Glava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B124D94" wp14:editId="25518960">
          <wp:simplePos x="0" y="0"/>
          <wp:positionH relativeFrom="column">
            <wp:posOffset>-761289</wp:posOffset>
          </wp:positionH>
          <wp:positionV relativeFrom="paragraph">
            <wp:posOffset>-277089</wp:posOffset>
          </wp:positionV>
          <wp:extent cx="2463165" cy="1050925"/>
          <wp:effectExtent l="0" t="0" r="0" b="0"/>
          <wp:wrapSquare wrapText="bothSides"/>
          <wp:docPr id="164448362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BB"/>
    <w:rsid w:val="000827BF"/>
    <w:rsid w:val="000F1106"/>
    <w:rsid w:val="001071C9"/>
    <w:rsid w:val="001B1FBB"/>
    <w:rsid w:val="0032451C"/>
    <w:rsid w:val="00413520"/>
    <w:rsid w:val="00460DD4"/>
    <w:rsid w:val="00463595"/>
    <w:rsid w:val="004B0ED6"/>
    <w:rsid w:val="004D13F5"/>
    <w:rsid w:val="004F7BA0"/>
    <w:rsid w:val="005254B9"/>
    <w:rsid w:val="00543546"/>
    <w:rsid w:val="00554625"/>
    <w:rsid w:val="005C5F0C"/>
    <w:rsid w:val="00671F3C"/>
    <w:rsid w:val="007534BB"/>
    <w:rsid w:val="00754766"/>
    <w:rsid w:val="008E30EE"/>
    <w:rsid w:val="00983ABB"/>
    <w:rsid w:val="00A3789A"/>
    <w:rsid w:val="00AE7F44"/>
    <w:rsid w:val="00C51098"/>
    <w:rsid w:val="00CD50F2"/>
    <w:rsid w:val="00D22F0E"/>
    <w:rsid w:val="00DE2119"/>
    <w:rsid w:val="00E37E33"/>
    <w:rsid w:val="00E631C7"/>
    <w:rsid w:val="00E9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8F62A"/>
  <w15:chartTrackingRefBased/>
  <w15:docId w15:val="{41E29460-302A-4CA0-9B3F-3A185065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1FBB"/>
    <w:rPr>
      <w:rFonts w:ascii="Times New Roman" w:eastAsia="Times New Roman" w:hAnsi="Times New Roman" w:cs="Times New Roman"/>
      <w:kern w:val="0"/>
      <w:sz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83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83A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83A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83A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83A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83A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83A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83A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3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83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83AB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83AB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83AB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83A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83A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83A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83ABB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83A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98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83AB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983A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83ABB"/>
    <w:pPr>
      <w:spacing w:before="160" w:after="160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983AB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83ABB"/>
    <w:pPr>
      <w:ind w:left="720"/>
      <w:contextualSpacing/>
    </w:pPr>
    <w:rPr>
      <w:rFonts w:ascii="Arial" w:eastAsiaTheme="minorHAnsi" w:hAnsi="Arial" w:cs="Arial"/>
      <w:kern w:val="2"/>
      <w:sz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983ABB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83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rial" w:eastAsiaTheme="minorHAnsi" w:hAnsi="Arial" w:cs="Arial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83ABB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83ABB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1B1F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B1FBB"/>
    <w:rPr>
      <w:rFonts w:ascii="Times New Roman" w:eastAsia="Times New Roman" w:hAnsi="Times New Roman" w:cs="Times New Roman"/>
      <w:kern w:val="0"/>
      <w:sz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1B1F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1FBB"/>
    <w:rPr>
      <w:rFonts w:ascii="Times New Roman" w:eastAsia="Times New Roman" w:hAnsi="Times New Roman" w:cs="Times New Roman"/>
      <w:kern w:val="0"/>
      <w:sz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Tajda Pregelj</dc:creator>
  <cp:keywords/>
  <dc:description/>
  <cp:lastModifiedBy>Tajda Pregelj</cp:lastModifiedBy>
  <cp:revision>20</cp:revision>
  <dcterms:created xsi:type="dcterms:W3CDTF">2025-01-22T16:10:00Z</dcterms:created>
  <dcterms:modified xsi:type="dcterms:W3CDTF">2025-01-23T08:45:00Z</dcterms:modified>
</cp:coreProperties>
</file>