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95679" w14:textId="0E2054E2" w:rsidR="00FF3F24" w:rsidRPr="009E160C" w:rsidRDefault="009E160C" w:rsidP="009E160C">
      <w:pPr>
        <w:pStyle w:val="Naslov1"/>
        <w:jc w:val="center"/>
      </w:pPr>
      <w:r w:rsidRPr="000C1BAD">
        <w:t>Obrazec za prijavo obratovalnega časa gostinskega obrata</w:t>
      </w:r>
      <w:r w:rsidR="000E4226" w:rsidRPr="000C1BAD">
        <w:t xml:space="preserve"> (</w:t>
      </w:r>
      <w:r w:rsidRPr="000C1BAD">
        <w:t>kmetije</w:t>
      </w:r>
      <w:r w:rsidR="000E4226" w:rsidRPr="000C1BAD">
        <w:t>)</w:t>
      </w:r>
    </w:p>
    <w:p w14:paraId="13BE33A7" w14:textId="697CC1F1" w:rsidR="00FF3F24" w:rsidRPr="00A66095" w:rsidRDefault="009E160C" w:rsidP="00A66095">
      <w:pPr>
        <w:pStyle w:val="Naslov2"/>
        <w:spacing w:after="360"/>
        <w:rPr>
          <w:b w:val="0"/>
        </w:rPr>
      </w:pPr>
      <w:r w:rsidRPr="000C1BAD">
        <w:t>Osnovni podatki o gostinskem obratu (kmetiji), ki prijavlja</w:t>
      </w:r>
      <w:r>
        <w:t xml:space="preserve"> </w:t>
      </w:r>
      <w:r w:rsidRPr="000C1BAD">
        <w:t>obratovalni čas</w:t>
      </w:r>
    </w:p>
    <w:p w14:paraId="02D05707" w14:textId="19282B85" w:rsidR="00FF3F24" w:rsidRPr="008156D1" w:rsidRDefault="00FF3F24" w:rsidP="008156D1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120"/>
        <w:ind w:left="357" w:hanging="357"/>
        <w:rPr>
          <w:sz w:val="21"/>
          <w:szCs w:val="21"/>
        </w:rPr>
      </w:pPr>
      <w:r w:rsidRPr="008156D1">
        <w:rPr>
          <w:sz w:val="21"/>
          <w:szCs w:val="21"/>
        </w:rPr>
        <w:t>Vrsta in naziv gostinskega obrata (kmetije):</w:t>
      </w:r>
    </w:p>
    <w:p w14:paraId="675BCC00" w14:textId="3E900198" w:rsidR="00FF3F24" w:rsidRPr="000C1BAD" w:rsidRDefault="009E160C" w:rsidP="009E160C">
      <w:pPr>
        <w:tabs>
          <w:tab w:val="left" w:leader="dot" w:pos="8647"/>
        </w:tabs>
        <w:autoSpaceDE w:val="0"/>
        <w:autoSpaceDN w:val="0"/>
        <w:adjustRightInd w:val="0"/>
        <w:spacing w:after="240"/>
        <w:rPr>
          <w:sz w:val="21"/>
          <w:szCs w:val="21"/>
        </w:rPr>
      </w:pPr>
      <w:r>
        <w:rPr>
          <w:sz w:val="21"/>
          <w:szCs w:val="21"/>
        </w:rPr>
        <w:tab/>
      </w:r>
    </w:p>
    <w:p w14:paraId="47ADFB89" w14:textId="7C69B5F5" w:rsidR="00FF3F24" w:rsidRPr="008156D1" w:rsidRDefault="00FF3F24" w:rsidP="008156D1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120"/>
        <w:ind w:left="357" w:hanging="357"/>
        <w:rPr>
          <w:sz w:val="21"/>
          <w:szCs w:val="21"/>
        </w:rPr>
      </w:pPr>
      <w:r w:rsidRPr="008156D1">
        <w:rPr>
          <w:sz w:val="21"/>
          <w:szCs w:val="21"/>
        </w:rPr>
        <w:t>Naslov (poštna številka, naselje, ulica, hišna številka):</w:t>
      </w:r>
    </w:p>
    <w:p w14:paraId="673ABD5F" w14:textId="493C6442" w:rsidR="00FF3F24" w:rsidRPr="000C1BAD" w:rsidRDefault="009E160C" w:rsidP="009E160C">
      <w:pPr>
        <w:tabs>
          <w:tab w:val="left" w:leader="dot" w:pos="8647"/>
        </w:tabs>
        <w:autoSpaceDE w:val="0"/>
        <w:autoSpaceDN w:val="0"/>
        <w:adjustRightInd w:val="0"/>
        <w:spacing w:after="240"/>
        <w:rPr>
          <w:sz w:val="21"/>
          <w:szCs w:val="21"/>
        </w:rPr>
      </w:pPr>
      <w:r>
        <w:rPr>
          <w:sz w:val="21"/>
          <w:szCs w:val="21"/>
        </w:rPr>
        <w:tab/>
      </w:r>
    </w:p>
    <w:p w14:paraId="537FD049" w14:textId="263E66E2" w:rsidR="00FF3F24" w:rsidRPr="008156D1" w:rsidRDefault="00FF3F24" w:rsidP="008156D1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120"/>
        <w:ind w:left="357" w:hanging="357"/>
        <w:rPr>
          <w:sz w:val="21"/>
          <w:szCs w:val="21"/>
        </w:rPr>
      </w:pPr>
      <w:r w:rsidRPr="008156D1">
        <w:rPr>
          <w:sz w:val="21"/>
          <w:szCs w:val="21"/>
        </w:rPr>
        <w:t>Naziv in sedež matične firme (ustanovitelja) gostinskega obrata:</w:t>
      </w:r>
    </w:p>
    <w:p w14:paraId="15B6B7D5" w14:textId="313C8E39" w:rsidR="00B65AA2" w:rsidRPr="000C1BAD" w:rsidRDefault="009E160C" w:rsidP="009E160C">
      <w:pPr>
        <w:tabs>
          <w:tab w:val="left" w:leader="dot" w:pos="8647"/>
        </w:tabs>
        <w:autoSpaceDE w:val="0"/>
        <w:autoSpaceDN w:val="0"/>
        <w:adjustRightInd w:val="0"/>
        <w:spacing w:after="240"/>
        <w:rPr>
          <w:sz w:val="21"/>
          <w:szCs w:val="21"/>
        </w:rPr>
      </w:pPr>
      <w:r>
        <w:rPr>
          <w:sz w:val="21"/>
          <w:szCs w:val="21"/>
        </w:rPr>
        <w:tab/>
      </w:r>
    </w:p>
    <w:p w14:paraId="47400CF9" w14:textId="386918F5" w:rsidR="009E160C" w:rsidRPr="008156D1" w:rsidRDefault="00B70767" w:rsidP="008156D1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120"/>
        <w:ind w:left="357" w:hanging="357"/>
        <w:rPr>
          <w:sz w:val="21"/>
          <w:szCs w:val="21"/>
        </w:rPr>
      </w:pPr>
      <w:r w:rsidRPr="008156D1">
        <w:rPr>
          <w:sz w:val="21"/>
          <w:szCs w:val="21"/>
        </w:rPr>
        <w:t>Skladno s predpisi</w:t>
      </w:r>
      <w:r w:rsidR="00B65AA2" w:rsidRPr="008156D1">
        <w:rPr>
          <w:sz w:val="21"/>
          <w:szCs w:val="21"/>
        </w:rPr>
        <w:t xml:space="preserve"> izpolnjuje</w:t>
      </w:r>
      <w:r w:rsidR="00102BCD" w:rsidRPr="008156D1">
        <w:rPr>
          <w:sz w:val="21"/>
          <w:szCs w:val="21"/>
        </w:rPr>
        <w:t xml:space="preserve">m </w:t>
      </w:r>
      <w:r w:rsidR="00B65AA2" w:rsidRPr="008156D1">
        <w:rPr>
          <w:sz w:val="21"/>
          <w:szCs w:val="21"/>
        </w:rPr>
        <w:t xml:space="preserve">minimalne tehnične pogoje za naslednjo vrsto </w:t>
      </w:r>
      <w:r w:rsidR="00890403" w:rsidRPr="008156D1">
        <w:rPr>
          <w:sz w:val="21"/>
          <w:szCs w:val="21"/>
        </w:rPr>
        <w:t xml:space="preserve">in kategorijo </w:t>
      </w:r>
      <w:r w:rsidR="00102BCD" w:rsidRPr="008156D1">
        <w:rPr>
          <w:sz w:val="21"/>
          <w:szCs w:val="21"/>
        </w:rPr>
        <w:t xml:space="preserve"> </w:t>
      </w:r>
      <w:r w:rsidR="00B65AA2" w:rsidRPr="008156D1">
        <w:rPr>
          <w:sz w:val="21"/>
          <w:szCs w:val="21"/>
        </w:rPr>
        <w:t>gostinskega obrata:</w:t>
      </w:r>
    </w:p>
    <w:p w14:paraId="13DADE92" w14:textId="22E24718" w:rsidR="00FF3F24" w:rsidRPr="000C1BAD" w:rsidRDefault="009E160C" w:rsidP="009E160C">
      <w:pPr>
        <w:tabs>
          <w:tab w:val="left" w:leader="dot" w:pos="8647"/>
        </w:tabs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ab/>
      </w:r>
    </w:p>
    <w:p w14:paraId="7A4E4E68" w14:textId="7E75914B" w:rsidR="00FF3F24" w:rsidRPr="009E160C" w:rsidRDefault="009E160C" w:rsidP="009E160C">
      <w:pPr>
        <w:pStyle w:val="Naslov2"/>
      </w:pPr>
      <w:r w:rsidRPr="000C1BAD">
        <w:t>Prijava razporeda obratovalnega časa gostinskega obrata</w:t>
      </w:r>
      <w:r>
        <w:t xml:space="preserve"> </w:t>
      </w:r>
      <w:r w:rsidRPr="009E160C">
        <w:rPr>
          <w:sz w:val="21"/>
          <w:szCs w:val="21"/>
        </w:rPr>
        <w:t>(kmetije)</w:t>
      </w:r>
    </w:p>
    <w:p w14:paraId="2922EA56" w14:textId="0995D839" w:rsidR="00FF3F24" w:rsidRPr="000C1BAD" w:rsidRDefault="00FF3F24" w:rsidP="009E160C">
      <w:pPr>
        <w:pStyle w:val="Naslov3"/>
      </w:pPr>
      <w:r w:rsidRPr="000C1BAD">
        <w:t xml:space="preserve">Prijava rednega </w:t>
      </w:r>
      <w:r w:rsidRPr="009E160C">
        <w:t>obratovalnega</w:t>
      </w:r>
      <w:r w:rsidRPr="000C1BAD">
        <w:t xml:space="preserve"> časa:</w:t>
      </w:r>
    </w:p>
    <w:p w14:paraId="3B84B724" w14:textId="77777777" w:rsidR="00FF3F24" w:rsidRPr="000C1BAD" w:rsidRDefault="00FF3F24" w:rsidP="00A66095">
      <w:pPr>
        <w:autoSpaceDE w:val="0"/>
        <w:autoSpaceDN w:val="0"/>
        <w:adjustRightInd w:val="0"/>
        <w:spacing w:after="120"/>
        <w:jc w:val="both"/>
        <w:rPr>
          <w:sz w:val="21"/>
          <w:szCs w:val="21"/>
        </w:rPr>
      </w:pPr>
      <w:r w:rsidRPr="000C1BAD">
        <w:rPr>
          <w:sz w:val="21"/>
          <w:szCs w:val="21"/>
        </w:rPr>
        <w:t xml:space="preserve">Skladno z določbami </w:t>
      </w:r>
      <w:smartTag w:uri="urn:schemas-microsoft-com:office:smarttags" w:element="metricconverter">
        <w:smartTagPr>
          <w:attr w:name="ProductID" w:val="11. in"/>
        </w:smartTagPr>
        <w:r w:rsidRPr="000C1BAD">
          <w:rPr>
            <w:sz w:val="21"/>
            <w:szCs w:val="21"/>
          </w:rPr>
          <w:t>11. in</w:t>
        </w:r>
      </w:smartTag>
      <w:r w:rsidRPr="000C1BAD">
        <w:rPr>
          <w:sz w:val="21"/>
          <w:szCs w:val="21"/>
        </w:rPr>
        <w:t xml:space="preserve"> 12. člena Pravilnika o merilih za določitev obratovalnega časa gostinskih obratov in kmetij, na katerih se opravlja gostinska dejavnost, prijavljam naslednji redni obratovalni čas gostinskega obrata oziroma kmetije: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Vnos podatkov o obratovalnem času gostinskega obrata (kmetije)"/>
      </w:tblPr>
      <w:tblGrid>
        <w:gridCol w:w="2918"/>
        <w:gridCol w:w="2901"/>
        <w:gridCol w:w="2901"/>
      </w:tblGrid>
      <w:tr w:rsidR="00FF3F24" w:rsidRPr="000C1BAD" w14:paraId="471F7499" w14:textId="77777777" w:rsidTr="00851136">
        <w:tc>
          <w:tcPr>
            <w:tcW w:w="2956" w:type="dxa"/>
          </w:tcPr>
          <w:p w14:paraId="6D72A802" w14:textId="77777777" w:rsidR="00FF3F24" w:rsidRPr="000C1BAD" w:rsidRDefault="00FF3F24" w:rsidP="0085113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957" w:type="dxa"/>
          </w:tcPr>
          <w:p w14:paraId="62A43CF3" w14:textId="77777777" w:rsidR="00FF3F24" w:rsidRPr="000C1BAD" w:rsidRDefault="00FF3F24" w:rsidP="00A6609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od</w:t>
            </w:r>
          </w:p>
        </w:tc>
        <w:tc>
          <w:tcPr>
            <w:tcW w:w="2957" w:type="dxa"/>
          </w:tcPr>
          <w:p w14:paraId="51C32997" w14:textId="77777777" w:rsidR="00FF3F24" w:rsidRPr="000C1BAD" w:rsidRDefault="00FF3F24" w:rsidP="00A6609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do</w:t>
            </w:r>
          </w:p>
        </w:tc>
      </w:tr>
      <w:tr w:rsidR="00FF3F24" w:rsidRPr="000C1BAD" w14:paraId="08FCC4F9" w14:textId="77777777" w:rsidTr="00851136">
        <w:tc>
          <w:tcPr>
            <w:tcW w:w="2956" w:type="dxa"/>
          </w:tcPr>
          <w:p w14:paraId="1CC8FD42" w14:textId="77777777" w:rsidR="00FF3F24" w:rsidRPr="000C1BAD" w:rsidRDefault="00FF3F24" w:rsidP="0085113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Ponedeljek</w:t>
            </w:r>
          </w:p>
        </w:tc>
        <w:tc>
          <w:tcPr>
            <w:tcW w:w="2957" w:type="dxa"/>
          </w:tcPr>
          <w:p w14:paraId="65A88120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7" w:type="dxa"/>
          </w:tcPr>
          <w:p w14:paraId="0C6E92A7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FF3F24" w:rsidRPr="000C1BAD" w14:paraId="01A494F8" w14:textId="77777777" w:rsidTr="00851136">
        <w:tc>
          <w:tcPr>
            <w:tcW w:w="2956" w:type="dxa"/>
          </w:tcPr>
          <w:p w14:paraId="641D2FB0" w14:textId="77777777" w:rsidR="00FF3F24" w:rsidRPr="000C1BAD" w:rsidRDefault="00FF3F24" w:rsidP="0085113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Torek</w:t>
            </w:r>
          </w:p>
        </w:tc>
        <w:tc>
          <w:tcPr>
            <w:tcW w:w="2957" w:type="dxa"/>
          </w:tcPr>
          <w:p w14:paraId="4EBB6BB9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7" w:type="dxa"/>
          </w:tcPr>
          <w:p w14:paraId="07206A8F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FF3F24" w:rsidRPr="000C1BAD" w14:paraId="1415739F" w14:textId="77777777" w:rsidTr="00851136">
        <w:tc>
          <w:tcPr>
            <w:tcW w:w="2956" w:type="dxa"/>
          </w:tcPr>
          <w:p w14:paraId="21F3973B" w14:textId="77777777" w:rsidR="00FF3F24" w:rsidRPr="000C1BAD" w:rsidRDefault="00FF3F24" w:rsidP="0085113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Sreda</w:t>
            </w:r>
          </w:p>
        </w:tc>
        <w:tc>
          <w:tcPr>
            <w:tcW w:w="2957" w:type="dxa"/>
          </w:tcPr>
          <w:p w14:paraId="18FD8190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7" w:type="dxa"/>
          </w:tcPr>
          <w:p w14:paraId="50602919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FF3F24" w:rsidRPr="000C1BAD" w14:paraId="2E003B08" w14:textId="77777777" w:rsidTr="00851136">
        <w:tc>
          <w:tcPr>
            <w:tcW w:w="2956" w:type="dxa"/>
          </w:tcPr>
          <w:p w14:paraId="16015A27" w14:textId="77777777" w:rsidR="00FF3F24" w:rsidRPr="000C1BAD" w:rsidRDefault="00FF3F24" w:rsidP="0085113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Četrtek</w:t>
            </w:r>
          </w:p>
        </w:tc>
        <w:tc>
          <w:tcPr>
            <w:tcW w:w="2957" w:type="dxa"/>
          </w:tcPr>
          <w:p w14:paraId="4CEC5745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7" w:type="dxa"/>
          </w:tcPr>
          <w:p w14:paraId="21DCC863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FF3F24" w:rsidRPr="000C1BAD" w14:paraId="116CD230" w14:textId="77777777" w:rsidTr="00851136">
        <w:tc>
          <w:tcPr>
            <w:tcW w:w="2956" w:type="dxa"/>
          </w:tcPr>
          <w:p w14:paraId="59E57D2B" w14:textId="77777777" w:rsidR="00FF3F24" w:rsidRPr="000C1BAD" w:rsidRDefault="00FF3F24" w:rsidP="0085113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Petek</w:t>
            </w:r>
          </w:p>
        </w:tc>
        <w:tc>
          <w:tcPr>
            <w:tcW w:w="2957" w:type="dxa"/>
          </w:tcPr>
          <w:p w14:paraId="53FFBD9A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7" w:type="dxa"/>
          </w:tcPr>
          <w:p w14:paraId="151994C4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FF3F24" w:rsidRPr="000C1BAD" w14:paraId="139D1A9E" w14:textId="77777777" w:rsidTr="00851136">
        <w:tc>
          <w:tcPr>
            <w:tcW w:w="2956" w:type="dxa"/>
          </w:tcPr>
          <w:p w14:paraId="16C82AA5" w14:textId="77777777" w:rsidR="00FF3F24" w:rsidRPr="000C1BAD" w:rsidRDefault="00FF3F24" w:rsidP="0085113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Sobota</w:t>
            </w:r>
          </w:p>
        </w:tc>
        <w:tc>
          <w:tcPr>
            <w:tcW w:w="2957" w:type="dxa"/>
          </w:tcPr>
          <w:p w14:paraId="1818C00E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7" w:type="dxa"/>
          </w:tcPr>
          <w:p w14:paraId="088C90D6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FF3F24" w:rsidRPr="000C1BAD" w14:paraId="3758BBFC" w14:textId="77777777" w:rsidTr="00851136">
        <w:tc>
          <w:tcPr>
            <w:tcW w:w="2956" w:type="dxa"/>
          </w:tcPr>
          <w:p w14:paraId="0D12CDB5" w14:textId="77777777" w:rsidR="00FF3F24" w:rsidRPr="000C1BAD" w:rsidRDefault="00FF3F24" w:rsidP="0085113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Nedelja</w:t>
            </w:r>
          </w:p>
        </w:tc>
        <w:tc>
          <w:tcPr>
            <w:tcW w:w="2957" w:type="dxa"/>
          </w:tcPr>
          <w:p w14:paraId="256A55F9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7" w:type="dxa"/>
          </w:tcPr>
          <w:p w14:paraId="7B70F44A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</w:tbl>
    <w:p w14:paraId="62308B2F" w14:textId="77777777" w:rsidR="00FF3F24" w:rsidRPr="000C1BAD" w:rsidRDefault="00FF3F24" w:rsidP="00FF3F24">
      <w:pPr>
        <w:autoSpaceDE w:val="0"/>
        <w:autoSpaceDN w:val="0"/>
        <w:adjustRightInd w:val="0"/>
        <w:rPr>
          <w:sz w:val="21"/>
          <w:szCs w:val="21"/>
        </w:rPr>
      </w:pPr>
    </w:p>
    <w:p w14:paraId="7B5885B4" w14:textId="33929325" w:rsidR="00FF3F24" w:rsidRPr="000C1BAD" w:rsidRDefault="00FF3F24" w:rsidP="009E160C">
      <w:pPr>
        <w:pStyle w:val="Naslov3"/>
      </w:pPr>
      <w:r w:rsidRPr="000C1BAD">
        <w:t>Vloga za izdajo soglasja za obratovanje v podaljšanem obratovalnem času:</w:t>
      </w:r>
    </w:p>
    <w:p w14:paraId="0E0E3F5B" w14:textId="77777777" w:rsidR="00FF3F24" w:rsidRPr="000C1BAD" w:rsidRDefault="00FF3F24" w:rsidP="00A66095">
      <w:pPr>
        <w:autoSpaceDE w:val="0"/>
        <w:autoSpaceDN w:val="0"/>
        <w:adjustRightInd w:val="0"/>
        <w:spacing w:after="120"/>
        <w:jc w:val="both"/>
        <w:rPr>
          <w:sz w:val="21"/>
          <w:szCs w:val="21"/>
        </w:rPr>
      </w:pPr>
      <w:r w:rsidRPr="000C1BAD">
        <w:rPr>
          <w:sz w:val="21"/>
          <w:szCs w:val="21"/>
        </w:rPr>
        <w:t>Skladno z določbami 4. člena Pravilnika o merilih za določitev obratovalnega časa gostinskih</w:t>
      </w:r>
      <w:r w:rsidR="000E4226" w:rsidRPr="000C1BAD">
        <w:rPr>
          <w:sz w:val="21"/>
          <w:szCs w:val="21"/>
        </w:rPr>
        <w:t xml:space="preserve"> </w:t>
      </w:r>
      <w:r w:rsidRPr="000C1BAD">
        <w:rPr>
          <w:sz w:val="21"/>
          <w:szCs w:val="21"/>
        </w:rPr>
        <w:t>obratov in kmetij, na katerih se opravlja gostinska dejavnost, prosim za izdajo soglasja za</w:t>
      </w:r>
      <w:r w:rsidR="000E4226" w:rsidRPr="000C1BAD">
        <w:rPr>
          <w:sz w:val="21"/>
          <w:szCs w:val="21"/>
        </w:rPr>
        <w:t xml:space="preserve"> </w:t>
      </w:r>
      <w:r w:rsidRPr="000C1BAD">
        <w:rPr>
          <w:sz w:val="21"/>
          <w:szCs w:val="21"/>
        </w:rPr>
        <w:t>obratovanje v naslednjem podaljšanem obratovalnem času: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Vnos podatkov o bratovanju v podaljšanem obratovalnem času"/>
      </w:tblPr>
      <w:tblGrid>
        <w:gridCol w:w="2918"/>
        <w:gridCol w:w="2901"/>
        <w:gridCol w:w="2901"/>
      </w:tblGrid>
      <w:tr w:rsidR="00FF3F24" w:rsidRPr="000C1BAD" w14:paraId="5A107BB8" w14:textId="77777777" w:rsidTr="00851136">
        <w:tc>
          <w:tcPr>
            <w:tcW w:w="2956" w:type="dxa"/>
          </w:tcPr>
          <w:p w14:paraId="53A14E5D" w14:textId="77777777" w:rsidR="00FF3F24" w:rsidRPr="000C1BAD" w:rsidRDefault="00FF3F24" w:rsidP="0085113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957" w:type="dxa"/>
          </w:tcPr>
          <w:p w14:paraId="6E482A7C" w14:textId="77777777" w:rsidR="00FF3F24" w:rsidRPr="000C1BAD" w:rsidRDefault="00FF3F24" w:rsidP="00C9484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od</w:t>
            </w:r>
          </w:p>
        </w:tc>
        <w:tc>
          <w:tcPr>
            <w:tcW w:w="2957" w:type="dxa"/>
          </w:tcPr>
          <w:p w14:paraId="6192DC0B" w14:textId="77777777" w:rsidR="00FF3F24" w:rsidRPr="000C1BAD" w:rsidRDefault="00FF3F24" w:rsidP="00A6609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do</w:t>
            </w:r>
          </w:p>
        </w:tc>
      </w:tr>
      <w:tr w:rsidR="00FF3F24" w:rsidRPr="000C1BAD" w14:paraId="3611CCA3" w14:textId="77777777" w:rsidTr="00851136">
        <w:tc>
          <w:tcPr>
            <w:tcW w:w="2956" w:type="dxa"/>
          </w:tcPr>
          <w:p w14:paraId="456726FF" w14:textId="77777777" w:rsidR="00FF3F24" w:rsidRPr="000C1BAD" w:rsidRDefault="00FF3F24" w:rsidP="0085113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Ponedeljek</w:t>
            </w:r>
          </w:p>
        </w:tc>
        <w:tc>
          <w:tcPr>
            <w:tcW w:w="2957" w:type="dxa"/>
          </w:tcPr>
          <w:p w14:paraId="214FE6B8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7" w:type="dxa"/>
          </w:tcPr>
          <w:p w14:paraId="1152F1C5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FF3F24" w:rsidRPr="000C1BAD" w14:paraId="01AF7327" w14:textId="77777777" w:rsidTr="00851136">
        <w:tc>
          <w:tcPr>
            <w:tcW w:w="2956" w:type="dxa"/>
          </w:tcPr>
          <w:p w14:paraId="63E45A49" w14:textId="77777777" w:rsidR="00FF3F24" w:rsidRPr="000C1BAD" w:rsidRDefault="00FF3F24" w:rsidP="0085113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Torek</w:t>
            </w:r>
          </w:p>
        </w:tc>
        <w:tc>
          <w:tcPr>
            <w:tcW w:w="2957" w:type="dxa"/>
          </w:tcPr>
          <w:p w14:paraId="4A6890E3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7" w:type="dxa"/>
          </w:tcPr>
          <w:p w14:paraId="288B43A9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FF3F24" w:rsidRPr="000C1BAD" w14:paraId="00860FDA" w14:textId="77777777" w:rsidTr="00851136">
        <w:tc>
          <w:tcPr>
            <w:tcW w:w="2956" w:type="dxa"/>
          </w:tcPr>
          <w:p w14:paraId="42E160F5" w14:textId="77777777" w:rsidR="00FF3F24" w:rsidRPr="000C1BAD" w:rsidRDefault="00FF3F24" w:rsidP="0085113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Sreda</w:t>
            </w:r>
          </w:p>
        </w:tc>
        <w:tc>
          <w:tcPr>
            <w:tcW w:w="2957" w:type="dxa"/>
          </w:tcPr>
          <w:p w14:paraId="5B515CEA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7" w:type="dxa"/>
          </w:tcPr>
          <w:p w14:paraId="5B66598B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FF3F24" w:rsidRPr="000C1BAD" w14:paraId="737A5CB7" w14:textId="77777777" w:rsidTr="00851136">
        <w:tc>
          <w:tcPr>
            <w:tcW w:w="2956" w:type="dxa"/>
          </w:tcPr>
          <w:p w14:paraId="321AD651" w14:textId="77777777" w:rsidR="00FF3F24" w:rsidRPr="000C1BAD" w:rsidRDefault="00FF3F24" w:rsidP="0085113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Četrtek</w:t>
            </w:r>
          </w:p>
        </w:tc>
        <w:tc>
          <w:tcPr>
            <w:tcW w:w="2957" w:type="dxa"/>
          </w:tcPr>
          <w:p w14:paraId="4A9CBD24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7" w:type="dxa"/>
          </w:tcPr>
          <w:p w14:paraId="7A10D9A4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FF3F24" w:rsidRPr="000C1BAD" w14:paraId="2E23E9DE" w14:textId="77777777" w:rsidTr="00851136">
        <w:tc>
          <w:tcPr>
            <w:tcW w:w="2956" w:type="dxa"/>
          </w:tcPr>
          <w:p w14:paraId="3843C74D" w14:textId="77777777" w:rsidR="00FF3F24" w:rsidRPr="000C1BAD" w:rsidRDefault="00FF3F24" w:rsidP="0085113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Petek</w:t>
            </w:r>
          </w:p>
        </w:tc>
        <w:tc>
          <w:tcPr>
            <w:tcW w:w="2957" w:type="dxa"/>
          </w:tcPr>
          <w:p w14:paraId="1B41A154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7" w:type="dxa"/>
          </w:tcPr>
          <w:p w14:paraId="3FD6CA83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FF3F24" w:rsidRPr="000C1BAD" w14:paraId="3ABEFEC2" w14:textId="77777777" w:rsidTr="00851136">
        <w:tc>
          <w:tcPr>
            <w:tcW w:w="2956" w:type="dxa"/>
          </w:tcPr>
          <w:p w14:paraId="32CFC12A" w14:textId="77777777" w:rsidR="00FF3F24" w:rsidRPr="000C1BAD" w:rsidRDefault="00FF3F24" w:rsidP="0085113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Sobota</w:t>
            </w:r>
          </w:p>
        </w:tc>
        <w:tc>
          <w:tcPr>
            <w:tcW w:w="2957" w:type="dxa"/>
          </w:tcPr>
          <w:p w14:paraId="67324817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7" w:type="dxa"/>
          </w:tcPr>
          <w:p w14:paraId="0F048069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FF3F24" w:rsidRPr="000C1BAD" w14:paraId="4EE8D90B" w14:textId="77777777" w:rsidTr="00851136">
        <w:tc>
          <w:tcPr>
            <w:tcW w:w="2956" w:type="dxa"/>
          </w:tcPr>
          <w:p w14:paraId="4C401E4F" w14:textId="77777777" w:rsidR="00FF3F24" w:rsidRPr="000C1BAD" w:rsidRDefault="00FF3F24" w:rsidP="0085113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Nedelja</w:t>
            </w:r>
          </w:p>
        </w:tc>
        <w:tc>
          <w:tcPr>
            <w:tcW w:w="2957" w:type="dxa"/>
          </w:tcPr>
          <w:p w14:paraId="52D7A1A0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7" w:type="dxa"/>
          </w:tcPr>
          <w:p w14:paraId="35606AAA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</w:tbl>
    <w:p w14:paraId="5B243DF9" w14:textId="0A8FAFCC" w:rsidR="00C9484A" w:rsidRPr="000C1BAD" w:rsidRDefault="00C9484A" w:rsidP="009E160C">
      <w:pPr>
        <w:pStyle w:val="Naslov3"/>
      </w:pPr>
      <w:r w:rsidRPr="000C1BAD">
        <w:lastRenderedPageBreak/>
        <w:t>Vloga za izdajo soglasja obratovalnega č</w:t>
      </w:r>
      <w:r w:rsidR="000E4226" w:rsidRPr="000C1BAD">
        <w:t>asa za zunanje enote gostinski</w:t>
      </w:r>
      <w:r w:rsidR="002B04A0">
        <w:t>h</w:t>
      </w:r>
      <w:r w:rsidR="000E4226" w:rsidRPr="000C1BAD">
        <w:t xml:space="preserve"> </w:t>
      </w:r>
      <w:r w:rsidRPr="000C1BAD">
        <w:t>obratov</w:t>
      </w:r>
      <w:r w:rsidR="00C43856" w:rsidRPr="000C1BAD">
        <w:t>:</w:t>
      </w:r>
    </w:p>
    <w:p w14:paraId="186A58EB" w14:textId="77777777" w:rsidR="000E4226" w:rsidRPr="000C1BAD" w:rsidRDefault="00C43856" w:rsidP="00A66095">
      <w:pPr>
        <w:autoSpaceDE w:val="0"/>
        <w:autoSpaceDN w:val="0"/>
        <w:adjustRightInd w:val="0"/>
        <w:spacing w:after="120"/>
        <w:jc w:val="both"/>
        <w:rPr>
          <w:sz w:val="21"/>
          <w:szCs w:val="21"/>
        </w:rPr>
      </w:pPr>
      <w:r w:rsidRPr="000C1BAD">
        <w:rPr>
          <w:sz w:val="21"/>
          <w:szCs w:val="21"/>
        </w:rPr>
        <w:t>Skladno z 9. členom</w:t>
      </w:r>
      <w:r w:rsidRPr="000C1BAD">
        <w:rPr>
          <w:b/>
          <w:sz w:val="21"/>
          <w:szCs w:val="21"/>
        </w:rPr>
        <w:t xml:space="preserve"> </w:t>
      </w:r>
      <w:r w:rsidR="000976F6" w:rsidRPr="000976F6">
        <w:rPr>
          <w:bCs/>
          <w:sz w:val="21"/>
          <w:szCs w:val="21"/>
        </w:rPr>
        <w:t>Odloka</w:t>
      </w:r>
      <w:r w:rsidR="000976F6">
        <w:rPr>
          <w:b/>
          <w:sz w:val="21"/>
          <w:szCs w:val="21"/>
        </w:rPr>
        <w:t xml:space="preserve"> </w:t>
      </w:r>
      <w:r w:rsidRPr="000C1BAD">
        <w:rPr>
          <w:sz w:val="21"/>
          <w:szCs w:val="21"/>
        </w:rPr>
        <w:t xml:space="preserve">o merilih za določitev </w:t>
      </w:r>
      <w:r w:rsidR="000976F6">
        <w:rPr>
          <w:sz w:val="21"/>
          <w:szCs w:val="21"/>
        </w:rPr>
        <w:t xml:space="preserve">podaljšanega </w:t>
      </w:r>
      <w:r w:rsidRPr="000C1BAD">
        <w:rPr>
          <w:sz w:val="21"/>
          <w:szCs w:val="21"/>
        </w:rPr>
        <w:t>obratovalnega časa g</w:t>
      </w:r>
      <w:r w:rsidR="000E4226" w:rsidRPr="000C1BAD">
        <w:rPr>
          <w:sz w:val="21"/>
          <w:szCs w:val="21"/>
        </w:rPr>
        <w:t>ostinskih obratov in kmetij, na</w:t>
      </w:r>
      <w:r w:rsidRPr="000C1BAD">
        <w:rPr>
          <w:sz w:val="21"/>
          <w:szCs w:val="21"/>
        </w:rPr>
        <w:t xml:space="preserve"> katerih se opravlja gostinska dejavnost, prijavljam naslednji obratovalni čas za zunanjo enoto gostinskega obrata: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Vnos podatkov o obratovalnem času zunanje enote gostinskih obratov"/>
      </w:tblPr>
      <w:tblGrid>
        <w:gridCol w:w="2918"/>
        <w:gridCol w:w="2901"/>
        <w:gridCol w:w="2901"/>
      </w:tblGrid>
      <w:tr w:rsidR="00C9484A" w:rsidRPr="000C1BAD" w14:paraId="7744FC7E" w14:textId="77777777" w:rsidTr="00441E3F">
        <w:tc>
          <w:tcPr>
            <w:tcW w:w="2956" w:type="dxa"/>
          </w:tcPr>
          <w:p w14:paraId="42E1F295" w14:textId="77777777" w:rsidR="00C9484A" w:rsidRPr="000C1BAD" w:rsidRDefault="00C9484A" w:rsidP="00441E3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957" w:type="dxa"/>
          </w:tcPr>
          <w:p w14:paraId="71241558" w14:textId="77777777" w:rsidR="00C9484A" w:rsidRPr="000C1BAD" w:rsidRDefault="00C9484A" w:rsidP="00441E3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od</w:t>
            </w:r>
          </w:p>
        </w:tc>
        <w:tc>
          <w:tcPr>
            <w:tcW w:w="2957" w:type="dxa"/>
          </w:tcPr>
          <w:p w14:paraId="1053BB4C" w14:textId="77777777" w:rsidR="00C9484A" w:rsidRPr="000C1BAD" w:rsidRDefault="00C9484A" w:rsidP="00A6609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do</w:t>
            </w:r>
          </w:p>
        </w:tc>
      </w:tr>
      <w:tr w:rsidR="00C9484A" w:rsidRPr="000C1BAD" w14:paraId="2F024536" w14:textId="77777777" w:rsidTr="00441E3F">
        <w:tc>
          <w:tcPr>
            <w:tcW w:w="2956" w:type="dxa"/>
          </w:tcPr>
          <w:p w14:paraId="2C975C38" w14:textId="77777777" w:rsidR="00C9484A" w:rsidRPr="000C1BAD" w:rsidRDefault="00C9484A" w:rsidP="00441E3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Ponedeljek</w:t>
            </w:r>
          </w:p>
        </w:tc>
        <w:tc>
          <w:tcPr>
            <w:tcW w:w="2957" w:type="dxa"/>
          </w:tcPr>
          <w:p w14:paraId="45B9A04B" w14:textId="77777777" w:rsidR="00C9484A" w:rsidRPr="000C1BAD" w:rsidRDefault="00C9484A" w:rsidP="00441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7" w:type="dxa"/>
          </w:tcPr>
          <w:p w14:paraId="7D472FD0" w14:textId="77777777" w:rsidR="00C9484A" w:rsidRPr="000C1BAD" w:rsidRDefault="00C9484A" w:rsidP="00441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C9484A" w:rsidRPr="000C1BAD" w14:paraId="403F12A6" w14:textId="77777777" w:rsidTr="00441E3F">
        <w:tc>
          <w:tcPr>
            <w:tcW w:w="2956" w:type="dxa"/>
          </w:tcPr>
          <w:p w14:paraId="0525EBD5" w14:textId="77777777" w:rsidR="00C9484A" w:rsidRPr="000C1BAD" w:rsidRDefault="00C9484A" w:rsidP="00441E3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Torek</w:t>
            </w:r>
          </w:p>
        </w:tc>
        <w:tc>
          <w:tcPr>
            <w:tcW w:w="2957" w:type="dxa"/>
          </w:tcPr>
          <w:p w14:paraId="1AD4FB3C" w14:textId="77777777" w:rsidR="00C9484A" w:rsidRPr="000C1BAD" w:rsidRDefault="00C9484A" w:rsidP="00441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7" w:type="dxa"/>
          </w:tcPr>
          <w:p w14:paraId="77B6F0C1" w14:textId="77777777" w:rsidR="00C9484A" w:rsidRPr="000C1BAD" w:rsidRDefault="00C9484A" w:rsidP="00441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C9484A" w:rsidRPr="000C1BAD" w14:paraId="726B1DA2" w14:textId="77777777" w:rsidTr="00441E3F">
        <w:tc>
          <w:tcPr>
            <w:tcW w:w="2956" w:type="dxa"/>
          </w:tcPr>
          <w:p w14:paraId="4EBB51EE" w14:textId="77777777" w:rsidR="00C9484A" w:rsidRPr="000C1BAD" w:rsidRDefault="00C9484A" w:rsidP="00441E3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Sreda</w:t>
            </w:r>
          </w:p>
        </w:tc>
        <w:tc>
          <w:tcPr>
            <w:tcW w:w="2957" w:type="dxa"/>
          </w:tcPr>
          <w:p w14:paraId="0342F952" w14:textId="77777777" w:rsidR="00C9484A" w:rsidRPr="000C1BAD" w:rsidRDefault="00C9484A" w:rsidP="00441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7" w:type="dxa"/>
          </w:tcPr>
          <w:p w14:paraId="3B637ACF" w14:textId="77777777" w:rsidR="00C9484A" w:rsidRPr="000C1BAD" w:rsidRDefault="00C9484A" w:rsidP="00441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C9484A" w:rsidRPr="000C1BAD" w14:paraId="5D297B52" w14:textId="77777777" w:rsidTr="00441E3F">
        <w:tc>
          <w:tcPr>
            <w:tcW w:w="2956" w:type="dxa"/>
          </w:tcPr>
          <w:p w14:paraId="125CB6CE" w14:textId="77777777" w:rsidR="00C9484A" w:rsidRPr="000C1BAD" w:rsidRDefault="00C9484A" w:rsidP="00441E3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Četrtek</w:t>
            </w:r>
          </w:p>
        </w:tc>
        <w:tc>
          <w:tcPr>
            <w:tcW w:w="2957" w:type="dxa"/>
          </w:tcPr>
          <w:p w14:paraId="09DDC67E" w14:textId="77777777" w:rsidR="00C9484A" w:rsidRPr="000C1BAD" w:rsidRDefault="00C9484A" w:rsidP="00441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7" w:type="dxa"/>
          </w:tcPr>
          <w:p w14:paraId="1C149875" w14:textId="77777777" w:rsidR="00C9484A" w:rsidRPr="000C1BAD" w:rsidRDefault="00C9484A" w:rsidP="00441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C9484A" w:rsidRPr="000C1BAD" w14:paraId="6B486DC6" w14:textId="77777777" w:rsidTr="00441E3F">
        <w:tc>
          <w:tcPr>
            <w:tcW w:w="2956" w:type="dxa"/>
          </w:tcPr>
          <w:p w14:paraId="1B6CE92F" w14:textId="77777777" w:rsidR="00C9484A" w:rsidRPr="000C1BAD" w:rsidRDefault="00C9484A" w:rsidP="00441E3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Petek</w:t>
            </w:r>
          </w:p>
        </w:tc>
        <w:tc>
          <w:tcPr>
            <w:tcW w:w="2957" w:type="dxa"/>
          </w:tcPr>
          <w:p w14:paraId="3C3A753C" w14:textId="77777777" w:rsidR="00C9484A" w:rsidRPr="000C1BAD" w:rsidRDefault="00C9484A" w:rsidP="00441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7" w:type="dxa"/>
          </w:tcPr>
          <w:p w14:paraId="29B04B60" w14:textId="77777777" w:rsidR="00C9484A" w:rsidRPr="000C1BAD" w:rsidRDefault="00C9484A" w:rsidP="00441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C9484A" w:rsidRPr="000C1BAD" w14:paraId="09CB7578" w14:textId="77777777" w:rsidTr="00441E3F">
        <w:tc>
          <w:tcPr>
            <w:tcW w:w="2956" w:type="dxa"/>
          </w:tcPr>
          <w:p w14:paraId="54A84535" w14:textId="77777777" w:rsidR="00C9484A" w:rsidRPr="000C1BAD" w:rsidRDefault="00C9484A" w:rsidP="00441E3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Sobota</w:t>
            </w:r>
          </w:p>
        </w:tc>
        <w:tc>
          <w:tcPr>
            <w:tcW w:w="2957" w:type="dxa"/>
          </w:tcPr>
          <w:p w14:paraId="5673DAE5" w14:textId="77777777" w:rsidR="00C9484A" w:rsidRPr="000C1BAD" w:rsidRDefault="00C9484A" w:rsidP="00441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7" w:type="dxa"/>
          </w:tcPr>
          <w:p w14:paraId="35A15876" w14:textId="77777777" w:rsidR="00C9484A" w:rsidRPr="000C1BAD" w:rsidRDefault="00C9484A" w:rsidP="00441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C9484A" w:rsidRPr="000C1BAD" w14:paraId="0723041F" w14:textId="77777777" w:rsidTr="00441E3F">
        <w:tc>
          <w:tcPr>
            <w:tcW w:w="2956" w:type="dxa"/>
          </w:tcPr>
          <w:p w14:paraId="5D6644D3" w14:textId="77777777" w:rsidR="00C9484A" w:rsidRPr="000C1BAD" w:rsidRDefault="00C9484A" w:rsidP="00441E3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Nedelja</w:t>
            </w:r>
          </w:p>
        </w:tc>
        <w:tc>
          <w:tcPr>
            <w:tcW w:w="2957" w:type="dxa"/>
          </w:tcPr>
          <w:p w14:paraId="376B3063" w14:textId="77777777" w:rsidR="00C9484A" w:rsidRPr="000C1BAD" w:rsidRDefault="00C9484A" w:rsidP="00441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7" w:type="dxa"/>
          </w:tcPr>
          <w:p w14:paraId="262C28B9" w14:textId="77777777" w:rsidR="00C9484A" w:rsidRPr="000C1BAD" w:rsidRDefault="00C9484A" w:rsidP="00441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</w:tbl>
    <w:p w14:paraId="752612C0" w14:textId="77777777" w:rsidR="00FF3F24" w:rsidRPr="000C1BAD" w:rsidRDefault="00FF3F24" w:rsidP="00A66095">
      <w:pPr>
        <w:autoSpaceDE w:val="0"/>
        <w:autoSpaceDN w:val="0"/>
        <w:adjustRightInd w:val="0"/>
        <w:spacing w:after="240"/>
        <w:rPr>
          <w:sz w:val="21"/>
          <w:szCs w:val="21"/>
        </w:rPr>
      </w:pPr>
    </w:p>
    <w:p w14:paraId="3F3590EF" w14:textId="540DE83C" w:rsidR="00FF3F24" w:rsidRPr="000C1BAD" w:rsidRDefault="00FF3F24" w:rsidP="00A66095">
      <w:pPr>
        <w:tabs>
          <w:tab w:val="left" w:leader="dot" w:pos="8647"/>
        </w:tabs>
        <w:autoSpaceDE w:val="0"/>
        <w:autoSpaceDN w:val="0"/>
        <w:adjustRightInd w:val="0"/>
        <w:spacing w:after="480"/>
        <w:rPr>
          <w:sz w:val="21"/>
          <w:szCs w:val="21"/>
        </w:rPr>
      </w:pPr>
      <w:r w:rsidRPr="000C1BAD">
        <w:rPr>
          <w:sz w:val="21"/>
          <w:szCs w:val="21"/>
        </w:rPr>
        <w:t xml:space="preserve">Odgovorna oseba prijavitelja: ime, priimek (tiskano): </w:t>
      </w:r>
      <w:r w:rsidR="00A66095">
        <w:rPr>
          <w:sz w:val="21"/>
          <w:szCs w:val="21"/>
        </w:rPr>
        <w:tab/>
      </w:r>
    </w:p>
    <w:p w14:paraId="05060754" w14:textId="77777777" w:rsidR="00FF3F24" w:rsidRPr="000C1BAD" w:rsidRDefault="00FF3F24" w:rsidP="00A230FE">
      <w:pPr>
        <w:autoSpaceDE w:val="0"/>
        <w:autoSpaceDN w:val="0"/>
        <w:adjustRightInd w:val="0"/>
        <w:ind w:left="4956" w:firstLine="708"/>
        <w:rPr>
          <w:sz w:val="21"/>
          <w:szCs w:val="21"/>
        </w:rPr>
      </w:pPr>
      <w:r w:rsidRPr="000C1BAD">
        <w:rPr>
          <w:sz w:val="21"/>
          <w:szCs w:val="21"/>
        </w:rPr>
        <w:t>Lastnoročni podpis</w:t>
      </w:r>
    </w:p>
    <w:p w14:paraId="5353E793" w14:textId="77777777" w:rsidR="00FF3F24" w:rsidRPr="000C1BAD" w:rsidRDefault="00FF3F24" w:rsidP="00FF3F24">
      <w:pPr>
        <w:autoSpaceDE w:val="0"/>
        <w:autoSpaceDN w:val="0"/>
        <w:adjustRightInd w:val="0"/>
        <w:rPr>
          <w:sz w:val="21"/>
          <w:szCs w:val="21"/>
        </w:rPr>
      </w:pPr>
    </w:p>
    <w:p w14:paraId="54E7C5DF" w14:textId="570A5088" w:rsidR="000E4226" w:rsidRPr="000C1BAD" w:rsidRDefault="00FF3F24" w:rsidP="009B733B">
      <w:pPr>
        <w:tabs>
          <w:tab w:val="left" w:leader="dot" w:pos="4536"/>
        </w:tabs>
        <w:autoSpaceDE w:val="0"/>
        <w:autoSpaceDN w:val="0"/>
        <w:adjustRightInd w:val="0"/>
        <w:spacing w:after="160"/>
        <w:rPr>
          <w:sz w:val="21"/>
          <w:szCs w:val="21"/>
        </w:rPr>
      </w:pPr>
      <w:r w:rsidRPr="000C1BAD">
        <w:rPr>
          <w:sz w:val="21"/>
          <w:szCs w:val="21"/>
        </w:rPr>
        <w:t xml:space="preserve">Telefonska številka: </w:t>
      </w:r>
      <w:r w:rsidR="00A66095">
        <w:rPr>
          <w:sz w:val="21"/>
          <w:szCs w:val="21"/>
        </w:rPr>
        <w:tab/>
      </w:r>
    </w:p>
    <w:p w14:paraId="5A9EE330" w14:textId="60E7DC76" w:rsidR="00FF3F24" w:rsidRPr="000C1BAD" w:rsidRDefault="004161D1" w:rsidP="009B733B">
      <w:pPr>
        <w:tabs>
          <w:tab w:val="left" w:leader="dot" w:pos="4536"/>
        </w:tabs>
        <w:autoSpaceDE w:val="0"/>
        <w:autoSpaceDN w:val="0"/>
        <w:adjustRightInd w:val="0"/>
        <w:spacing w:after="160"/>
        <w:rPr>
          <w:sz w:val="21"/>
          <w:szCs w:val="21"/>
        </w:rPr>
      </w:pPr>
      <w:r w:rsidRPr="000C1BAD">
        <w:rPr>
          <w:sz w:val="21"/>
          <w:szCs w:val="21"/>
        </w:rPr>
        <w:t>e</w:t>
      </w:r>
      <w:r w:rsidR="00FF3F24" w:rsidRPr="000C1BAD">
        <w:rPr>
          <w:sz w:val="21"/>
          <w:szCs w:val="21"/>
        </w:rPr>
        <w:t>-mail</w:t>
      </w:r>
      <w:r w:rsidR="000E4226" w:rsidRPr="000C1BAD">
        <w:rPr>
          <w:sz w:val="21"/>
          <w:szCs w:val="21"/>
        </w:rPr>
        <w:t>:</w:t>
      </w:r>
      <w:r w:rsidR="00FF3F24" w:rsidRPr="000C1BAD">
        <w:rPr>
          <w:sz w:val="21"/>
          <w:szCs w:val="21"/>
        </w:rPr>
        <w:t xml:space="preserve"> </w:t>
      </w:r>
      <w:r w:rsidR="00A66095">
        <w:rPr>
          <w:sz w:val="21"/>
          <w:szCs w:val="21"/>
        </w:rPr>
        <w:tab/>
      </w:r>
    </w:p>
    <w:p w14:paraId="78177CF3" w14:textId="4362FEC6" w:rsidR="00FF3F24" w:rsidRPr="000C1BAD" w:rsidRDefault="00FF3F24" w:rsidP="009B733B">
      <w:pPr>
        <w:tabs>
          <w:tab w:val="left" w:leader="dot" w:pos="4536"/>
        </w:tabs>
        <w:autoSpaceDE w:val="0"/>
        <w:autoSpaceDN w:val="0"/>
        <w:adjustRightInd w:val="0"/>
        <w:spacing w:after="160"/>
        <w:rPr>
          <w:sz w:val="21"/>
          <w:szCs w:val="21"/>
        </w:rPr>
      </w:pPr>
      <w:r w:rsidRPr="000C1BAD">
        <w:rPr>
          <w:sz w:val="21"/>
          <w:szCs w:val="21"/>
        </w:rPr>
        <w:t>Datum:</w:t>
      </w:r>
      <w:r w:rsidR="00A66095">
        <w:rPr>
          <w:sz w:val="21"/>
          <w:szCs w:val="21"/>
        </w:rPr>
        <w:tab/>
      </w:r>
    </w:p>
    <w:p w14:paraId="72BA8D3E" w14:textId="4D45D22D" w:rsidR="00FF3F24" w:rsidRPr="009E160C" w:rsidRDefault="009E160C" w:rsidP="009E160C">
      <w:pPr>
        <w:pStyle w:val="Naslov2"/>
      </w:pPr>
      <w:r w:rsidRPr="000C1BAD">
        <w:t>Izpolni za gostinstvo pristojni organ lokalne skupnosti</w:t>
      </w: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Podatke izpolni javni uslužbenec"/>
      </w:tblPr>
      <w:tblGrid>
        <w:gridCol w:w="4572"/>
        <w:gridCol w:w="4644"/>
      </w:tblGrid>
      <w:tr w:rsidR="00FF3F24" w:rsidRPr="000C1BAD" w14:paraId="14977F25" w14:textId="77777777" w:rsidTr="00196E54">
        <w:trPr>
          <w:trHeight w:val="818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85E5" w14:textId="77777777" w:rsidR="00FF3F24" w:rsidRPr="000C1BAD" w:rsidRDefault="00FF3F24" w:rsidP="00851136">
            <w:pPr>
              <w:tabs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Potrjujemo redni obratovalni čas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A47E" w14:textId="77777777" w:rsidR="00F778B4" w:rsidRPr="000C1BAD" w:rsidRDefault="00FF3F24" w:rsidP="00F778B4">
            <w:pPr>
              <w:tabs>
                <w:tab w:val="center" w:pos="4536"/>
                <w:tab w:val="right" w:pos="9072"/>
              </w:tabs>
              <w:jc w:val="both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 xml:space="preserve">Soglašam s podaljšanim obratovalnim časom </w:t>
            </w:r>
          </w:p>
          <w:p w14:paraId="230D4AD2" w14:textId="77777777" w:rsidR="00F778B4" w:rsidRPr="000C1BAD" w:rsidRDefault="00F778B4" w:rsidP="00F778B4">
            <w:pPr>
              <w:tabs>
                <w:tab w:val="center" w:pos="4536"/>
                <w:tab w:val="right" w:pos="9072"/>
              </w:tabs>
              <w:jc w:val="both"/>
              <w:rPr>
                <w:sz w:val="21"/>
                <w:szCs w:val="21"/>
              </w:rPr>
            </w:pPr>
          </w:p>
          <w:p w14:paraId="4FFC13FC" w14:textId="77777777" w:rsidR="00FF3F24" w:rsidRPr="000C1BAD" w:rsidRDefault="00FF3F24" w:rsidP="00F778B4">
            <w:pPr>
              <w:tabs>
                <w:tab w:val="center" w:pos="4536"/>
                <w:tab w:val="right" w:pos="9072"/>
              </w:tabs>
              <w:jc w:val="both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za</w:t>
            </w:r>
            <w:r w:rsidR="00F778B4" w:rsidRPr="000C1BAD">
              <w:rPr>
                <w:sz w:val="21"/>
                <w:szCs w:val="21"/>
              </w:rPr>
              <w:t xml:space="preserve"> o</w:t>
            </w:r>
            <w:r w:rsidRPr="000C1BAD">
              <w:rPr>
                <w:sz w:val="21"/>
                <w:szCs w:val="21"/>
              </w:rPr>
              <w:t>bdobje od ……………</w:t>
            </w:r>
            <w:r w:rsidR="00F778B4" w:rsidRPr="000C1BAD">
              <w:rPr>
                <w:sz w:val="21"/>
                <w:szCs w:val="21"/>
              </w:rPr>
              <w:t>….</w:t>
            </w:r>
            <w:r w:rsidRPr="000C1BAD">
              <w:rPr>
                <w:sz w:val="21"/>
                <w:szCs w:val="21"/>
              </w:rPr>
              <w:t>do ……………</w:t>
            </w:r>
          </w:p>
        </w:tc>
      </w:tr>
      <w:tr w:rsidR="00FF3F24" w:rsidRPr="000C1BAD" w14:paraId="54F5E3C6" w14:textId="77777777" w:rsidTr="00196E54">
        <w:trPr>
          <w:trHeight w:val="2141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64B1" w14:textId="77777777" w:rsidR="00FF3F24" w:rsidRPr="000C1BAD" w:rsidRDefault="00FF3F24" w:rsidP="00851136">
            <w:pPr>
              <w:tabs>
                <w:tab w:val="center" w:pos="4536"/>
                <w:tab w:val="right" w:pos="9072"/>
              </w:tabs>
              <w:rPr>
                <w:sz w:val="21"/>
                <w:szCs w:val="21"/>
              </w:rPr>
            </w:pPr>
          </w:p>
          <w:p w14:paraId="6B24A141" w14:textId="77777777" w:rsidR="00FF3F24" w:rsidRPr="000C1BAD" w:rsidRDefault="00FF3F24" w:rsidP="00851136">
            <w:pPr>
              <w:tabs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Podpis pooblaščene osebe</w:t>
            </w:r>
            <w:r w:rsidR="004161D1" w:rsidRPr="000C1BAD">
              <w:rPr>
                <w:sz w:val="21"/>
                <w:szCs w:val="21"/>
              </w:rPr>
              <w:t>:</w:t>
            </w:r>
          </w:p>
          <w:p w14:paraId="774B3B56" w14:textId="77777777" w:rsidR="00FF3F24" w:rsidRPr="000C1BAD" w:rsidRDefault="00FF3F24" w:rsidP="00851136">
            <w:pPr>
              <w:tabs>
                <w:tab w:val="center" w:pos="4536"/>
                <w:tab w:val="right" w:pos="9072"/>
              </w:tabs>
              <w:rPr>
                <w:sz w:val="21"/>
                <w:szCs w:val="21"/>
              </w:rPr>
            </w:pPr>
          </w:p>
          <w:p w14:paraId="1C3054D8" w14:textId="77777777" w:rsidR="00FF3F24" w:rsidRPr="000C1BAD" w:rsidRDefault="00FF3F24" w:rsidP="00851136">
            <w:pPr>
              <w:tabs>
                <w:tab w:val="center" w:pos="4536"/>
                <w:tab w:val="right" w:pos="9072"/>
              </w:tabs>
              <w:rPr>
                <w:sz w:val="21"/>
                <w:szCs w:val="21"/>
              </w:rPr>
            </w:pPr>
          </w:p>
          <w:p w14:paraId="0533AD07" w14:textId="77777777" w:rsidR="00FF3F24" w:rsidRPr="000C1BAD" w:rsidRDefault="00FF3F24" w:rsidP="00851136">
            <w:pPr>
              <w:tabs>
                <w:tab w:val="center" w:pos="4536"/>
                <w:tab w:val="right" w:pos="9072"/>
              </w:tabs>
              <w:rPr>
                <w:sz w:val="21"/>
                <w:szCs w:val="21"/>
              </w:rPr>
            </w:pPr>
          </w:p>
          <w:p w14:paraId="2A818EC1" w14:textId="77777777" w:rsidR="00FF3F24" w:rsidRPr="000C1BAD" w:rsidRDefault="00FF3F24" w:rsidP="00851136">
            <w:pPr>
              <w:tabs>
                <w:tab w:val="center" w:pos="4536"/>
                <w:tab w:val="right" w:pos="9072"/>
              </w:tabs>
              <w:rPr>
                <w:sz w:val="21"/>
                <w:szCs w:val="21"/>
              </w:rPr>
            </w:pPr>
          </w:p>
          <w:p w14:paraId="474E5835" w14:textId="77777777" w:rsidR="00FF3F24" w:rsidRPr="000C1BAD" w:rsidRDefault="00FF3F24" w:rsidP="00851136">
            <w:pPr>
              <w:tabs>
                <w:tab w:val="center" w:pos="4536"/>
                <w:tab w:val="right" w:pos="9072"/>
              </w:tabs>
              <w:rPr>
                <w:sz w:val="21"/>
                <w:szCs w:val="21"/>
              </w:rPr>
            </w:pPr>
          </w:p>
          <w:p w14:paraId="018934EC" w14:textId="19CB28D8" w:rsidR="00FF3F24" w:rsidRPr="000C1BAD" w:rsidRDefault="00FF3F24" w:rsidP="00851136">
            <w:pPr>
              <w:tabs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Datum:</w:t>
            </w:r>
          </w:p>
          <w:p w14:paraId="07BFFD3B" w14:textId="77777777" w:rsidR="00FF3F24" w:rsidRPr="000C1BAD" w:rsidRDefault="00FF3F24" w:rsidP="00851136">
            <w:pPr>
              <w:tabs>
                <w:tab w:val="center" w:pos="4536"/>
                <w:tab w:val="right" w:pos="9072"/>
              </w:tabs>
              <w:rPr>
                <w:sz w:val="21"/>
                <w:szCs w:val="21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7C73" w14:textId="77777777" w:rsidR="00FF3F24" w:rsidRPr="000C1BAD" w:rsidRDefault="00FF3F24" w:rsidP="00851136">
            <w:pPr>
              <w:tabs>
                <w:tab w:val="center" w:pos="4536"/>
                <w:tab w:val="right" w:pos="9072"/>
              </w:tabs>
              <w:rPr>
                <w:sz w:val="21"/>
                <w:szCs w:val="21"/>
              </w:rPr>
            </w:pPr>
          </w:p>
          <w:p w14:paraId="3C4D4013" w14:textId="77777777" w:rsidR="00FF3F24" w:rsidRPr="000C1BAD" w:rsidRDefault="00FF3F24" w:rsidP="00851136">
            <w:pPr>
              <w:tabs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Podpis pooblaščene osebe</w:t>
            </w:r>
            <w:r w:rsidR="004161D1" w:rsidRPr="000C1BAD">
              <w:rPr>
                <w:sz w:val="21"/>
                <w:szCs w:val="21"/>
              </w:rPr>
              <w:t>:</w:t>
            </w:r>
          </w:p>
          <w:p w14:paraId="7A9FF789" w14:textId="77777777" w:rsidR="00FF3F24" w:rsidRPr="000C1BAD" w:rsidRDefault="00FF3F24" w:rsidP="00851136">
            <w:pPr>
              <w:tabs>
                <w:tab w:val="center" w:pos="4536"/>
                <w:tab w:val="right" w:pos="9072"/>
              </w:tabs>
              <w:rPr>
                <w:sz w:val="21"/>
                <w:szCs w:val="21"/>
              </w:rPr>
            </w:pPr>
          </w:p>
          <w:p w14:paraId="65E82C6B" w14:textId="77777777" w:rsidR="00FF3F24" w:rsidRPr="000C1BAD" w:rsidRDefault="00FF3F24" w:rsidP="00851136">
            <w:pPr>
              <w:tabs>
                <w:tab w:val="center" w:pos="4536"/>
                <w:tab w:val="right" w:pos="9072"/>
              </w:tabs>
              <w:rPr>
                <w:sz w:val="21"/>
                <w:szCs w:val="21"/>
              </w:rPr>
            </w:pPr>
          </w:p>
          <w:p w14:paraId="16FCE335" w14:textId="77777777" w:rsidR="00FF3F24" w:rsidRPr="000C1BAD" w:rsidRDefault="00FF3F24" w:rsidP="00851136">
            <w:pPr>
              <w:tabs>
                <w:tab w:val="center" w:pos="4536"/>
                <w:tab w:val="right" w:pos="9072"/>
              </w:tabs>
              <w:rPr>
                <w:sz w:val="21"/>
                <w:szCs w:val="21"/>
              </w:rPr>
            </w:pPr>
          </w:p>
          <w:p w14:paraId="7EA53607" w14:textId="77777777" w:rsidR="00FF3F24" w:rsidRPr="000C1BAD" w:rsidRDefault="00FF3F24" w:rsidP="00851136">
            <w:pPr>
              <w:tabs>
                <w:tab w:val="center" w:pos="4536"/>
                <w:tab w:val="right" w:pos="9072"/>
              </w:tabs>
              <w:rPr>
                <w:sz w:val="21"/>
                <w:szCs w:val="21"/>
              </w:rPr>
            </w:pPr>
          </w:p>
          <w:p w14:paraId="23169937" w14:textId="77777777" w:rsidR="00FF3F24" w:rsidRPr="000C1BAD" w:rsidRDefault="00FF3F24" w:rsidP="00851136">
            <w:pPr>
              <w:tabs>
                <w:tab w:val="center" w:pos="4536"/>
                <w:tab w:val="right" w:pos="9072"/>
              </w:tabs>
              <w:rPr>
                <w:sz w:val="21"/>
                <w:szCs w:val="21"/>
              </w:rPr>
            </w:pPr>
          </w:p>
          <w:p w14:paraId="35009166" w14:textId="77777777" w:rsidR="00FF3F24" w:rsidRPr="000C1BAD" w:rsidRDefault="00FF3F24" w:rsidP="00851136">
            <w:pPr>
              <w:tabs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Datum:</w:t>
            </w:r>
          </w:p>
          <w:p w14:paraId="71D6B54B" w14:textId="77777777" w:rsidR="00FF3F24" w:rsidRPr="000C1BAD" w:rsidRDefault="00FF3F24" w:rsidP="00851136">
            <w:pPr>
              <w:tabs>
                <w:tab w:val="center" w:pos="4536"/>
                <w:tab w:val="right" w:pos="9072"/>
              </w:tabs>
              <w:rPr>
                <w:sz w:val="21"/>
                <w:szCs w:val="21"/>
              </w:rPr>
            </w:pPr>
          </w:p>
        </w:tc>
      </w:tr>
    </w:tbl>
    <w:p w14:paraId="64B8DAF6" w14:textId="77777777" w:rsidR="00FF3F24" w:rsidRPr="000C1BAD" w:rsidRDefault="00FF3F24" w:rsidP="00A66095">
      <w:pPr>
        <w:spacing w:after="120"/>
        <w:rPr>
          <w:b/>
          <w:sz w:val="21"/>
          <w:szCs w:val="21"/>
        </w:rPr>
      </w:pPr>
    </w:p>
    <w:p w14:paraId="22B4EDB4" w14:textId="2175EDD5" w:rsidR="00FF3F24" w:rsidRPr="000C1BAD" w:rsidRDefault="00A66095" w:rsidP="000E4226">
      <w:pPr>
        <w:jc w:val="both"/>
        <w:rPr>
          <w:b/>
          <w:sz w:val="21"/>
          <w:szCs w:val="21"/>
        </w:rPr>
      </w:pPr>
      <w:r w:rsidRPr="000C1BAD">
        <w:rPr>
          <w:b/>
          <w:sz w:val="21"/>
          <w:szCs w:val="21"/>
        </w:rPr>
        <w:t>Gostinec mora razpored obratovalnega časa za svoj gostinski obrat prijaviti 15 dni  pred:</w:t>
      </w:r>
    </w:p>
    <w:p w14:paraId="120FE02B" w14:textId="77777777" w:rsidR="00FF3F24" w:rsidRPr="000C1BAD" w:rsidRDefault="00FF3F24" w:rsidP="00FF3F24">
      <w:pPr>
        <w:numPr>
          <w:ilvl w:val="0"/>
          <w:numId w:val="3"/>
        </w:numPr>
        <w:rPr>
          <w:sz w:val="21"/>
          <w:szCs w:val="21"/>
        </w:rPr>
      </w:pPr>
      <w:r w:rsidRPr="000C1BAD">
        <w:rPr>
          <w:sz w:val="21"/>
          <w:szCs w:val="21"/>
        </w:rPr>
        <w:t>začetkom novega koledarskega leta za naslednje koledarsko leto,</w:t>
      </w:r>
      <w:r w:rsidR="00BF22CF">
        <w:rPr>
          <w:sz w:val="21"/>
          <w:szCs w:val="21"/>
        </w:rPr>
        <w:t xml:space="preserve"> v primeru obratovanja gostinskega obrata v podaljšanem obratovalnem času,</w:t>
      </w:r>
    </w:p>
    <w:p w14:paraId="061799EE" w14:textId="77777777" w:rsidR="00FF3F24" w:rsidRPr="000C1BAD" w:rsidRDefault="00FF3F24" w:rsidP="00FF3F24">
      <w:pPr>
        <w:numPr>
          <w:ilvl w:val="0"/>
          <w:numId w:val="3"/>
        </w:numPr>
        <w:rPr>
          <w:sz w:val="21"/>
          <w:szCs w:val="21"/>
        </w:rPr>
      </w:pPr>
      <w:r w:rsidRPr="000C1BAD">
        <w:rPr>
          <w:sz w:val="21"/>
          <w:szCs w:val="21"/>
        </w:rPr>
        <w:t>začetkom obratovanja,</w:t>
      </w:r>
    </w:p>
    <w:p w14:paraId="49187575" w14:textId="357298BA" w:rsidR="008F2818" w:rsidRPr="00A66095" w:rsidRDefault="00FF3F24" w:rsidP="00A66095">
      <w:pPr>
        <w:numPr>
          <w:ilvl w:val="0"/>
          <w:numId w:val="3"/>
        </w:numPr>
        <w:spacing w:after="240"/>
        <w:ind w:left="714" w:hanging="357"/>
        <w:rPr>
          <w:sz w:val="21"/>
          <w:szCs w:val="21"/>
        </w:rPr>
      </w:pPr>
      <w:r w:rsidRPr="000C1BAD">
        <w:rPr>
          <w:sz w:val="21"/>
          <w:szCs w:val="21"/>
        </w:rPr>
        <w:t>spremembo obratovalnega časa.</w:t>
      </w:r>
    </w:p>
    <w:p w14:paraId="35EB3124" w14:textId="35EC6FCF" w:rsidR="008E1E8F" w:rsidRPr="000C1BAD" w:rsidRDefault="00A66095" w:rsidP="00A66095">
      <w:pPr>
        <w:spacing w:after="240"/>
        <w:jc w:val="both"/>
        <w:rPr>
          <w:sz w:val="21"/>
          <w:szCs w:val="21"/>
        </w:rPr>
      </w:pPr>
      <w:r w:rsidRPr="000C1BAD">
        <w:rPr>
          <w:b/>
          <w:sz w:val="21"/>
          <w:szCs w:val="21"/>
        </w:rPr>
        <w:t>Upravna taksa</w:t>
      </w:r>
      <w:r w:rsidR="008E1E8F" w:rsidRPr="000C1BAD">
        <w:rPr>
          <w:b/>
          <w:sz w:val="21"/>
          <w:szCs w:val="21"/>
        </w:rPr>
        <w:t xml:space="preserve">: </w:t>
      </w:r>
      <w:r w:rsidR="008E1E8F" w:rsidRPr="000C1BAD">
        <w:rPr>
          <w:sz w:val="21"/>
          <w:szCs w:val="21"/>
        </w:rPr>
        <w:t xml:space="preserve">Po Zakonu o upravnih taksah (Uradni list RS, št. 106/10 – uradno prečiščeno besedilo, 14/15 -ZUUJFO, 84/15 – </w:t>
      </w:r>
      <w:proofErr w:type="spellStart"/>
      <w:r w:rsidR="008E1E8F" w:rsidRPr="000C1BAD">
        <w:rPr>
          <w:sz w:val="21"/>
          <w:szCs w:val="21"/>
        </w:rPr>
        <w:t>ZZeIP</w:t>
      </w:r>
      <w:proofErr w:type="spellEnd"/>
      <w:r w:rsidR="008E1E8F" w:rsidRPr="000C1BAD">
        <w:rPr>
          <w:sz w:val="21"/>
          <w:szCs w:val="21"/>
        </w:rPr>
        <w:t xml:space="preserve">-J, 32/16, 30/18 - </w:t>
      </w:r>
      <w:proofErr w:type="spellStart"/>
      <w:r w:rsidR="008E1E8F" w:rsidRPr="000C1BAD">
        <w:rPr>
          <w:sz w:val="21"/>
          <w:szCs w:val="21"/>
        </w:rPr>
        <w:t>ZKZaš</w:t>
      </w:r>
      <w:proofErr w:type="spellEnd"/>
      <w:r w:rsidR="008E1E8F" w:rsidRPr="000C1BAD">
        <w:rPr>
          <w:sz w:val="21"/>
          <w:szCs w:val="21"/>
        </w:rPr>
        <w:t>, 189/20 - ZFRO) je potrebno plačati upravno takso v višini 22,60 EUR (4,50 EUR za vlogo po taksni tarifi št. 1 ZUT in 18,10 EUR za soglasje po taksni tarifi št. 3 ZUT).</w:t>
      </w:r>
    </w:p>
    <w:p w14:paraId="1AC902A1" w14:textId="77777777" w:rsidR="008E1E8F" w:rsidRPr="000C1BAD" w:rsidRDefault="008E1E8F" w:rsidP="008E1E8F">
      <w:pPr>
        <w:jc w:val="both"/>
        <w:rPr>
          <w:sz w:val="21"/>
          <w:szCs w:val="21"/>
        </w:rPr>
      </w:pPr>
      <w:r w:rsidRPr="000C1BAD">
        <w:rPr>
          <w:sz w:val="21"/>
          <w:szCs w:val="21"/>
        </w:rPr>
        <w:t>Račun: SI56 0128 4484 0309 156, sklic na št. SI11 75833-7111002</w:t>
      </w:r>
    </w:p>
    <w:p w14:paraId="5CB51CF1" w14:textId="0DB33834" w:rsidR="0071351C" w:rsidRPr="000C1BAD" w:rsidRDefault="008E1E8F" w:rsidP="008E1E8F">
      <w:pPr>
        <w:jc w:val="both"/>
        <w:rPr>
          <w:sz w:val="21"/>
          <w:szCs w:val="21"/>
        </w:rPr>
      </w:pPr>
      <w:r w:rsidRPr="000C1BAD">
        <w:rPr>
          <w:sz w:val="21"/>
          <w:szCs w:val="21"/>
        </w:rPr>
        <w:t>Koda namena: GOVT</w:t>
      </w:r>
    </w:p>
    <w:p w14:paraId="273A44CD" w14:textId="771C0917" w:rsidR="00FF3F24" w:rsidRPr="00A66095" w:rsidRDefault="008E1E8F" w:rsidP="000176A3">
      <w:pPr>
        <w:jc w:val="both"/>
        <w:rPr>
          <w:sz w:val="21"/>
          <w:szCs w:val="21"/>
        </w:rPr>
      </w:pPr>
      <w:r w:rsidRPr="000C1BAD">
        <w:rPr>
          <w:sz w:val="21"/>
          <w:szCs w:val="21"/>
        </w:rPr>
        <w:t>V primeru oddaje elektronske vloge (podpisane z varnim elektronskim podpisom) je potrebno plačati upravno takso po tarifni št. 3 ZUT.</w:t>
      </w:r>
    </w:p>
    <w:sectPr w:rsidR="00FF3F24" w:rsidRPr="00A66095" w:rsidSect="008A2F90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0C15C" w14:textId="77777777" w:rsidR="00557C5D" w:rsidRDefault="00557C5D">
      <w:r>
        <w:separator/>
      </w:r>
    </w:p>
  </w:endnote>
  <w:endnote w:type="continuationSeparator" w:id="0">
    <w:p w14:paraId="6E9179DE" w14:textId="77777777" w:rsidR="00557C5D" w:rsidRDefault="0055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40C96" w14:textId="6FF43A05" w:rsidR="00A8108B" w:rsidRDefault="009E160C">
    <w:pPr>
      <w:pStyle w:val="Nog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64768FE" wp14:editId="5861414C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9" descr="Podatki o organizaciji. Davčna številka organizacije je SI53055730, matična številka organizacije je 5881773. Organizacija je dosegljiva na telefon (centrala): 053350111, fax: 053021233 in elektronsko pošto: mestna.obcina@nova-gorica.si. Organizacijo lahko spremljate tudi na spletu, in sicer na naslovu www.nova-gorica.s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9" descr="Podatki o organizaciji. Davčna številka organizacije je SI53055730, matična številka organizacije je 5881773. Organizacija je dosegljiva na telefon (centrala): 053350111, fax: 053021233 in elektronsko pošto: mestna.obcina@nova-gorica.si. Organizacijo lahko spremljate tudi na spletu, in sicer na naslovu www.nova-gorica.s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98587" w14:textId="250111E1" w:rsidR="008F7147" w:rsidRDefault="009E160C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B74F9A4" wp14:editId="20CB11B3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8" descr="Podatki o organizaciji. Davčna številka organizacije je SI53055730, matična številka organizacije je 5881773. Organizacija je dosegljiva na telefon (centrala): 053350111, fax: 053021233 in elektronsko pošto: mestna.obcina@nova-gorica.si. Organizacijo lahko spremljate tudi na spletu, in sicer na naslovu www.nova-gorica.s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8" descr="Podatki o organizaciji. Davčna številka organizacije je SI53055730, matična številka organizacije je 5881773. Organizacija je dosegljiva na telefon (centrala): 053350111, fax: 053021233 in elektronsko pošto: mestna.obcina@nova-gorica.si. Organizacijo lahko spremljate tudi na spletu, in sicer na naslovu www.nova-gorica.s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7D40C" w14:textId="77777777" w:rsidR="00557C5D" w:rsidRDefault="00557C5D">
      <w:r>
        <w:separator/>
      </w:r>
    </w:p>
  </w:footnote>
  <w:footnote w:type="continuationSeparator" w:id="0">
    <w:p w14:paraId="635FA720" w14:textId="77777777" w:rsidR="00557C5D" w:rsidRDefault="00557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25983" w14:textId="0DF22742" w:rsidR="008F7147" w:rsidRDefault="009E160C">
    <w:pPr>
      <w:pStyle w:val="Glava"/>
    </w:pPr>
    <w:r>
      <w:rPr>
        <w:noProof/>
      </w:rPr>
      <w:drawing>
        <wp:anchor distT="0" distB="0" distL="114300" distR="114300" simplePos="0" relativeHeight="251658752" behindDoc="0" locked="0" layoutInCell="1" allowOverlap="0" wp14:anchorId="2C93C18D" wp14:editId="64E08AFC">
          <wp:simplePos x="0" y="0"/>
          <wp:positionH relativeFrom="column">
            <wp:posOffset>-780415</wp:posOffset>
          </wp:positionH>
          <wp:positionV relativeFrom="paragraph">
            <wp:posOffset>-123825</wp:posOffset>
          </wp:positionV>
          <wp:extent cx="2524125" cy="1400175"/>
          <wp:effectExtent l="0" t="0" r="0" b="0"/>
          <wp:wrapTopAndBottom/>
          <wp:docPr id="2" name="Slika 11" descr="Mestna občina Nova Gorica, Oddelek za gospodarstvo in gospodarske javne službe, na naslovu Trg Edvarda Kardelja 1, 5000 Nova Gorica. Telefonska številka: +386 (0)5 335 01 12, FAX: +386 (0)5 302 74 70. Simbol vrtnice se nahaja levo od podatkov o organizaciji. Nad simbolom so 4 bele zvezde in pripis GO - SLO -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1" descr="Mestna občina Nova Gorica, Oddelek za gospodarstvo in gospodarske javne službe, na naslovu Trg Edvarda Kardelja 1, 5000 Nova Gorica. Telefonska številka: +386 (0)5 335 01 12, FAX: +386 (0)5 302 74 70. Simbol vrtnice se nahaja levo od podatkov o organizaciji. Nad simbolom so 4 bele zvezde in pripis GO - SLO - EU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0E70"/>
    <w:multiLevelType w:val="hybridMultilevel"/>
    <w:tmpl w:val="54A49A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57DF5"/>
    <w:multiLevelType w:val="hybridMultilevel"/>
    <w:tmpl w:val="4A8C5298"/>
    <w:lvl w:ilvl="0" w:tplc="75802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0F85"/>
    <w:multiLevelType w:val="hybridMultilevel"/>
    <w:tmpl w:val="06124488"/>
    <w:lvl w:ilvl="0" w:tplc="B2ACFD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7504F"/>
    <w:multiLevelType w:val="hybridMultilevel"/>
    <w:tmpl w:val="6AC46334"/>
    <w:lvl w:ilvl="0" w:tplc="48042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40E3A"/>
    <w:multiLevelType w:val="hybridMultilevel"/>
    <w:tmpl w:val="EDA69C0A"/>
    <w:lvl w:ilvl="0" w:tplc="73D880AA">
      <w:start w:val="1"/>
      <w:numFmt w:val="decimal"/>
      <w:pStyle w:val="Naslov3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C19A8"/>
    <w:multiLevelType w:val="hybridMultilevel"/>
    <w:tmpl w:val="3370CC1A"/>
    <w:lvl w:ilvl="0" w:tplc="A53096F2">
      <w:start w:val="1"/>
      <w:numFmt w:val="upperRoman"/>
      <w:pStyle w:val="Naslov2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254E6"/>
    <w:multiLevelType w:val="hybridMultilevel"/>
    <w:tmpl w:val="6CD45C64"/>
    <w:lvl w:ilvl="0" w:tplc="1C24FEB8"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52530"/>
    <w:multiLevelType w:val="hybridMultilevel"/>
    <w:tmpl w:val="9968CEA6"/>
    <w:lvl w:ilvl="0" w:tplc="1C24FEB8"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2686514">
    <w:abstractNumId w:val="6"/>
  </w:num>
  <w:num w:numId="2" w16cid:durableId="847135325">
    <w:abstractNumId w:val="7"/>
  </w:num>
  <w:num w:numId="3" w16cid:durableId="999117307">
    <w:abstractNumId w:val="2"/>
  </w:num>
  <w:num w:numId="4" w16cid:durableId="420610745">
    <w:abstractNumId w:val="3"/>
  </w:num>
  <w:num w:numId="5" w16cid:durableId="557059244">
    <w:abstractNumId w:val="5"/>
  </w:num>
  <w:num w:numId="6" w16cid:durableId="1906914245">
    <w:abstractNumId w:val="1"/>
  </w:num>
  <w:num w:numId="7" w16cid:durableId="1321152983">
    <w:abstractNumId w:val="4"/>
  </w:num>
  <w:num w:numId="8" w16cid:durableId="986711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36"/>
    <w:rsid w:val="000176A3"/>
    <w:rsid w:val="000213F7"/>
    <w:rsid w:val="00023995"/>
    <w:rsid w:val="0007509D"/>
    <w:rsid w:val="000976F6"/>
    <w:rsid w:val="000C1BAD"/>
    <w:rsid w:val="000E4226"/>
    <w:rsid w:val="000E66F3"/>
    <w:rsid w:val="00102BCD"/>
    <w:rsid w:val="0011195B"/>
    <w:rsid w:val="00194352"/>
    <w:rsid w:val="00196E54"/>
    <w:rsid w:val="001D7C6D"/>
    <w:rsid w:val="00245672"/>
    <w:rsid w:val="002B04A0"/>
    <w:rsid w:val="00381C8F"/>
    <w:rsid w:val="004073E5"/>
    <w:rsid w:val="004161D1"/>
    <w:rsid w:val="00421A66"/>
    <w:rsid w:val="00441E3F"/>
    <w:rsid w:val="004D1F24"/>
    <w:rsid w:val="004F3D35"/>
    <w:rsid w:val="00557C5D"/>
    <w:rsid w:val="005A57D1"/>
    <w:rsid w:val="005A592D"/>
    <w:rsid w:val="006105B6"/>
    <w:rsid w:val="00633FAF"/>
    <w:rsid w:val="00640E86"/>
    <w:rsid w:val="0064322B"/>
    <w:rsid w:val="006719DB"/>
    <w:rsid w:val="0071351C"/>
    <w:rsid w:val="00761FCC"/>
    <w:rsid w:val="007963B3"/>
    <w:rsid w:val="007A30D1"/>
    <w:rsid w:val="007A6FA4"/>
    <w:rsid w:val="007B22DF"/>
    <w:rsid w:val="007C1ADF"/>
    <w:rsid w:val="007E01DA"/>
    <w:rsid w:val="00807D93"/>
    <w:rsid w:val="008156D1"/>
    <w:rsid w:val="00815B6C"/>
    <w:rsid w:val="0083572E"/>
    <w:rsid w:val="00851136"/>
    <w:rsid w:val="00860944"/>
    <w:rsid w:val="00890403"/>
    <w:rsid w:val="008A2F90"/>
    <w:rsid w:val="008D4921"/>
    <w:rsid w:val="008D734B"/>
    <w:rsid w:val="008E1E8F"/>
    <w:rsid w:val="008F2818"/>
    <w:rsid w:val="008F4653"/>
    <w:rsid w:val="008F7147"/>
    <w:rsid w:val="00922B11"/>
    <w:rsid w:val="009239C3"/>
    <w:rsid w:val="009439E9"/>
    <w:rsid w:val="00990C07"/>
    <w:rsid w:val="009B733B"/>
    <w:rsid w:val="009E160C"/>
    <w:rsid w:val="00A230FE"/>
    <w:rsid w:val="00A23EE6"/>
    <w:rsid w:val="00A66095"/>
    <w:rsid w:val="00A8108B"/>
    <w:rsid w:val="00AC73DE"/>
    <w:rsid w:val="00B65AA2"/>
    <w:rsid w:val="00B70767"/>
    <w:rsid w:val="00BC4F95"/>
    <w:rsid w:val="00BF22CF"/>
    <w:rsid w:val="00C43856"/>
    <w:rsid w:val="00C61430"/>
    <w:rsid w:val="00C9484A"/>
    <w:rsid w:val="00CD6C84"/>
    <w:rsid w:val="00CF3C39"/>
    <w:rsid w:val="00D0658C"/>
    <w:rsid w:val="00D11C4C"/>
    <w:rsid w:val="00D207B4"/>
    <w:rsid w:val="00D81FE0"/>
    <w:rsid w:val="00DA2879"/>
    <w:rsid w:val="00DD187D"/>
    <w:rsid w:val="00DD40D0"/>
    <w:rsid w:val="00DF3D66"/>
    <w:rsid w:val="00E22A1E"/>
    <w:rsid w:val="00E3723D"/>
    <w:rsid w:val="00EA303B"/>
    <w:rsid w:val="00EB3ED4"/>
    <w:rsid w:val="00EC7272"/>
    <w:rsid w:val="00EE1635"/>
    <w:rsid w:val="00F2611A"/>
    <w:rsid w:val="00F3340F"/>
    <w:rsid w:val="00F70A3F"/>
    <w:rsid w:val="00F778B4"/>
    <w:rsid w:val="00FF3F24"/>
    <w:rsid w:val="00F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7CC51D3"/>
  <w15:chartTrackingRefBased/>
  <w15:docId w15:val="{8779DBED-E1DF-41BB-AAAB-412C2C4C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E160C"/>
    <w:rPr>
      <w:rFonts w:ascii="Arial" w:hAnsi="Arial" w:cs="Arial"/>
      <w:sz w:val="22"/>
      <w:szCs w:val="24"/>
    </w:rPr>
  </w:style>
  <w:style w:type="paragraph" w:styleId="Naslov1">
    <w:name w:val="heading 1"/>
    <w:basedOn w:val="Navaden"/>
    <w:next w:val="Navaden"/>
    <w:link w:val="Naslov1Znak"/>
    <w:qFormat/>
    <w:rsid w:val="009E160C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Naslov2">
    <w:name w:val="heading 2"/>
    <w:basedOn w:val="Navaden"/>
    <w:next w:val="Navaden"/>
    <w:link w:val="Naslov2Znak"/>
    <w:unhideWhenUsed/>
    <w:qFormat/>
    <w:rsid w:val="00A66095"/>
    <w:pPr>
      <w:keepNext/>
      <w:keepLines/>
      <w:numPr>
        <w:numId w:val="5"/>
      </w:numPr>
      <w:spacing w:before="240" w:after="240"/>
      <w:ind w:left="357" w:hanging="357"/>
      <w:outlineLvl w:val="1"/>
    </w:pPr>
    <w:rPr>
      <w:rFonts w:eastAsiaTheme="majorEastAsia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nhideWhenUsed/>
    <w:qFormat/>
    <w:rsid w:val="009E160C"/>
    <w:pPr>
      <w:keepNext/>
      <w:keepLines/>
      <w:numPr>
        <w:numId w:val="7"/>
      </w:numPr>
      <w:spacing w:before="40"/>
      <w:ind w:left="357" w:hanging="357"/>
      <w:outlineLvl w:val="2"/>
    </w:pPr>
    <w:rPr>
      <w:rFonts w:eastAsiaTheme="majorEastAsia" w:cstheme="majorBidi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character" w:customStyle="1" w:styleId="Naslov1Znak">
    <w:name w:val="Naslov 1 Znak"/>
    <w:basedOn w:val="Privzetapisavaodstavka"/>
    <w:link w:val="Naslov1"/>
    <w:rsid w:val="009E160C"/>
    <w:rPr>
      <w:rFonts w:ascii="Arial" w:eastAsiaTheme="majorEastAsia" w:hAnsi="Arial" w:cstheme="majorBidi"/>
      <w:sz w:val="28"/>
      <w:szCs w:val="32"/>
    </w:rPr>
  </w:style>
  <w:style w:type="character" w:customStyle="1" w:styleId="Naslov2Znak">
    <w:name w:val="Naslov 2 Znak"/>
    <w:basedOn w:val="Privzetapisavaodstavka"/>
    <w:link w:val="Naslov2"/>
    <w:rsid w:val="00A66095"/>
    <w:rPr>
      <w:rFonts w:ascii="Arial" w:eastAsiaTheme="majorEastAsia" w:hAnsi="Arial" w:cstheme="majorBidi"/>
      <w:b/>
      <w:sz w:val="22"/>
      <w:szCs w:val="26"/>
    </w:rPr>
  </w:style>
  <w:style w:type="character" w:customStyle="1" w:styleId="Naslov3Znak">
    <w:name w:val="Naslov 3 Znak"/>
    <w:basedOn w:val="Privzetapisavaodstavka"/>
    <w:link w:val="Naslov3"/>
    <w:rsid w:val="009E160C"/>
    <w:rPr>
      <w:rFonts w:ascii="Arial" w:eastAsiaTheme="majorEastAsia" w:hAnsi="Arial" w:cstheme="majorBidi"/>
      <w:b/>
      <w:sz w:val="22"/>
      <w:szCs w:val="24"/>
    </w:rPr>
  </w:style>
  <w:style w:type="paragraph" w:styleId="Odstavekseznama">
    <w:name w:val="List Paragraph"/>
    <w:basedOn w:val="Navaden"/>
    <w:uiPriority w:val="34"/>
    <w:qFormat/>
    <w:rsid w:val="00815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9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reb\Application%20Data\Microsoft\Predloge\gospodarstvo_nov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gospodarstvo_novo.dot</Template>
  <TotalTime>9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MITFORMA d.o.o.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prijavo obratovalnega časa gostinskega obrata (kmetije)</dc:title>
  <dc:subject/>
  <dc:creator>jereb</dc:creator>
  <cp:keywords/>
  <cp:lastModifiedBy>Jan Drol</cp:lastModifiedBy>
  <cp:revision>12</cp:revision>
  <cp:lastPrinted>2024-11-21T12:31:00Z</cp:lastPrinted>
  <dcterms:created xsi:type="dcterms:W3CDTF">2024-11-21T12:25:00Z</dcterms:created>
  <dcterms:modified xsi:type="dcterms:W3CDTF">2025-01-03T06:22:00Z</dcterms:modified>
</cp:coreProperties>
</file>