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8FDDB" w14:textId="07F96F67" w:rsidR="00B543E8" w:rsidRPr="00B543E8" w:rsidRDefault="00B543E8" w:rsidP="00B543E8">
      <w:pPr>
        <w:pStyle w:val="Naslov1"/>
      </w:pPr>
      <w:r w:rsidRPr="00B543E8">
        <w:t xml:space="preserve">Pridružite se </w:t>
      </w:r>
      <w:r>
        <w:t>EKO</w:t>
      </w:r>
      <w:r w:rsidRPr="00B543E8">
        <w:t xml:space="preserve"> ježku in naredite nekaj dobrega za okolje in vaš žep!</w:t>
      </w:r>
    </w:p>
    <w:p w14:paraId="1E3F808B" w14:textId="43287D4F" w:rsidR="00B543E8" w:rsidRPr="00B543E8" w:rsidRDefault="00B543E8" w:rsidP="00B543E8">
      <w:r w:rsidRPr="00B543E8">
        <w:t xml:space="preserve">Spoštovani, </w:t>
      </w:r>
    </w:p>
    <w:p w14:paraId="05332100" w14:textId="7541E419" w:rsidR="00B543E8" w:rsidRPr="00B543E8" w:rsidRDefault="00B543E8" w:rsidP="00B543E8">
      <w:r w:rsidRPr="00B543E8">
        <w:t xml:space="preserve">prepričani smo, da lahko le s sodelovanjem in iskrenim partnerstvom pripomoremo k splošni blaginji in bolj čistemu ter zdravemu okolju. Naj bo to pismo takšna iskrena zaveza med vami, spoštovani občanke in občani, ki ste naši zvesti uporabniki že več desetletij, ter nami, javno gospodarsko družbo Komunalo Nova Gorica </w:t>
      </w:r>
      <w:proofErr w:type="spellStart"/>
      <w:r w:rsidRPr="00B543E8">
        <w:t>d.d</w:t>
      </w:r>
      <w:proofErr w:type="spellEnd"/>
      <w:r w:rsidRPr="00B543E8">
        <w:t>.</w:t>
      </w:r>
    </w:p>
    <w:p w14:paraId="704F8925" w14:textId="59BA1266" w:rsidR="00B543E8" w:rsidRPr="00B543E8" w:rsidRDefault="00B543E8" w:rsidP="00B543E8">
      <w:r w:rsidRPr="00B543E8">
        <w:t>Velikokrat nanese razprava, da so stroški izvajanja gospodarske javne službe ravnanja z odpadki »visoki«. Dejstvo je, da na ceno naših storitev vpliva več pomembnih dejavnikov, zlasti obdelava odpadkov in odvoz dela predelanih odpadkov na sežig v tujino. Prav zaradi navedenega lahko tudi v prihodnje pričakujemo naraščanje teh stroškov, posledično s tem pa tudi dvig cene na položnicah. A ni vse tako črnogledo, saj lahko sami vplivamo na višino položnic.</w:t>
      </w:r>
    </w:p>
    <w:p w14:paraId="7C5B76AF" w14:textId="5260C5B2" w:rsidR="00B543E8" w:rsidRDefault="00B543E8" w:rsidP="00B543E8">
      <w:r w:rsidRPr="00B543E8">
        <w:t xml:space="preserve">Na podlagi </w:t>
      </w:r>
      <w:proofErr w:type="spellStart"/>
      <w:r w:rsidRPr="00B543E8">
        <w:t>sortirne</w:t>
      </w:r>
      <w:proofErr w:type="spellEnd"/>
      <w:r w:rsidRPr="00B543E8">
        <w:t xml:space="preserve"> analize ugotavljamo, da je med mešanimi komunalnimi odpadki žal še vedno odloženih skoraj polovica embalažnih in </w:t>
      </w:r>
      <w:proofErr w:type="spellStart"/>
      <w:r w:rsidRPr="00B543E8">
        <w:t>bio</w:t>
      </w:r>
      <w:proofErr w:type="spellEnd"/>
      <w:r w:rsidRPr="00B543E8">
        <w:t xml:space="preserve"> odpadkov. Z doslednim ločevanjem lahko torej znižamo stroške ravnanja z odpadki tudi do 15 odstotkov in tako privarčujemo.</w:t>
      </w:r>
    </w:p>
    <w:p w14:paraId="7047477B" w14:textId="6635413E" w:rsidR="00B543E8" w:rsidRDefault="00B543E8" w:rsidP="00B543E8">
      <w:r w:rsidRPr="00B543E8">
        <w:t xml:space="preserve">S tem enostavnim korakom imamo lahko koristi vsi, ne le okolje. </w:t>
      </w:r>
      <w:r w:rsidRPr="00B543E8">
        <w:rPr>
          <w:b/>
          <w:bCs/>
        </w:rPr>
        <w:t>Dosledno ločujte in privarčujte</w:t>
      </w:r>
      <w:r w:rsidRPr="00B543E8">
        <w:t>, ni prazno reklo. Poskrbimo za čisto okolje, premislimo, kam kaj odvržemo ter si tako znižajmo cene na položnicah. Za to vam bomo dvojno hvaležni.</w:t>
      </w:r>
    </w:p>
    <w:p w14:paraId="3F9045D2" w14:textId="77777777" w:rsidR="00B543E8" w:rsidRDefault="00B543E8" w:rsidP="00B543E8">
      <w:pPr>
        <w:spacing w:after="0"/>
      </w:pPr>
      <w:r w:rsidRPr="00B543E8">
        <w:t>H</w:t>
      </w:r>
      <w:r>
        <w:t>vala:</w:t>
      </w:r>
    </w:p>
    <w:p w14:paraId="2B4EFEBB" w14:textId="0307067B" w:rsidR="00B543E8" w:rsidRPr="00B543E8" w:rsidRDefault="00B543E8" w:rsidP="00B543E8">
      <w:pPr>
        <w:pStyle w:val="Odstavekseznama"/>
        <w:numPr>
          <w:ilvl w:val="0"/>
          <w:numId w:val="1"/>
        </w:numPr>
      </w:pPr>
      <w:r w:rsidRPr="00B543E8">
        <w:t xml:space="preserve">ker skrbite za čistočo na ekoloških otokih ter tako prispevate k lepšemu skupnemu okolju, </w:t>
      </w:r>
    </w:p>
    <w:p w14:paraId="108F1F42" w14:textId="4833A44E" w:rsidR="00B543E8" w:rsidRDefault="00B543E8" w:rsidP="00B543E8">
      <w:pPr>
        <w:pStyle w:val="Odstavekseznama"/>
        <w:numPr>
          <w:ilvl w:val="0"/>
          <w:numId w:val="1"/>
        </w:numPr>
      </w:pPr>
      <w:r w:rsidRPr="00B543E8">
        <w:t>ker ločujete odpadke in tako zmanjšujete strošek za njihov odvoz.</w:t>
      </w:r>
    </w:p>
    <w:p w14:paraId="446432A8" w14:textId="0E05AE4B" w:rsidR="00B543E8" w:rsidRDefault="00B543E8" w:rsidP="00B543E8">
      <w:pPr>
        <w:rPr>
          <w:b/>
          <w:bCs/>
        </w:rPr>
      </w:pPr>
      <w:r w:rsidRPr="00B543E8">
        <w:rPr>
          <w:b/>
          <w:bCs/>
        </w:rPr>
        <w:t>Pri pravilnem ločevanju odpadkov vam lahko pomag</w:t>
      </w:r>
      <w:r>
        <w:rPr>
          <w:b/>
          <w:bCs/>
        </w:rPr>
        <w:t>a:</w:t>
      </w:r>
    </w:p>
    <w:p w14:paraId="06C5349D" w14:textId="45CDF324" w:rsidR="00B543E8" w:rsidRPr="00B543E8" w:rsidRDefault="00B543E8" w:rsidP="00B543E8">
      <w:pPr>
        <w:pStyle w:val="Odstavekseznama"/>
        <w:numPr>
          <w:ilvl w:val="0"/>
          <w:numId w:val="2"/>
        </w:numPr>
        <w:rPr>
          <w:color w:val="215E99" w:themeColor="text2" w:themeTint="BF"/>
        </w:rPr>
      </w:pPr>
      <w:hyperlink r:id="rId5" w:history="1">
        <w:proofErr w:type="spellStart"/>
        <w:r w:rsidRPr="00B543E8">
          <w:rPr>
            <w:rStyle w:val="Hiperpovezava"/>
            <w:color w:val="215E99" w:themeColor="text2" w:themeTint="BF"/>
          </w:rPr>
          <w:t>Eko</w:t>
        </w:r>
        <w:proofErr w:type="spellEnd"/>
        <w:r w:rsidRPr="00B543E8">
          <w:rPr>
            <w:rStyle w:val="Hiperpovezava"/>
            <w:color w:val="215E99" w:themeColor="text2" w:themeTint="BF"/>
          </w:rPr>
          <w:t xml:space="preserve"> Ježek</w:t>
        </w:r>
      </w:hyperlink>
    </w:p>
    <w:p w14:paraId="694AEB4F" w14:textId="30CFEA50" w:rsidR="00B543E8" w:rsidRDefault="00B543E8" w:rsidP="00B543E8">
      <w:pPr>
        <w:pStyle w:val="Odstavekseznama"/>
        <w:numPr>
          <w:ilvl w:val="0"/>
          <w:numId w:val="2"/>
        </w:numPr>
        <w:rPr>
          <w:color w:val="215E99" w:themeColor="text2" w:themeTint="BF"/>
        </w:rPr>
      </w:pPr>
      <w:hyperlink r:id="rId6" w:history="1">
        <w:proofErr w:type="spellStart"/>
        <w:r w:rsidRPr="00B543E8">
          <w:rPr>
            <w:rStyle w:val="Hiperpovezava"/>
            <w:color w:val="215E99" w:themeColor="text2" w:themeTint="BF"/>
          </w:rPr>
          <w:t>ABCednik</w:t>
        </w:r>
        <w:proofErr w:type="spellEnd"/>
        <w:r w:rsidRPr="00B543E8">
          <w:rPr>
            <w:rStyle w:val="Hiperpovezava"/>
            <w:color w:val="215E99" w:themeColor="text2" w:themeTint="BF"/>
          </w:rPr>
          <w:t xml:space="preserve"> odpadkov</w:t>
        </w:r>
      </w:hyperlink>
    </w:p>
    <w:p w14:paraId="0C55E374" w14:textId="620EDE66" w:rsidR="00B543E8" w:rsidRPr="00B543E8" w:rsidRDefault="00B543E8" w:rsidP="00B543E8">
      <w:pPr>
        <w:pStyle w:val="Naslov2"/>
      </w:pPr>
      <w:r w:rsidRPr="00B543E8">
        <w:t>Ekološki otoki po novem opremljeni z metlo in smetišnico</w:t>
      </w:r>
    </w:p>
    <w:p w14:paraId="4C1F94E3" w14:textId="130DDD08" w:rsidR="00B543E8" w:rsidRDefault="00B543E8" w:rsidP="00B543E8">
      <w:r w:rsidRPr="00B543E8">
        <w:t>Ekološki otoki so namenjeni učinkovitemu ločevanju odpadkov, kar prispeva k bolj trajnostnemu ravnanju in zmanjšanju količine odpadkov, ki končajo na odlagališčih. Da pa bi ekološki otoki lahko služili svojemu namenu, je izjemno pomembno, da na njih vzdržujemo red in čistočo.</w:t>
      </w:r>
    </w:p>
    <w:p w14:paraId="5C1180DC" w14:textId="41E40A10" w:rsidR="00B543E8" w:rsidRDefault="00B543E8" w:rsidP="00B543E8">
      <w:pPr>
        <w:rPr>
          <w:b/>
          <w:bCs/>
        </w:rPr>
      </w:pPr>
      <w:r w:rsidRPr="00B543E8">
        <w:rPr>
          <w:b/>
          <w:bCs/>
        </w:rPr>
        <w:t xml:space="preserve">Naj bodo čisti ekološki </w:t>
      </w:r>
      <w:r w:rsidR="00D663D5" w:rsidRPr="00B543E8">
        <w:rPr>
          <w:b/>
          <w:bCs/>
        </w:rPr>
        <w:t>otoki ogledalo</w:t>
      </w:r>
      <w:r w:rsidRPr="00B543E8">
        <w:rPr>
          <w:b/>
          <w:bCs/>
        </w:rPr>
        <w:t xml:space="preserve"> našega kraja!</w:t>
      </w:r>
    </w:p>
    <w:p w14:paraId="0955F65F" w14:textId="3140C2DE" w:rsidR="00B543E8" w:rsidRDefault="00B543E8" w:rsidP="00B543E8">
      <w:pPr>
        <w:rPr>
          <w:b/>
          <w:bCs/>
        </w:rPr>
      </w:pPr>
      <w:r w:rsidRPr="00B543E8">
        <w:rPr>
          <w:b/>
          <w:bCs/>
        </w:rPr>
        <w:t xml:space="preserve">Čisti ekološki otoki </w:t>
      </w:r>
      <w:r w:rsidR="00D663D5" w:rsidRPr="00B543E8">
        <w:rPr>
          <w:b/>
          <w:bCs/>
        </w:rPr>
        <w:t>so najboljša</w:t>
      </w:r>
      <w:r w:rsidRPr="00B543E8">
        <w:rPr>
          <w:b/>
          <w:bCs/>
        </w:rPr>
        <w:t xml:space="preserve"> spodbuda zavestno ločevanje odpadkov!</w:t>
      </w:r>
    </w:p>
    <w:p w14:paraId="006FAC64" w14:textId="3ACBF556" w:rsidR="00B543E8" w:rsidRDefault="00B543E8" w:rsidP="00B543E8">
      <w:pPr>
        <w:rPr>
          <w:b/>
          <w:bCs/>
        </w:rPr>
      </w:pPr>
      <w:r w:rsidRPr="00B543E8">
        <w:rPr>
          <w:b/>
          <w:bCs/>
        </w:rPr>
        <w:t xml:space="preserve">Urejeni in čisti ekološki otoki so naš skupen prispevek k uspešni </w:t>
      </w:r>
      <w:r w:rsidR="00D663D5" w:rsidRPr="00B543E8">
        <w:rPr>
          <w:b/>
          <w:bCs/>
        </w:rPr>
        <w:t>izvedbi Evropske</w:t>
      </w:r>
      <w:r w:rsidRPr="00B543E8">
        <w:rPr>
          <w:b/>
          <w:bCs/>
        </w:rPr>
        <w:t xml:space="preserve"> prestolnice kulture 2025!</w:t>
      </w:r>
    </w:p>
    <w:p w14:paraId="7B9D92C9" w14:textId="224C5F35" w:rsidR="00B543E8" w:rsidRDefault="00B543E8" w:rsidP="00B543E8">
      <w:pPr>
        <w:rPr>
          <w:b/>
          <w:bCs/>
        </w:rPr>
      </w:pPr>
      <w:r w:rsidRPr="00B543E8">
        <w:rPr>
          <w:b/>
          <w:bCs/>
        </w:rPr>
        <w:t>Ker ne odlagamo odpadkov poleg zabojnikov, preprečujemo neprijetne vonjave in širjenje škodljivcev!</w:t>
      </w:r>
    </w:p>
    <w:p w14:paraId="0062774C" w14:textId="77777777" w:rsidR="00B543E8" w:rsidRPr="00B543E8" w:rsidRDefault="00B543E8" w:rsidP="00B543E8">
      <w:pPr>
        <w:pStyle w:val="Naslov3"/>
      </w:pPr>
      <w:r w:rsidRPr="00B543E8">
        <w:lastRenderedPageBreak/>
        <w:t xml:space="preserve">Kako lahko SKUPAJ prispevamo? </w:t>
      </w:r>
    </w:p>
    <w:p w14:paraId="26DC2767" w14:textId="50AE0CE8" w:rsidR="00B543E8" w:rsidRPr="00B543E8" w:rsidRDefault="00B543E8" w:rsidP="00B543E8">
      <w:r w:rsidRPr="00B543E8">
        <w:t>Komunala Nova Gorica d. d. bo na sto ekoloških otokih v občinah postavila metle in smetišnice, ki bodo na voljo vsem uporabnikom. Z vašo pomočjo bomo tako lažje vzdrževali red in čistočo.</w:t>
      </w:r>
    </w:p>
    <w:p w14:paraId="7887A824" w14:textId="43BD4FE0" w:rsidR="00B543E8" w:rsidRDefault="00B543E8" w:rsidP="00B543E8">
      <w:pPr>
        <w:spacing w:after="0"/>
        <w:rPr>
          <w:b/>
          <w:bCs/>
        </w:rPr>
      </w:pPr>
      <w:r w:rsidRPr="00B543E8">
        <w:rPr>
          <w:b/>
          <w:bCs/>
        </w:rPr>
        <w:t>Bodite pozorni</w:t>
      </w:r>
      <w:r>
        <w:rPr>
          <w:b/>
          <w:bCs/>
        </w:rPr>
        <w:t>:</w:t>
      </w:r>
    </w:p>
    <w:p w14:paraId="66E06545" w14:textId="620575E7" w:rsidR="00B543E8" w:rsidRPr="00B543E8" w:rsidRDefault="00B543E8" w:rsidP="00B543E8">
      <w:pPr>
        <w:pStyle w:val="Odstavekseznama"/>
        <w:numPr>
          <w:ilvl w:val="0"/>
          <w:numId w:val="3"/>
        </w:numPr>
        <w:rPr>
          <w:b/>
          <w:bCs/>
        </w:rPr>
      </w:pPr>
      <w:r w:rsidRPr="00B543E8">
        <w:rPr>
          <w:b/>
          <w:bCs/>
        </w:rPr>
        <w:t xml:space="preserve">Da med odlaganjem odpadkov počistite za sabo </w:t>
      </w:r>
      <w:r w:rsidR="00D663D5" w:rsidRPr="00B543E8">
        <w:rPr>
          <w:b/>
          <w:bCs/>
        </w:rPr>
        <w:t>tudi tiste</w:t>
      </w:r>
      <w:r w:rsidRPr="00B543E8">
        <w:rPr>
          <w:b/>
          <w:bCs/>
        </w:rPr>
        <w:t>, ki so zgrešili zabojnik in so se znašli na tleh.</w:t>
      </w:r>
    </w:p>
    <w:p w14:paraId="4999F383" w14:textId="0978AC23" w:rsidR="00B543E8" w:rsidRPr="00B543E8" w:rsidRDefault="00B543E8" w:rsidP="00B543E8">
      <w:pPr>
        <w:pStyle w:val="Odstavekseznama"/>
        <w:numPr>
          <w:ilvl w:val="0"/>
          <w:numId w:val="3"/>
        </w:numPr>
        <w:rPr>
          <w:b/>
          <w:bCs/>
        </w:rPr>
      </w:pPr>
      <w:r w:rsidRPr="00B543E8">
        <w:rPr>
          <w:b/>
          <w:bCs/>
        </w:rPr>
        <w:t xml:space="preserve">Z uporabo metlic in smetišnic bo to odslej </w:t>
      </w:r>
      <w:r w:rsidR="00D663D5" w:rsidRPr="00B543E8">
        <w:rPr>
          <w:b/>
          <w:bCs/>
        </w:rPr>
        <w:t>lažje, okolje</w:t>
      </w:r>
      <w:r w:rsidRPr="00B543E8">
        <w:rPr>
          <w:b/>
          <w:bCs/>
        </w:rPr>
        <w:t xml:space="preserve"> pa vam bo hvaležno.</w:t>
      </w:r>
    </w:p>
    <w:p w14:paraId="44DA44C9" w14:textId="70E61D4F" w:rsidR="00B543E8" w:rsidRDefault="00B543E8" w:rsidP="00B543E8">
      <w:r w:rsidRPr="00B543E8">
        <w:t>Skupaj lahko naredimo opazno razliko. Vsak majhen korak šteje – ko vsak od nas poskrbi, da odpadki končajo v pravih zabojnikih in da so ekološki otoki čisti, ustvarjamo lepše in bolj zdravo okolje za vse. Čisto okolje je naše darilo naslednjim generacijam.</w:t>
      </w:r>
    </w:p>
    <w:sectPr w:rsidR="00B543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23B1A"/>
    <w:multiLevelType w:val="hybridMultilevel"/>
    <w:tmpl w:val="A0BA9CF8"/>
    <w:lvl w:ilvl="0" w:tplc="822C65F8">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B832C2"/>
    <w:multiLevelType w:val="hybridMultilevel"/>
    <w:tmpl w:val="0632F6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0442AA4"/>
    <w:multiLevelType w:val="hybridMultilevel"/>
    <w:tmpl w:val="08F4C3D4"/>
    <w:lvl w:ilvl="0" w:tplc="822C65F8">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483619570">
    <w:abstractNumId w:val="1"/>
  </w:num>
  <w:num w:numId="2" w16cid:durableId="1914656039">
    <w:abstractNumId w:val="0"/>
  </w:num>
  <w:num w:numId="3" w16cid:durableId="7696204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3E8"/>
    <w:rsid w:val="00096E43"/>
    <w:rsid w:val="002E1B38"/>
    <w:rsid w:val="005C6978"/>
    <w:rsid w:val="0062442D"/>
    <w:rsid w:val="00900FA6"/>
    <w:rsid w:val="009B1FB1"/>
    <w:rsid w:val="00AE76A7"/>
    <w:rsid w:val="00B543E8"/>
    <w:rsid w:val="00BF547C"/>
    <w:rsid w:val="00D663D5"/>
    <w:rsid w:val="00DB76FC"/>
    <w:rsid w:val="00E22C3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660CF"/>
  <w15:chartTrackingRefBased/>
  <w15:docId w15:val="{233241C2-8211-40CB-B421-4C4A51045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B1FB1"/>
  </w:style>
  <w:style w:type="paragraph" w:styleId="Naslov1">
    <w:name w:val="heading 1"/>
    <w:basedOn w:val="Navaden"/>
    <w:next w:val="Navaden"/>
    <w:link w:val="Naslov1Znak"/>
    <w:uiPriority w:val="9"/>
    <w:qFormat/>
    <w:rsid w:val="00B543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unhideWhenUsed/>
    <w:qFormat/>
    <w:rsid w:val="00B543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unhideWhenUsed/>
    <w:qFormat/>
    <w:rsid w:val="00B543E8"/>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B543E8"/>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B543E8"/>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B543E8"/>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B543E8"/>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B543E8"/>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B543E8"/>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B543E8"/>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rsid w:val="00B543E8"/>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rsid w:val="00B543E8"/>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B543E8"/>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B543E8"/>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B543E8"/>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B543E8"/>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B543E8"/>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B543E8"/>
    <w:rPr>
      <w:rFonts w:eastAsiaTheme="majorEastAsia" w:cstheme="majorBidi"/>
      <w:color w:val="272727" w:themeColor="text1" w:themeTint="D8"/>
    </w:rPr>
  </w:style>
  <w:style w:type="paragraph" w:styleId="Naslov">
    <w:name w:val="Title"/>
    <w:basedOn w:val="Navaden"/>
    <w:next w:val="Navaden"/>
    <w:link w:val="NaslovZnak"/>
    <w:uiPriority w:val="10"/>
    <w:qFormat/>
    <w:rsid w:val="00B543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B543E8"/>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B543E8"/>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B543E8"/>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B543E8"/>
    <w:pPr>
      <w:spacing w:before="160"/>
      <w:jc w:val="center"/>
    </w:pPr>
    <w:rPr>
      <w:i/>
      <w:iCs/>
      <w:color w:val="404040" w:themeColor="text1" w:themeTint="BF"/>
    </w:rPr>
  </w:style>
  <w:style w:type="character" w:customStyle="1" w:styleId="CitatZnak">
    <w:name w:val="Citat Znak"/>
    <w:basedOn w:val="Privzetapisavaodstavka"/>
    <w:link w:val="Citat"/>
    <w:uiPriority w:val="29"/>
    <w:rsid w:val="00B543E8"/>
    <w:rPr>
      <w:i/>
      <w:iCs/>
      <w:color w:val="404040" w:themeColor="text1" w:themeTint="BF"/>
    </w:rPr>
  </w:style>
  <w:style w:type="paragraph" w:styleId="Odstavekseznama">
    <w:name w:val="List Paragraph"/>
    <w:basedOn w:val="Navaden"/>
    <w:uiPriority w:val="34"/>
    <w:qFormat/>
    <w:rsid w:val="00B543E8"/>
    <w:pPr>
      <w:ind w:left="720"/>
      <w:contextualSpacing/>
    </w:pPr>
  </w:style>
  <w:style w:type="character" w:styleId="Intenzivenpoudarek">
    <w:name w:val="Intense Emphasis"/>
    <w:basedOn w:val="Privzetapisavaodstavka"/>
    <w:uiPriority w:val="21"/>
    <w:qFormat/>
    <w:rsid w:val="00B543E8"/>
    <w:rPr>
      <w:i/>
      <w:iCs/>
      <w:color w:val="0F4761" w:themeColor="accent1" w:themeShade="BF"/>
    </w:rPr>
  </w:style>
  <w:style w:type="paragraph" w:styleId="Intenzivencitat">
    <w:name w:val="Intense Quote"/>
    <w:basedOn w:val="Navaden"/>
    <w:next w:val="Navaden"/>
    <w:link w:val="IntenzivencitatZnak"/>
    <w:uiPriority w:val="30"/>
    <w:qFormat/>
    <w:rsid w:val="00B543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B543E8"/>
    <w:rPr>
      <w:i/>
      <w:iCs/>
      <w:color w:val="0F4761" w:themeColor="accent1" w:themeShade="BF"/>
    </w:rPr>
  </w:style>
  <w:style w:type="character" w:styleId="Intenzivensklic">
    <w:name w:val="Intense Reference"/>
    <w:basedOn w:val="Privzetapisavaodstavka"/>
    <w:uiPriority w:val="32"/>
    <w:qFormat/>
    <w:rsid w:val="00B543E8"/>
    <w:rPr>
      <w:b/>
      <w:bCs/>
      <w:smallCaps/>
      <w:color w:val="0F4761" w:themeColor="accent1" w:themeShade="BF"/>
      <w:spacing w:val="5"/>
    </w:rPr>
  </w:style>
  <w:style w:type="character" w:styleId="Hiperpovezava">
    <w:name w:val="Hyperlink"/>
    <w:basedOn w:val="Privzetapisavaodstavka"/>
    <w:uiPriority w:val="99"/>
    <w:unhideWhenUsed/>
    <w:rsid w:val="00B543E8"/>
    <w:rPr>
      <w:color w:val="467886" w:themeColor="hyperlink"/>
      <w:u w:val="single"/>
    </w:rPr>
  </w:style>
  <w:style w:type="character" w:styleId="Nerazreenaomemba">
    <w:name w:val="Unresolved Mention"/>
    <w:basedOn w:val="Privzetapisavaodstavka"/>
    <w:uiPriority w:val="99"/>
    <w:semiHidden/>
    <w:unhideWhenUsed/>
    <w:rsid w:val="00B543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omunala-ng.si/abcednik-odpadkov/" TargetMode="External"/><Relationship Id="rId5" Type="http://schemas.openxmlformats.org/officeDocument/2006/relationships/hyperlink" Target="https://www.eko-jezek.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456</Words>
  <Characters>2601</Characters>
  <Application>Microsoft Office Word</Application>
  <DocSecurity>0</DocSecurity>
  <Lines>21</Lines>
  <Paragraphs>6</Paragraphs>
  <ScaleCrop>false</ScaleCrop>
  <HeadingPairs>
    <vt:vector size="2" baseType="variant">
      <vt:variant>
        <vt:lpstr>Naslov</vt:lpstr>
      </vt:variant>
      <vt:variant>
        <vt:i4>1</vt:i4>
      </vt:variant>
    </vt:vector>
  </HeadingPairs>
  <TitlesOfParts>
    <vt:vector size="1" baseType="lpstr">
      <vt:lpstr/>
    </vt:vector>
  </TitlesOfParts>
  <Company>Mestna obcina Nova Gorica</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Pridružite se EKO ježku in naredite nekaj dobrega za okolje in vaš žep!</dc:title>
  <dc:subject/>
  <dc:creator>Jan Drol</dc:creator>
  <cp:keywords/>
  <dc:description/>
  <cp:lastModifiedBy>Jan Drol</cp:lastModifiedBy>
  <cp:revision>4</cp:revision>
  <dcterms:created xsi:type="dcterms:W3CDTF">2024-10-23T11:01:00Z</dcterms:created>
  <dcterms:modified xsi:type="dcterms:W3CDTF">2024-10-23T11:15:00Z</dcterms:modified>
</cp:coreProperties>
</file>