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0E10" w14:textId="56972A85" w:rsidR="0039774B" w:rsidRPr="002063BF" w:rsidRDefault="002063BF" w:rsidP="001857D8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2063BF">
        <w:rPr>
          <w:rFonts w:ascii="Arial" w:hAnsi="Arial" w:cs="Arial"/>
          <w:b/>
          <w:bCs/>
          <w:sz w:val="72"/>
          <w:szCs w:val="72"/>
        </w:rPr>
        <w:t>16</w:t>
      </w:r>
    </w:p>
    <w:p w14:paraId="59CBD2E5" w14:textId="598B860A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817DDE">
        <w:rPr>
          <w:rFonts w:ascii="Arial" w:hAnsi="Arial" w:cs="Arial"/>
          <w:sz w:val="22"/>
          <w:szCs w:val="22"/>
        </w:rPr>
        <w:t xml:space="preserve">Na podlagi 19. člena Statuta Mestne </w:t>
      </w:r>
      <w:r w:rsidRPr="00413D73">
        <w:rPr>
          <w:rFonts w:ascii="Arial" w:hAnsi="Arial" w:cs="Arial"/>
          <w:sz w:val="22"/>
          <w:szCs w:val="22"/>
        </w:rPr>
        <w:t xml:space="preserve">občine Nova Gorica (Uradni list RS, št. 13/12, 18/17 </w:t>
      </w:r>
      <w:r w:rsidRPr="00D02DBC">
        <w:rPr>
          <w:rFonts w:ascii="Arial" w:hAnsi="Arial" w:cs="Arial"/>
          <w:sz w:val="22"/>
          <w:szCs w:val="22"/>
        </w:rPr>
        <w:t xml:space="preserve">in 18/19) ter </w:t>
      </w:r>
      <w:r w:rsidRPr="002760CA">
        <w:rPr>
          <w:rFonts w:ascii="Arial" w:hAnsi="Arial" w:cs="Arial"/>
          <w:sz w:val="22"/>
          <w:szCs w:val="22"/>
        </w:rPr>
        <w:t>262. člena Zakona o urejanju prostora (Uradni list RS št. 199/21</w:t>
      </w:r>
      <w:r>
        <w:rPr>
          <w:rFonts w:ascii="Arial" w:hAnsi="Arial" w:cs="Arial"/>
          <w:sz w:val="22"/>
          <w:szCs w:val="22"/>
        </w:rPr>
        <w:t xml:space="preserve"> </w:t>
      </w:r>
      <w:r w:rsidRPr="00BD17E0">
        <w:rPr>
          <w:rFonts w:ascii="Arial" w:hAnsi="Arial" w:cs="Arial"/>
          <w:sz w:val="22"/>
          <w:szCs w:val="22"/>
        </w:rPr>
        <w:t xml:space="preserve">in </w:t>
      </w:r>
      <w:hyperlink r:id="rId7" w:tgtFrame="_blank" w:tooltip="Zakon o spremembah in dopolnitvah Zakona o državni upravi" w:history="1">
        <w:r w:rsidRPr="00F609F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E22C9D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F609F4">
        <w:rPr>
          <w:rFonts w:ascii="Arial" w:hAnsi="Arial" w:cs="Arial"/>
          <w:sz w:val="22"/>
          <w:szCs w:val="22"/>
          <w:shd w:val="clear" w:color="auto" w:fill="FFFFFF"/>
        </w:rPr>
        <w:t>- ZDU-1O</w:t>
      </w:r>
      <w:r w:rsidRPr="00F609F4">
        <w:rPr>
          <w:rFonts w:ascii="Arial" w:hAnsi="Arial" w:cs="Arial"/>
          <w:sz w:val="22"/>
          <w:szCs w:val="22"/>
        </w:rPr>
        <w:t xml:space="preserve">), je Mestni svet Mestne občine Nova Gorica na seji dne ___________ </w:t>
      </w:r>
      <w:r w:rsidRPr="00BD17E0">
        <w:rPr>
          <w:rFonts w:ascii="Arial" w:hAnsi="Arial" w:cs="Arial"/>
          <w:sz w:val="22"/>
          <w:szCs w:val="22"/>
        </w:rPr>
        <w:t>sprejel</w:t>
      </w:r>
      <w:r>
        <w:rPr>
          <w:rFonts w:ascii="Arial" w:hAnsi="Arial" w:cs="Arial"/>
          <w:sz w:val="22"/>
          <w:szCs w:val="22"/>
        </w:rPr>
        <w:t xml:space="preserve"> naslednji</w:t>
      </w:r>
    </w:p>
    <w:p w14:paraId="7B6671BB" w14:textId="77777777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4260B45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28B251D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41AAE334" w14:textId="77777777" w:rsidR="002063BF" w:rsidRPr="00011BC6" w:rsidRDefault="002063BF" w:rsidP="001857D8">
      <w:pPr>
        <w:jc w:val="both"/>
        <w:rPr>
          <w:rFonts w:ascii="Arial" w:hAnsi="Arial" w:cs="Arial"/>
          <w:sz w:val="22"/>
          <w:szCs w:val="22"/>
        </w:rPr>
      </w:pPr>
    </w:p>
    <w:p w14:paraId="0F1BBB94" w14:textId="77777777" w:rsidR="001857D8" w:rsidRPr="00887C29" w:rsidRDefault="001857D8" w:rsidP="001857D8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150C144B" w14:textId="77777777" w:rsidR="002063BF" w:rsidRDefault="002063BF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35F7E1C7" w14:textId="53DB0999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019D4DF0" w14:textId="77777777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0AC39DF9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0D900C43" w14:textId="77777777" w:rsidR="001857D8" w:rsidRPr="00011BC6" w:rsidRDefault="001857D8" w:rsidP="001857D8">
      <w:pPr>
        <w:rPr>
          <w:rFonts w:ascii="Arial" w:hAnsi="Arial" w:cs="Arial"/>
          <w:b/>
          <w:strike/>
          <w:sz w:val="22"/>
          <w:szCs w:val="22"/>
        </w:rPr>
      </w:pPr>
    </w:p>
    <w:p w14:paraId="09339D87" w14:textId="27B25741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nepremičninah:</w:t>
      </w:r>
    </w:p>
    <w:p w14:paraId="501CC386" w14:textId="77777777" w:rsidR="00682DFE" w:rsidRDefault="00682DFE" w:rsidP="001857D8">
      <w:pPr>
        <w:jc w:val="both"/>
        <w:rPr>
          <w:rFonts w:ascii="Arial" w:hAnsi="Arial" w:cs="Arial"/>
          <w:sz w:val="22"/>
          <w:szCs w:val="22"/>
        </w:rPr>
      </w:pPr>
    </w:p>
    <w:p w14:paraId="68F1801F" w14:textId="5D812395" w:rsidR="00EA4827" w:rsidRDefault="00682DFE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857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57D8">
        <w:rPr>
          <w:rFonts w:ascii="Arial" w:hAnsi="Arial" w:cs="Arial"/>
          <w:sz w:val="22"/>
          <w:szCs w:val="22"/>
        </w:rPr>
        <w:t>parc</w:t>
      </w:r>
      <w:proofErr w:type="spellEnd"/>
      <w:r w:rsidR="001857D8">
        <w:rPr>
          <w:rFonts w:ascii="Arial" w:hAnsi="Arial" w:cs="Arial"/>
          <w:sz w:val="22"/>
          <w:szCs w:val="22"/>
        </w:rPr>
        <w:t>.</w:t>
      </w:r>
      <w:r w:rsidR="00C56CBA">
        <w:rPr>
          <w:rFonts w:ascii="Arial" w:hAnsi="Arial" w:cs="Arial"/>
          <w:sz w:val="22"/>
          <w:szCs w:val="22"/>
        </w:rPr>
        <w:t xml:space="preserve"> </w:t>
      </w:r>
      <w:r w:rsidR="001857D8">
        <w:rPr>
          <w:rFonts w:ascii="Arial" w:hAnsi="Arial" w:cs="Arial"/>
          <w:sz w:val="22"/>
          <w:szCs w:val="22"/>
        </w:rPr>
        <w:t xml:space="preserve">št. </w:t>
      </w:r>
      <w:r w:rsidR="006F5720">
        <w:rPr>
          <w:rFonts w:ascii="Arial" w:hAnsi="Arial" w:cs="Arial"/>
          <w:sz w:val="22"/>
          <w:szCs w:val="22"/>
        </w:rPr>
        <w:t>1519/18,</w:t>
      </w:r>
      <w:r w:rsidR="00115C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5CD9">
        <w:rPr>
          <w:rFonts w:ascii="Arial" w:hAnsi="Arial" w:cs="Arial"/>
          <w:sz w:val="22"/>
          <w:szCs w:val="22"/>
        </w:rPr>
        <w:t>k.o</w:t>
      </w:r>
      <w:proofErr w:type="spellEnd"/>
      <w:r w:rsidR="00115CD9">
        <w:rPr>
          <w:rFonts w:ascii="Arial" w:hAnsi="Arial" w:cs="Arial"/>
          <w:sz w:val="22"/>
          <w:szCs w:val="22"/>
        </w:rPr>
        <w:t xml:space="preserve">. </w:t>
      </w:r>
      <w:r w:rsidR="00157AF8">
        <w:rPr>
          <w:rFonts w:ascii="Arial" w:hAnsi="Arial" w:cs="Arial"/>
          <w:sz w:val="22"/>
          <w:szCs w:val="22"/>
        </w:rPr>
        <w:t>2320 Prvačina</w:t>
      </w:r>
      <w:r w:rsidR="006F5720">
        <w:rPr>
          <w:rFonts w:ascii="Arial" w:hAnsi="Arial" w:cs="Arial"/>
          <w:sz w:val="22"/>
          <w:szCs w:val="22"/>
        </w:rPr>
        <w:t>,</w:t>
      </w:r>
    </w:p>
    <w:p w14:paraId="6D927293" w14:textId="708A9DBA" w:rsidR="00723A11" w:rsidRDefault="00EA4827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št</w:t>
      </w:r>
      <w:r w:rsidR="00005D2C">
        <w:rPr>
          <w:rFonts w:ascii="Arial" w:hAnsi="Arial" w:cs="Arial"/>
          <w:sz w:val="22"/>
          <w:szCs w:val="22"/>
        </w:rPr>
        <w:t>.</w:t>
      </w:r>
      <w:r w:rsidR="002C666F">
        <w:rPr>
          <w:rFonts w:ascii="Arial" w:hAnsi="Arial" w:cs="Arial"/>
          <w:sz w:val="22"/>
          <w:szCs w:val="22"/>
        </w:rPr>
        <w:t xml:space="preserve"> </w:t>
      </w:r>
      <w:r w:rsidR="00944B98">
        <w:rPr>
          <w:rFonts w:ascii="Arial" w:hAnsi="Arial" w:cs="Arial"/>
          <w:sz w:val="22"/>
          <w:szCs w:val="22"/>
        </w:rPr>
        <w:t xml:space="preserve">4903/19 in 4903/20, </w:t>
      </w:r>
      <w:r w:rsidR="00D02B7E">
        <w:rPr>
          <w:rFonts w:ascii="Arial" w:hAnsi="Arial" w:cs="Arial"/>
          <w:sz w:val="22"/>
          <w:szCs w:val="22"/>
        </w:rPr>
        <w:t>obe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k.o</w:t>
      </w:r>
      <w:proofErr w:type="spellEnd"/>
      <w:r>
        <w:rPr>
          <w:rFonts w:ascii="Arial" w:hAnsi="Arial" w:cs="Arial"/>
          <w:sz w:val="22"/>
          <w:szCs w:val="22"/>
        </w:rPr>
        <w:t>. 2336 Branik</w:t>
      </w:r>
      <w:r w:rsidR="00DD72E9">
        <w:rPr>
          <w:rFonts w:ascii="Arial" w:hAnsi="Arial" w:cs="Arial"/>
          <w:sz w:val="22"/>
          <w:szCs w:val="22"/>
        </w:rPr>
        <w:t>,</w:t>
      </w:r>
    </w:p>
    <w:p w14:paraId="6DE9F0D1" w14:textId="76916EE7" w:rsidR="00DD72E9" w:rsidRDefault="00723A11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št. 522</w:t>
      </w:r>
      <w:r w:rsidR="003F64D7">
        <w:rPr>
          <w:rFonts w:ascii="Arial" w:hAnsi="Arial" w:cs="Arial"/>
          <w:sz w:val="22"/>
          <w:szCs w:val="22"/>
        </w:rPr>
        <w:t xml:space="preserve">9/1, 5229/2 in </w:t>
      </w:r>
      <w:r w:rsidR="00EB2A9A">
        <w:rPr>
          <w:rFonts w:ascii="Arial" w:hAnsi="Arial" w:cs="Arial"/>
          <w:sz w:val="22"/>
          <w:szCs w:val="22"/>
        </w:rPr>
        <w:t>5227/7</w:t>
      </w:r>
      <w:r w:rsidR="003F64D7">
        <w:rPr>
          <w:rFonts w:ascii="Arial" w:hAnsi="Arial" w:cs="Arial"/>
          <w:sz w:val="22"/>
          <w:szCs w:val="22"/>
        </w:rPr>
        <w:t xml:space="preserve">, vse </w:t>
      </w:r>
      <w:proofErr w:type="spellStart"/>
      <w:r w:rsidR="003F64D7">
        <w:rPr>
          <w:rFonts w:ascii="Arial" w:hAnsi="Arial" w:cs="Arial"/>
          <w:sz w:val="22"/>
          <w:szCs w:val="22"/>
        </w:rPr>
        <w:t>k.o</w:t>
      </w:r>
      <w:proofErr w:type="spellEnd"/>
      <w:r w:rsidR="003F64D7">
        <w:rPr>
          <w:rFonts w:ascii="Arial" w:hAnsi="Arial" w:cs="Arial"/>
          <w:sz w:val="22"/>
          <w:szCs w:val="22"/>
        </w:rPr>
        <w:t>. 2309 Šmihel</w:t>
      </w:r>
      <w:r w:rsidR="00DD72E9">
        <w:rPr>
          <w:rFonts w:ascii="Arial" w:hAnsi="Arial" w:cs="Arial"/>
          <w:sz w:val="22"/>
          <w:szCs w:val="22"/>
        </w:rPr>
        <w:t>,</w:t>
      </w:r>
    </w:p>
    <w:p w14:paraId="480BAAA9" w14:textId="7DF942B9" w:rsidR="001857D8" w:rsidRPr="00011BC6" w:rsidRDefault="00DD72E9" w:rsidP="001857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št. </w:t>
      </w:r>
      <w:r w:rsidR="009E2C62">
        <w:rPr>
          <w:rFonts w:ascii="Arial" w:hAnsi="Arial" w:cs="Arial"/>
          <w:sz w:val="22"/>
          <w:szCs w:val="22"/>
        </w:rPr>
        <w:t xml:space="preserve">3524/24, </w:t>
      </w:r>
      <w:proofErr w:type="spellStart"/>
      <w:r w:rsidR="009E2C62">
        <w:rPr>
          <w:rFonts w:ascii="Arial" w:hAnsi="Arial" w:cs="Arial"/>
          <w:sz w:val="22"/>
          <w:szCs w:val="22"/>
        </w:rPr>
        <w:t>k.o</w:t>
      </w:r>
      <w:proofErr w:type="spellEnd"/>
      <w:r w:rsidR="009E2C62">
        <w:rPr>
          <w:rFonts w:ascii="Arial" w:hAnsi="Arial" w:cs="Arial"/>
          <w:sz w:val="22"/>
          <w:szCs w:val="22"/>
        </w:rPr>
        <w:t xml:space="preserve">. 2663 </w:t>
      </w:r>
      <w:proofErr w:type="spellStart"/>
      <w:r w:rsidR="009E2C62">
        <w:rPr>
          <w:rFonts w:ascii="Arial" w:hAnsi="Arial" w:cs="Arial"/>
          <w:sz w:val="22"/>
          <w:szCs w:val="22"/>
        </w:rPr>
        <w:t>Mravljevi</w:t>
      </w:r>
      <w:proofErr w:type="spellEnd"/>
      <w:r w:rsidR="00463914">
        <w:rPr>
          <w:rFonts w:ascii="Arial" w:hAnsi="Arial" w:cs="Arial"/>
          <w:sz w:val="22"/>
          <w:szCs w:val="22"/>
        </w:rPr>
        <w:t>.</w:t>
      </w:r>
    </w:p>
    <w:p w14:paraId="029EE0A0" w14:textId="77777777" w:rsidR="001857D8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5CEB7830" w14:textId="77777777" w:rsidR="002063BF" w:rsidRDefault="002063BF" w:rsidP="001857D8">
      <w:pPr>
        <w:jc w:val="center"/>
        <w:rPr>
          <w:rFonts w:ascii="Arial" w:hAnsi="Arial" w:cs="Arial"/>
          <w:sz w:val="22"/>
          <w:szCs w:val="22"/>
        </w:rPr>
      </w:pPr>
    </w:p>
    <w:p w14:paraId="241C1BB0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655F064E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981C73D" w14:textId="0F98336A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nepremičninah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navedenih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52C52E06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183853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D9AF53C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1CBEDFAE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6197EABA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C14DD9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78541D7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E3BD574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878C91C" w14:textId="7777777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CC82EAF" w14:textId="4EA84ADB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Številka: </w:t>
      </w:r>
      <w:r>
        <w:rPr>
          <w:rFonts w:ascii="Arial" w:hAnsi="Arial" w:cs="Arial"/>
          <w:sz w:val="22"/>
          <w:szCs w:val="22"/>
        </w:rPr>
        <w:t>4783-2/202</w:t>
      </w:r>
      <w:r w:rsidR="000C6C7E">
        <w:rPr>
          <w:rFonts w:ascii="Arial" w:hAnsi="Arial" w:cs="Arial"/>
          <w:sz w:val="22"/>
          <w:szCs w:val="22"/>
        </w:rPr>
        <w:t>4</w:t>
      </w:r>
    </w:p>
    <w:p w14:paraId="16B3BE8D" w14:textId="77777777" w:rsidR="001857D8" w:rsidRPr="00011BC6" w:rsidRDefault="001857D8" w:rsidP="001857D8">
      <w:pPr>
        <w:jc w:val="both"/>
        <w:rPr>
          <w:rFonts w:ascii="Arial" w:hAnsi="Arial" w:cs="Arial"/>
          <w:noProof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Nova Gorica,</w:t>
      </w:r>
    </w:p>
    <w:p w14:paraId="08A1EBF0" w14:textId="77777777" w:rsidR="001857D8" w:rsidRPr="00887C29" w:rsidRDefault="001857D8" w:rsidP="001857D8">
      <w:pPr>
        <w:rPr>
          <w:rFonts w:ascii="Arial" w:hAnsi="Arial" w:cs="Arial"/>
          <w:bCs/>
          <w:noProof/>
          <w:sz w:val="22"/>
          <w:szCs w:val="22"/>
        </w:rPr>
      </w:pP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       </w:t>
      </w:r>
      <w:r w:rsidRPr="00887C29">
        <w:rPr>
          <w:rFonts w:ascii="Arial" w:hAnsi="Arial" w:cs="Arial"/>
          <w:bCs/>
          <w:sz w:val="22"/>
          <w:szCs w:val="22"/>
        </w:rPr>
        <w:t>Samo Turel</w:t>
      </w:r>
    </w:p>
    <w:p w14:paraId="46E4F8F4" w14:textId="77777777" w:rsidR="001857D8" w:rsidRPr="00887C29" w:rsidRDefault="001857D8" w:rsidP="001857D8">
      <w:pPr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592F8D45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104B67BC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37D75EB4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58FD33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F67740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7649B766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050DCC81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7D6B1B7E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110ABE8A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73DDEBAB" w14:textId="5FB2F3B2" w:rsidR="002219E8" w:rsidRDefault="002063BF" w:rsidP="002063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5E0D0260" wp14:editId="414DD9B3">
            <wp:simplePos x="0" y="0"/>
            <wp:positionH relativeFrom="page">
              <wp:posOffset>240665</wp:posOffset>
            </wp:positionH>
            <wp:positionV relativeFrom="page">
              <wp:posOffset>240665</wp:posOffset>
            </wp:positionV>
            <wp:extent cx="2371725" cy="1000125"/>
            <wp:effectExtent l="0" t="0" r="9525" b="9525"/>
            <wp:wrapTopAndBottom/>
            <wp:docPr id="681879753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9753" name="Slika 2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28627" w14:textId="79607A88" w:rsidR="001857D8" w:rsidRPr="000632B7" w:rsidRDefault="001857D8" w:rsidP="002219E8">
      <w:pPr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Številka: 4783-2/</w:t>
      </w:r>
      <w:r w:rsidR="00157AF8">
        <w:rPr>
          <w:rFonts w:ascii="Arial" w:hAnsi="Arial" w:cs="Arial"/>
          <w:sz w:val="22"/>
          <w:szCs w:val="22"/>
        </w:rPr>
        <w:t>2024-</w:t>
      </w:r>
      <w:r w:rsidR="003C3686">
        <w:rPr>
          <w:rFonts w:ascii="Arial" w:hAnsi="Arial" w:cs="Arial"/>
          <w:sz w:val="22"/>
          <w:szCs w:val="22"/>
        </w:rPr>
        <w:t>7</w:t>
      </w:r>
    </w:p>
    <w:p w14:paraId="2AF161BB" w14:textId="0A1F2E84" w:rsidR="001857D8" w:rsidRDefault="001857D8" w:rsidP="002219E8">
      <w:pPr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Nova Gorica, dn</w:t>
      </w:r>
      <w:r w:rsidR="00232B82">
        <w:rPr>
          <w:rFonts w:ascii="Arial" w:hAnsi="Arial" w:cs="Arial"/>
          <w:sz w:val="22"/>
          <w:szCs w:val="22"/>
        </w:rPr>
        <w:t>e 10. april</w:t>
      </w:r>
      <w:r w:rsidR="00D57638">
        <w:rPr>
          <w:rFonts w:ascii="Arial" w:hAnsi="Arial" w:cs="Arial"/>
          <w:sz w:val="22"/>
          <w:szCs w:val="22"/>
        </w:rPr>
        <w:t>a</w:t>
      </w:r>
      <w:r w:rsidR="00232B82">
        <w:rPr>
          <w:rFonts w:ascii="Arial" w:hAnsi="Arial" w:cs="Arial"/>
          <w:sz w:val="22"/>
          <w:szCs w:val="22"/>
        </w:rPr>
        <w:t xml:space="preserve"> </w:t>
      </w:r>
      <w:r w:rsidR="000C6C7E">
        <w:rPr>
          <w:rFonts w:ascii="Arial" w:hAnsi="Arial" w:cs="Arial"/>
          <w:sz w:val="22"/>
          <w:szCs w:val="22"/>
        </w:rPr>
        <w:t>2024</w:t>
      </w:r>
    </w:p>
    <w:p w14:paraId="2A98DA65" w14:textId="77777777" w:rsidR="00E03840" w:rsidRPr="00011BC6" w:rsidRDefault="00E03840" w:rsidP="001857D8">
      <w:pPr>
        <w:rPr>
          <w:rFonts w:ascii="Arial" w:hAnsi="Arial" w:cs="Arial"/>
          <w:sz w:val="22"/>
          <w:szCs w:val="22"/>
        </w:rPr>
      </w:pPr>
    </w:p>
    <w:p w14:paraId="4566E04E" w14:textId="77777777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Ž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V</w:t>
      </w:r>
    </w:p>
    <w:p w14:paraId="0A9DC09E" w14:textId="77777777" w:rsidR="00E03840" w:rsidRPr="00011BC6" w:rsidRDefault="00E03840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5DF51B5" w14:textId="47AB3B49" w:rsidR="001857D8" w:rsidRPr="00BD17E0" w:rsidRDefault="001857D8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BD17E0">
        <w:rPr>
          <w:rFonts w:ascii="Arial" w:hAnsi="Arial" w:cs="Arial"/>
          <w:sz w:val="22"/>
          <w:szCs w:val="22"/>
        </w:rPr>
        <w:t>Zakon o urejanju prostora (Uradni list RS</w:t>
      </w:r>
      <w:r>
        <w:rPr>
          <w:rFonts w:ascii="Arial" w:hAnsi="Arial" w:cs="Arial"/>
          <w:sz w:val="22"/>
          <w:szCs w:val="22"/>
        </w:rPr>
        <w:t>,</w:t>
      </w:r>
      <w:r w:rsidRPr="00BD17E0">
        <w:rPr>
          <w:rFonts w:ascii="Arial" w:hAnsi="Arial" w:cs="Arial"/>
          <w:sz w:val="22"/>
          <w:szCs w:val="22"/>
        </w:rPr>
        <w:t xml:space="preserve"> št. 199/</w:t>
      </w:r>
      <w:r w:rsidRPr="006419FD">
        <w:rPr>
          <w:rFonts w:ascii="Arial" w:hAnsi="Arial" w:cs="Arial"/>
          <w:sz w:val="22"/>
          <w:szCs w:val="22"/>
        </w:rPr>
        <w:t xml:space="preserve">21 in </w:t>
      </w:r>
      <w:hyperlink r:id="rId9" w:tgtFrame="_blank" w:tooltip="Zakon o spremembah in dopolnitvah Zakona o državni upravi" w:history="1">
        <w:r w:rsidRPr="00D5763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E22C9D" w:rsidRPr="00D57638">
        <w:rPr>
          <w:rStyle w:val="Hiperpovezava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6419FD">
        <w:rPr>
          <w:rFonts w:ascii="Arial" w:hAnsi="Arial" w:cs="Arial"/>
          <w:sz w:val="22"/>
          <w:szCs w:val="22"/>
          <w:shd w:val="clear" w:color="auto" w:fill="FFFFFF"/>
        </w:rPr>
        <w:t>– ZDU-1O, v nadaljevanju: ZUreP-3</w:t>
      </w:r>
      <w:r w:rsidRPr="006419FD">
        <w:rPr>
          <w:rFonts w:ascii="Arial" w:hAnsi="Arial" w:cs="Arial"/>
          <w:sz w:val="22"/>
          <w:szCs w:val="22"/>
        </w:rPr>
        <w:t xml:space="preserve">) v 262. členu določa, da status grajenega javnega </w:t>
      </w:r>
      <w:r w:rsidRPr="00BD17E0">
        <w:rPr>
          <w:rFonts w:ascii="Arial" w:hAnsi="Arial" w:cs="Arial"/>
          <w:sz w:val="22"/>
          <w:szCs w:val="22"/>
        </w:rPr>
        <w:t xml:space="preserve">dobra preneha, če je zemljišče, objekt ali njegov del v celoti uničen in ga ni mogoče obnoviti, zaradi česar je onemogočena njegova splošna raba oz. če se uredi zemljišče, zgradi drugi objekt ali njegov del z enakim namenom splošne rabe, zaradi česar se lahko odvzame status na prvotnem javnem dobrem. Za odvzem statusa grajenega javnega dobra se smiselno uporabljajo določbe 260.člena ZUreP-3, in sicer nepremičnina ta status izgubi z ugotovitveno odločbo, ki jo na podlagi sklepa občinskega sveta po uradni dolžnosti izda občinska uprava. Predlog za ukinitev statusa grajenega javnega dobra poda župan. </w:t>
      </w:r>
    </w:p>
    <w:p w14:paraId="799E8F6A" w14:textId="77777777" w:rsidR="00F274DF" w:rsidRDefault="00F274DF" w:rsidP="003C3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4CFE5042" w14:textId="11357849" w:rsidR="003C3686" w:rsidRDefault="003C3686" w:rsidP="003C3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</w:t>
      </w:r>
      <w:r w:rsidR="00173220">
        <w:rPr>
          <w:rFonts w:ascii="Arial" w:hAnsi="Arial" w:cs="Arial"/>
          <w:sz w:val="22"/>
          <w:szCs w:val="22"/>
          <w:u w:val="single"/>
        </w:rPr>
        <w:t xml:space="preserve">1519/18, </w:t>
      </w:r>
      <w:proofErr w:type="spellStart"/>
      <w:r w:rsidR="00173220">
        <w:rPr>
          <w:rFonts w:ascii="Arial" w:hAnsi="Arial" w:cs="Arial"/>
          <w:sz w:val="22"/>
          <w:szCs w:val="22"/>
          <w:u w:val="single"/>
        </w:rPr>
        <w:t>k.o</w:t>
      </w:r>
      <w:proofErr w:type="spellEnd"/>
      <w:r w:rsidR="00173220">
        <w:rPr>
          <w:rFonts w:ascii="Arial" w:hAnsi="Arial" w:cs="Arial"/>
          <w:sz w:val="22"/>
          <w:szCs w:val="22"/>
          <w:u w:val="single"/>
        </w:rPr>
        <w:t>. 2320 Prvačina</w:t>
      </w:r>
      <w:r w:rsidRPr="000632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kot </w:t>
      </w:r>
      <w:r>
        <w:rPr>
          <w:rFonts w:ascii="Arial" w:hAnsi="Arial" w:cs="Arial"/>
          <w:sz w:val="22"/>
          <w:szCs w:val="22"/>
        </w:rPr>
        <w:t xml:space="preserve">javno dobro </w:t>
      </w:r>
      <w:r w:rsidR="006413CD">
        <w:rPr>
          <w:rFonts w:ascii="Arial" w:hAnsi="Arial" w:cs="Arial"/>
          <w:sz w:val="22"/>
          <w:szCs w:val="22"/>
        </w:rPr>
        <w:t>v lasti Mestne občine Nova Gorica</w:t>
      </w:r>
      <w:r w:rsidRPr="000632B7">
        <w:rPr>
          <w:rFonts w:ascii="Arial" w:hAnsi="Arial" w:cs="Arial"/>
          <w:sz w:val="22"/>
          <w:szCs w:val="22"/>
        </w:rPr>
        <w:t xml:space="preserve">. </w:t>
      </w:r>
      <w:r w:rsidR="00001786" w:rsidRPr="00690CFE">
        <w:rPr>
          <w:rFonts w:ascii="Arial" w:hAnsi="Arial" w:cs="Arial"/>
          <w:sz w:val="22"/>
          <w:szCs w:val="22"/>
        </w:rPr>
        <w:t xml:space="preserve">Predmetna nepremičnina v izmeri </w:t>
      </w:r>
      <w:r w:rsidR="00001786">
        <w:rPr>
          <w:rFonts w:ascii="Arial" w:hAnsi="Arial" w:cs="Arial"/>
          <w:sz w:val="22"/>
          <w:szCs w:val="22"/>
        </w:rPr>
        <w:t>19</w:t>
      </w:r>
      <w:r w:rsidR="00001786" w:rsidRPr="00690CFE">
        <w:rPr>
          <w:rFonts w:ascii="Arial" w:hAnsi="Arial" w:cs="Arial"/>
          <w:sz w:val="22"/>
          <w:szCs w:val="22"/>
        </w:rPr>
        <w:t xml:space="preserve"> m</w:t>
      </w:r>
      <w:r w:rsidR="00001786" w:rsidRPr="00690CFE">
        <w:rPr>
          <w:rFonts w:ascii="Arial" w:hAnsi="Arial" w:cs="Arial"/>
          <w:sz w:val="22"/>
          <w:szCs w:val="22"/>
          <w:vertAlign w:val="superscript"/>
        </w:rPr>
        <w:t>2</w:t>
      </w:r>
      <w:r w:rsidR="00001786" w:rsidRPr="00690CFE">
        <w:rPr>
          <w:rFonts w:ascii="Arial" w:hAnsi="Arial" w:cs="Arial"/>
          <w:sz w:val="22"/>
          <w:szCs w:val="22"/>
        </w:rPr>
        <w:t xml:space="preserve"> je pozidana</w:t>
      </w:r>
      <w:r w:rsidR="00001786">
        <w:rPr>
          <w:rFonts w:ascii="Arial" w:hAnsi="Arial" w:cs="Arial"/>
          <w:sz w:val="22"/>
          <w:szCs w:val="22"/>
        </w:rPr>
        <w:t>, na njej stoji del stanovanjske hiše na naslovu Prvačina 91</w:t>
      </w:r>
      <w:r w:rsidR="00001786" w:rsidRPr="00690CFE">
        <w:rPr>
          <w:rFonts w:ascii="Arial" w:hAnsi="Arial" w:cs="Arial"/>
          <w:sz w:val="22"/>
          <w:szCs w:val="22"/>
        </w:rPr>
        <w:t xml:space="preserve">. Mestna občina namerava </w:t>
      </w:r>
      <w:r w:rsidR="00001786">
        <w:rPr>
          <w:rFonts w:ascii="Arial" w:hAnsi="Arial" w:cs="Arial"/>
          <w:sz w:val="22"/>
          <w:szCs w:val="22"/>
        </w:rPr>
        <w:t>ukiniti status javnega dobra in prodati zemljišče</w:t>
      </w:r>
      <w:r w:rsidR="00005D2C">
        <w:rPr>
          <w:rFonts w:ascii="Arial" w:hAnsi="Arial" w:cs="Arial"/>
          <w:sz w:val="22"/>
          <w:szCs w:val="22"/>
        </w:rPr>
        <w:t xml:space="preserve"> lastniku stanovanjske hiše</w:t>
      </w:r>
      <w:r w:rsidR="00001786" w:rsidRPr="00690CFE">
        <w:rPr>
          <w:rFonts w:ascii="Arial" w:hAnsi="Arial" w:cs="Arial"/>
          <w:sz w:val="22"/>
          <w:szCs w:val="22"/>
        </w:rPr>
        <w:t>.</w:t>
      </w:r>
      <w:r w:rsidR="00F0094F">
        <w:rPr>
          <w:rFonts w:ascii="Arial" w:hAnsi="Arial" w:cs="Arial"/>
          <w:sz w:val="22"/>
          <w:szCs w:val="22"/>
        </w:rPr>
        <w:t xml:space="preserve"> </w:t>
      </w:r>
      <w:r w:rsidRPr="000632B7">
        <w:rPr>
          <w:rFonts w:ascii="Arial" w:hAnsi="Arial" w:cs="Arial"/>
          <w:sz w:val="22"/>
          <w:szCs w:val="22"/>
        </w:rPr>
        <w:t>Zemljišč</w:t>
      </w:r>
      <w:r>
        <w:rPr>
          <w:rFonts w:ascii="Arial" w:hAnsi="Arial" w:cs="Arial"/>
          <w:sz w:val="22"/>
          <w:szCs w:val="22"/>
        </w:rPr>
        <w:t>e</w:t>
      </w:r>
      <w:r w:rsidRPr="000632B7">
        <w:rPr>
          <w:rFonts w:ascii="Arial" w:hAnsi="Arial" w:cs="Arial"/>
          <w:sz w:val="22"/>
          <w:szCs w:val="22"/>
        </w:rPr>
        <w:t xml:space="preserve"> nima lastnosti javne površine</w:t>
      </w:r>
      <w:r>
        <w:rPr>
          <w:rFonts w:ascii="Arial" w:hAnsi="Arial" w:cs="Arial"/>
          <w:sz w:val="22"/>
          <w:szCs w:val="22"/>
        </w:rPr>
        <w:t xml:space="preserve"> in </w:t>
      </w:r>
      <w:r w:rsidRPr="005F787E">
        <w:rPr>
          <w:rFonts w:ascii="Arial" w:hAnsi="Arial" w:cs="Arial"/>
          <w:sz w:val="22"/>
          <w:szCs w:val="22"/>
        </w:rPr>
        <w:t>kot tak</w:t>
      </w:r>
      <w:r>
        <w:rPr>
          <w:rFonts w:ascii="Arial" w:hAnsi="Arial" w:cs="Arial"/>
          <w:sz w:val="22"/>
          <w:szCs w:val="22"/>
        </w:rPr>
        <w:t>o</w:t>
      </w:r>
      <w:r w:rsidRPr="005F787E">
        <w:rPr>
          <w:rFonts w:ascii="Arial" w:hAnsi="Arial" w:cs="Arial"/>
          <w:sz w:val="22"/>
          <w:szCs w:val="22"/>
        </w:rPr>
        <w:t xml:space="preserve"> ne služ</w:t>
      </w:r>
      <w:r>
        <w:rPr>
          <w:rFonts w:ascii="Arial" w:hAnsi="Arial" w:cs="Arial"/>
          <w:sz w:val="22"/>
          <w:szCs w:val="22"/>
        </w:rPr>
        <w:t>i</w:t>
      </w:r>
      <w:r w:rsidRPr="005F787E">
        <w:rPr>
          <w:rFonts w:ascii="Arial" w:hAnsi="Arial" w:cs="Arial"/>
          <w:sz w:val="22"/>
          <w:szCs w:val="22"/>
        </w:rPr>
        <w:t xml:space="preserve"> več svojemu namenu kot grajeno javno dobro.</w:t>
      </w:r>
    </w:p>
    <w:p w14:paraId="5359BFA7" w14:textId="6BD51A3E" w:rsidR="003C3686" w:rsidRDefault="003C3686" w:rsidP="003C3686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Krajevna skupnost </w:t>
      </w:r>
      <w:r w:rsidR="00F0094F">
        <w:rPr>
          <w:rFonts w:ascii="Arial" w:hAnsi="Arial" w:cs="Arial"/>
          <w:sz w:val="22"/>
          <w:szCs w:val="22"/>
        </w:rPr>
        <w:t>Prvačina</w:t>
      </w:r>
      <w:r w:rsidRPr="00F67CD3">
        <w:rPr>
          <w:rFonts w:ascii="Arial" w:eastAsia="Calibri" w:hAnsi="Arial" w:cs="Arial"/>
          <w:sz w:val="22"/>
          <w:szCs w:val="22"/>
          <w:lang w:eastAsia="en-US"/>
        </w:rPr>
        <w:t xml:space="preserve"> v določenem roku, ki ji ga je pristojni občinski organ postavil v dopisu št. </w:t>
      </w:r>
      <w:r w:rsidR="00F11CBE">
        <w:rPr>
          <w:rFonts w:ascii="Arial" w:hAnsi="Arial" w:cs="Arial"/>
          <w:sz w:val="22"/>
          <w:szCs w:val="22"/>
        </w:rPr>
        <w:t>4783-2/2024-6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ni odgovorila, kar pomeni, da podaja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 xml:space="preserve"> pozitivno mnenje za ukinitev javnega dobra na predmetni nepremičnin</w:t>
      </w:r>
      <w:r>
        <w:rPr>
          <w:rFonts w:ascii="Arial" w:eastAsia="Calibri" w:hAnsi="Arial" w:cs="Arial"/>
          <w:sz w:val="22"/>
          <w:szCs w:val="22"/>
          <w:lang w:eastAsia="en-US"/>
        </w:rPr>
        <w:t>i, skladno s 7. členom Odloka o krajevnih skupnostih Mestne občine Nova Gorica (</w:t>
      </w:r>
      <w:r w:rsidRPr="00A90FB2">
        <w:rPr>
          <w:rFonts w:ascii="Arial" w:eastAsia="Calibri" w:hAnsi="Arial" w:cs="Arial"/>
          <w:sz w:val="22"/>
          <w:szCs w:val="22"/>
          <w:lang w:eastAsia="en-US"/>
        </w:rPr>
        <w:t>Uradni list RS, št.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13/12)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51A550B" w14:textId="21AAD2E1" w:rsidR="003C3686" w:rsidRPr="00E03840" w:rsidRDefault="003C3686" w:rsidP="003C3686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Priloga </w:t>
      </w:r>
      <w:r w:rsidR="006413CD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>: Slikovno gradivo</w:t>
      </w:r>
    </w:p>
    <w:p w14:paraId="7B3B09F5" w14:textId="68B8D3E3" w:rsidR="00FE7998" w:rsidRPr="005F787E" w:rsidRDefault="00E73E63" w:rsidP="00FE7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 xml:space="preserve">Nepremičnini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</w:t>
      </w:r>
      <w:r w:rsidR="00F11CBE">
        <w:rPr>
          <w:rFonts w:ascii="Arial" w:hAnsi="Arial" w:cs="Arial"/>
          <w:sz w:val="22"/>
          <w:szCs w:val="22"/>
          <w:u w:val="single"/>
        </w:rPr>
        <w:t xml:space="preserve">4903/19 in 4903/20, obe </w:t>
      </w:r>
      <w:proofErr w:type="spellStart"/>
      <w:r w:rsidR="00F11CBE">
        <w:rPr>
          <w:rFonts w:ascii="Arial" w:hAnsi="Arial" w:cs="Arial"/>
          <w:sz w:val="22"/>
          <w:szCs w:val="22"/>
          <w:u w:val="single"/>
        </w:rPr>
        <w:t>k.o</w:t>
      </w:r>
      <w:proofErr w:type="spellEnd"/>
      <w:r w:rsidR="00F11CBE">
        <w:rPr>
          <w:rFonts w:ascii="Arial" w:hAnsi="Arial" w:cs="Arial"/>
          <w:sz w:val="22"/>
          <w:szCs w:val="22"/>
          <w:u w:val="single"/>
        </w:rPr>
        <w:t>. 2336 Branik</w:t>
      </w:r>
      <w:r w:rsidRPr="000632B7">
        <w:rPr>
          <w:rFonts w:ascii="Arial" w:hAnsi="Arial" w:cs="Arial"/>
          <w:sz w:val="22"/>
          <w:szCs w:val="22"/>
        </w:rPr>
        <w:t xml:space="preserve">, sta v zemljiški knjigi vknjiženi kot javno dobro v lasti Mestne občine Nova Gorica. </w:t>
      </w:r>
      <w:r w:rsidR="00FE7998">
        <w:rPr>
          <w:rFonts w:ascii="Arial" w:hAnsi="Arial" w:cs="Arial"/>
          <w:sz w:val="22"/>
          <w:szCs w:val="22"/>
        </w:rPr>
        <w:t>N</w:t>
      </w:r>
      <w:r w:rsidR="00FE7998" w:rsidRPr="005F787E">
        <w:rPr>
          <w:rFonts w:ascii="Arial" w:hAnsi="Arial" w:cs="Arial"/>
          <w:sz w:val="22"/>
          <w:szCs w:val="22"/>
        </w:rPr>
        <w:t xml:space="preserve">epremičnina s </w:t>
      </w:r>
      <w:proofErr w:type="spellStart"/>
      <w:r w:rsidR="00FE7998" w:rsidRPr="005F787E">
        <w:rPr>
          <w:rFonts w:ascii="Arial" w:hAnsi="Arial" w:cs="Arial"/>
          <w:sz w:val="22"/>
          <w:szCs w:val="22"/>
        </w:rPr>
        <w:t>parc</w:t>
      </w:r>
      <w:proofErr w:type="spellEnd"/>
      <w:r w:rsidR="00FE7998" w:rsidRPr="005F787E">
        <w:rPr>
          <w:rFonts w:ascii="Arial" w:hAnsi="Arial" w:cs="Arial"/>
          <w:sz w:val="22"/>
          <w:szCs w:val="22"/>
        </w:rPr>
        <w:t xml:space="preserve">. št. </w:t>
      </w:r>
      <w:r w:rsidR="00FE7998">
        <w:rPr>
          <w:rFonts w:ascii="Arial" w:hAnsi="Arial" w:cs="Arial"/>
          <w:sz w:val="22"/>
          <w:szCs w:val="22"/>
        </w:rPr>
        <w:t xml:space="preserve">4903/19, </w:t>
      </w:r>
      <w:proofErr w:type="spellStart"/>
      <w:r w:rsidR="00FE7998">
        <w:rPr>
          <w:rFonts w:ascii="Arial" w:hAnsi="Arial" w:cs="Arial"/>
          <w:sz w:val="22"/>
          <w:szCs w:val="22"/>
        </w:rPr>
        <w:t>k.o</w:t>
      </w:r>
      <w:proofErr w:type="spellEnd"/>
      <w:r w:rsidR="00FE7998">
        <w:rPr>
          <w:rFonts w:ascii="Arial" w:hAnsi="Arial" w:cs="Arial"/>
          <w:sz w:val="22"/>
          <w:szCs w:val="22"/>
        </w:rPr>
        <w:t>. 2336 Branik,</w:t>
      </w:r>
      <w:r w:rsidR="00FE7998" w:rsidRPr="005F787E">
        <w:rPr>
          <w:rFonts w:ascii="Arial" w:hAnsi="Arial" w:cs="Arial"/>
          <w:sz w:val="22"/>
          <w:szCs w:val="22"/>
        </w:rPr>
        <w:t xml:space="preserve"> v izmeri </w:t>
      </w:r>
      <w:r w:rsidR="00FE7998">
        <w:rPr>
          <w:rFonts w:ascii="Arial" w:hAnsi="Arial" w:cs="Arial"/>
          <w:sz w:val="22"/>
          <w:szCs w:val="22"/>
        </w:rPr>
        <w:t>25</w:t>
      </w:r>
      <w:r w:rsidR="00FE7998" w:rsidRPr="005F787E">
        <w:rPr>
          <w:rFonts w:ascii="Arial" w:hAnsi="Arial" w:cs="Arial"/>
          <w:sz w:val="22"/>
          <w:szCs w:val="22"/>
        </w:rPr>
        <w:t xml:space="preserve"> m</w:t>
      </w:r>
      <w:r w:rsidR="00FE7998" w:rsidRPr="005F787E">
        <w:rPr>
          <w:rFonts w:ascii="Arial" w:hAnsi="Arial" w:cs="Arial"/>
          <w:sz w:val="22"/>
          <w:szCs w:val="22"/>
          <w:vertAlign w:val="superscript"/>
        </w:rPr>
        <w:t>2</w:t>
      </w:r>
      <w:r w:rsidR="00FE7998" w:rsidRPr="005F787E">
        <w:rPr>
          <w:rFonts w:ascii="Arial" w:hAnsi="Arial" w:cs="Arial"/>
          <w:sz w:val="22"/>
          <w:szCs w:val="22"/>
        </w:rPr>
        <w:t xml:space="preserve"> je</w:t>
      </w:r>
      <w:r w:rsidR="00FE7998">
        <w:rPr>
          <w:rFonts w:ascii="Arial" w:hAnsi="Arial" w:cs="Arial"/>
          <w:sz w:val="22"/>
          <w:szCs w:val="22"/>
        </w:rPr>
        <w:t xml:space="preserve"> v naravi</w:t>
      </w:r>
      <w:r w:rsidR="00FE7998" w:rsidRPr="005F787E">
        <w:rPr>
          <w:rFonts w:ascii="Arial" w:hAnsi="Arial" w:cs="Arial"/>
          <w:sz w:val="22"/>
          <w:szCs w:val="22"/>
        </w:rPr>
        <w:t xml:space="preserve"> </w:t>
      </w:r>
      <w:r w:rsidR="00FE7998">
        <w:rPr>
          <w:rFonts w:ascii="Arial" w:hAnsi="Arial" w:cs="Arial"/>
          <w:sz w:val="22"/>
          <w:szCs w:val="22"/>
        </w:rPr>
        <w:t xml:space="preserve">delno </w:t>
      </w:r>
      <w:r w:rsidR="00FE7998" w:rsidRPr="005F787E">
        <w:rPr>
          <w:rFonts w:ascii="Arial" w:hAnsi="Arial" w:cs="Arial"/>
          <w:sz w:val="22"/>
          <w:szCs w:val="22"/>
        </w:rPr>
        <w:t>pozidana</w:t>
      </w:r>
      <w:r w:rsidR="00FE7998">
        <w:rPr>
          <w:rFonts w:ascii="Arial" w:hAnsi="Arial" w:cs="Arial"/>
          <w:sz w:val="22"/>
          <w:szCs w:val="22"/>
        </w:rPr>
        <w:t xml:space="preserve">, in sicer je na njej urejen atrij, balkon in stopnišče, na nepremičnini 4903/20, iste </w:t>
      </w:r>
      <w:proofErr w:type="spellStart"/>
      <w:r w:rsidR="00FE7998">
        <w:rPr>
          <w:rFonts w:ascii="Arial" w:hAnsi="Arial" w:cs="Arial"/>
          <w:sz w:val="22"/>
          <w:szCs w:val="22"/>
        </w:rPr>
        <w:t>k.o</w:t>
      </w:r>
      <w:proofErr w:type="spellEnd"/>
      <w:r w:rsidR="00FE7998">
        <w:rPr>
          <w:rFonts w:ascii="Arial" w:hAnsi="Arial" w:cs="Arial"/>
          <w:sz w:val="22"/>
          <w:szCs w:val="22"/>
        </w:rPr>
        <w:t>., v izmeri 68 m</w:t>
      </w:r>
      <w:r w:rsidR="00FE7998" w:rsidRPr="00724808">
        <w:rPr>
          <w:rFonts w:ascii="Arial" w:hAnsi="Arial" w:cs="Arial"/>
          <w:sz w:val="22"/>
          <w:szCs w:val="22"/>
          <w:vertAlign w:val="superscript"/>
        </w:rPr>
        <w:t>2</w:t>
      </w:r>
      <w:r w:rsidR="00FE7998">
        <w:rPr>
          <w:rFonts w:ascii="Arial" w:hAnsi="Arial" w:cs="Arial"/>
          <w:sz w:val="22"/>
          <w:szCs w:val="22"/>
        </w:rPr>
        <w:t xml:space="preserve"> pa je zgrajen prizidek k hiši</w:t>
      </w:r>
      <w:r w:rsidR="00FE7998" w:rsidRPr="005F787E">
        <w:rPr>
          <w:rFonts w:ascii="Arial" w:hAnsi="Arial" w:cs="Arial"/>
          <w:sz w:val="22"/>
          <w:szCs w:val="22"/>
        </w:rPr>
        <w:t>. Zemljišč</w:t>
      </w:r>
      <w:r w:rsidR="00FE7998">
        <w:rPr>
          <w:rFonts w:ascii="Arial" w:hAnsi="Arial" w:cs="Arial"/>
          <w:sz w:val="22"/>
          <w:szCs w:val="22"/>
        </w:rPr>
        <w:t>i</w:t>
      </w:r>
      <w:r w:rsidR="00FE7998" w:rsidRPr="005F787E">
        <w:rPr>
          <w:rFonts w:ascii="Arial" w:hAnsi="Arial" w:cs="Arial"/>
          <w:sz w:val="22"/>
          <w:szCs w:val="22"/>
        </w:rPr>
        <w:t xml:space="preserve"> kot tak</w:t>
      </w:r>
      <w:r w:rsidR="00FE7998">
        <w:rPr>
          <w:rFonts w:ascii="Arial" w:hAnsi="Arial" w:cs="Arial"/>
          <w:sz w:val="22"/>
          <w:szCs w:val="22"/>
        </w:rPr>
        <w:t>i</w:t>
      </w:r>
      <w:r w:rsidR="00FE7998" w:rsidRPr="005F787E">
        <w:rPr>
          <w:rFonts w:ascii="Arial" w:hAnsi="Arial" w:cs="Arial"/>
          <w:sz w:val="22"/>
          <w:szCs w:val="22"/>
        </w:rPr>
        <w:t xml:space="preserve"> ne služi</w:t>
      </w:r>
      <w:r w:rsidR="00FE7998">
        <w:rPr>
          <w:rFonts w:ascii="Arial" w:hAnsi="Arial" w:cs="Arial"/>
          <w:sz w:val="22"/>
          <w:szCs w:val="22"/>
        </w:rPr>
        <w:t>ta</w:t>
      </w:r>
      <w:r w:rsidR="00FE7998" w:rsidRPr="005F787E">
        <w:rPr>
          <w:rFonts w:ascii="Arial" w:hAnsi="Arial" w:cs="Arial"/>
          <w:sz w:val="22"/>
          <w:szCs w:val="22"/>
        </w:rPr>
        <w:t xml:space="preserve"> več svojemu namenu kot grajeno javno dobro. Mestna občina namerava ukinit</w:t>
      </w:r>
      <w:r w:rsidR="00FE7998">
        <w:rPr>
          <w:rFonts w:ascii="Arial" w:hAnsi="Arial" w:cs="Arial"/>
          <w:sz w:val="22"/>
          <w:szCs w:val="22"/>
        </w:rPr>
        <w:t>i</w:t>
      </w:r>
      <w:r w:rsidR="00FE7998" w:rsidRPr="005F787E">
        <w:rPr>
          <w:rFonts w:ascii="Arial" w:hAnsi="Arial" w:cs="Arial"/>
          <w:sz w:val="22"/>
          <w:szCs w:val="22"/>
        </w:rPr>
        <w:t xml:space="preserve"> javn</w:t>
      </w:r>
      <w:r w:rsidR="00FE7998">
        <w:rPr>
          <w:rFonts w:ascii="Arial" w:hAnsi="Arial" w:cs="Arial"/>
          <w:sz w:val="22"/>
          <w:szCs w:val="22"/>
        </w:rPr>
        <w:t>o</w:t>
      </w:r>
      <w:r w:rsidR="00FE7998" w:rsidRPr="005F787E">
        <w:rPr>
          <w:rFonts w:ascii="Arial" w:hAnsi="Arial" w:cs="Arial"/>
          <w:sz w:val="22"/>
          <w:szCs w:val="22"/>
        </w:rPr>
        <w:t xml:space="preserve"> dobr</w:t>
      </w:r>
      <w:r w:rsidR="00FE7998">
        <w:rPr>
          <w:rFonts w:ascii="Arial" w:hAnsi="Arial" w:cs="Arial"/>
          <w:sz w:val="22"/>
          <w:szCs w:val="22"/>
        </w:rPr>
        <w:t xml:space="preserve">o in </w:t>
      </w:r>
      <w:r w:rsidR="00FE7998" w:rsidRPr="005F787E">
        <w:rPr>
          <w:rFonts w:ascii="Arial" w:hAnsi="Arial" w:cs="Arial"/>
          <w:sz w:val="22"/>
          <w:szCs w:val="22"/>
        </w:rPr>
        <w:t xml:space="preserve">nato </w:t>
      </w:r>
      <w:r w:rsidR="00FE7998">
        <w:rPr>
          <w:rFonts w:ascii="Arial" w:hAnsi="Arial" w:cs="Arial"/>
          <w:sz w:val="22"/>
          <w:szCs w:val="22"/>
        </w:rPr>
        <w:t>prodati zemljišči</w:t>
      </w:r>
      <w:r w:rsidR="00FE7998" w:rsidRPr="005F787E">
        <w:rPr>
          <w:rFonts w:ascii="Arial" w:hAnsi="Arial" w:cs="Arial"/>
          <w:sz w:val="22"/>
          <w:szCs w:val="22"/>
        </w:rPr>
        <w:t>.</w:t>
      </w:r>
    </w:p>
    <w:p w14:paraId="48DE2DAF" w14:textId="15A58874" w:rsidR="009623CF" w:rsidRPr="00F274DF" w:rsidRDefault="009623CF" w:rsidP="009623CF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Krajevna skupnost </w:t>
      </w:r>
      <w:r w:rsidR="008F029A">
        <w:rPr>
          <w:rFonts w:ascii="Arial" w:hAnsi="Arial" w:cs="Arial"/>
          <w:sz w:val="22"/>
          <w:szCs w:val="22"/>
        </w:rPr>
        <w:t>Branik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je </w:t>
      </w: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>
        <w:rPr>
          <w:rFonts w:ascii="Arial" w:eastAsia="Calibri" w:hAnsi="Arial" w:cs="Arial"/>
          <w:sz w:val="22"/>
          <w:szCs w:val="22"/>
          <w:lang w:eastAsia="en-US"/>
        </w:rPr>
        <w:t>določenem</w:t>
      </w: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 roku, ki ji ga je pristojni občinski organ postavil v dopisu št</w:t>
      </w:r>
      <w:r w:rsidRPr="004B78E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124733">
        <w:rPr>
          <w:rFonts w:ascii="Arial" w:hAnsi="Arial" w:cs="Arial"/>
          <w:sz w:val="22"/>
          <w:szCs w:val="22"/>
        </w:rPr>
        <w:t>4780-30/2023-3</w:t>
      </w:r>
      <w:r w:rsidRPr="004B78EE">
        <w:rPr>
          <w:rFonts w:ascii="Arial" w:eastAsia="Calibri" w:hAnsi="Arial" w:cs="Arial"/>
          <w:sz w:val="22"/>
          <w:szCs w:val="22"/>
          <w:lang w:eastAsia="en-US"/>
        </w:rPr>
        <w:t xml:space="preserve"> z dne </w:t>
      </w:r>
      <w:r w:rsidR="00F274DF">
        <w:rPr>
          <w:rFonts w:ascii="Arial" w:eastAsia="Calibri" w:hAnsi="Arial" w:cs="Arial"/>
          <w:sz w:val="22"/>
          <w:szCs w:val="22"/>
          <w:lang w:eastAsia="en-US"/>
        </w:rPr>
        <w:t>13.3.2023</w:t>
      </w:r>
      <w:r w:rsidR="004B78EE" w:rsidRPr="004B78EE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4B78EE">
        <w:rPr>
          <w:rFonts w:ascii="Arial" w:eastAsia="Calibri" w:hAnsi="Arial" w:cs="Arial"/>
          <w:sz w:val="22"/>
          <w:szCs w:val="22"/>
          <w:lang w:eastAsia="en-US"/>
        </w:rPr>
        <w:t xml:space="preserve"> podala pozitivno mnenje</w:t>
      </w:r>
      <w:r w:rsidRPr="004B78EE">
        <w:rPr>
          <w:rFonts w:ascii="Arial" w:hAnsi="Arial" w:cs="Arial"/>
          <w:sz w:val="22"/>
          <w:szCs w:val="22"/>
        </w:rPr>
        <w:t xml:space="preserve"> za </w:t>
      </w:r>
      <w:r w:rsidR="00F274DF">
        <w:rPr>
          <w:rFonts w:ascii="Arial" w:hAnsi="Arial" w:cs="Arial"/>
          <w:sz w:val="22"/>
          <w:szCs w:val="22"/>
        </w:rPr>
        <w:t>prodajo predmetnih zemljišč</w:t>
      </w:r>
      <w:r w:rsidRPr="004B78EE">
        <w:rPr>
          <w:rFonts w:ascii="Arial" w:hAnsi="Arial" w:cs="Arial"/>
          <w:sz w:val="22"/>
          <w:szCs w:val="22"/>
        </w:rPr>
        <w:t>.</w:t>
      </w:r>
    </w:p>
    <w:p w14:paraId="02C1C5CC" w14:textId="77777777" w:rsidR="00E73E63" w:rsidRDefault="00E73E63" w:rsidP="00E73E63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B340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Priloga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Pr="006B340F">
        <w:rPr>
          <w:rFonts w:ascii="Arial" w:eastAsia="Calibri" w:hAnsi="Arial" w:cs="Arial"/>
          <w:b/>
          <w:bCs/>
          <w:sz w:val="22"/>
          <w:szCs w:val="22"/>
          <w:lang w:eastAsia="en-US"/>
        </w:rPr>
        <w:t>: Slikovno gradivo</w:t>
      </w:r>
    </w:p>
    <w:p w14:paraId="1A925587" w14:textId="70ADD8F1" w:rsidR="003F64D7" w:rsidRDefault="003F64D7" w:rsidP="003F6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e</w:t>
      </w:r>
      <w:r w:rsidRPr="000632B7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</w:t>
      </w:r>
      <w:r w:rsidR="004A26A9">
        <w:rPr>
          <w:rFonts w:ascii="Arial" w:hAnsi="Arial" w:cs="Arial"/>
          <w:sz w:val="22"/>
          <w:szCs w:val="22"/>
          <w:u w:val="single"/>
        </w:rPr>
        <w:t xml:space="preserve">5229/1, 5229/2 in </w:t>
      </w:r>
      <w:r w:rsidR="00EB2A9A">
        <w:rPr>
          <w:rFonts w:ascii="Arial" w:hAnsi="Arial" w:cs="Arial"/>
          <w:sz w:val="22"/>
          <w:szCs w:val="22"/>
          <w:u w:val="single"/>
        </w:rPr>
        <w:t>5227/7</w:t>
      </w:r>
      <w:r>
        <w:rPr>
          <w:rFonts w:ascii="Arial" w:hAnsi="Arial" w:cs="Arial"/>
          <w:sz w:val="22"/>
          <w:szCs w:val="22"/>
          <w:u w:val="single"/>
        </w:rPr>
        <w:t>,</w:t>
      </w:r>
      <w:r w:rsidR="004A26A9">
        <w:rPr>
          <w:rFonts w:ascii="Arial" w:hAnsi="Arial" w:cs="Arial"/>
          <w:sz w:val="22"/>
          <w:szCs w:val="22"/>
          <w:u w:val="single"/>
        </w:rPr>
        <w:t xml:space="preserve"> vse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k.o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. </w:t>
      </w:r>
      <w:r w:rsidR="004A26A9">
        <w:rPr>
          <w:rFonts w:ascii="Arial" w:hAnsi="Arial" w:cs="Arial"/>
          <w:sz w:val="22"/>
          <w:szCs w:val="22"/>
          <w:u w:val="single"/>
        </w:rPr>
        <w:t>2309 Šmihel</w:t>
      </w:r>
      <w:r w:rsidRPr="000632B7">
        <w:rPr>
          <w:rFonts w:ascii="Arial" w:hAnsi="Arial" w:cs="Arial"/>
          <w:sz w:val="22"/>
          <w:szCs w:val="22"/>
        </w:rPr>
        <w:t xml:space="preserve">, </w:t>
      </w:r>
      <w:r w:rsidR="004A26A9">
        <w:rPr>
          <w:rFonts w:ascii="Arial" w:hAnsi="Arial" w:cs="Arial"/>
          <w:sz w:val="22"/>
          <w:szCs w:val="22"/>
        </w:rPr>
        <w:t>so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 w:rsidR="000D2C8D">
        <w:rPr>
          <w:rFonts w:ascii="Arial" w:hAnsi="Arial" w:cs="Arial"/>
          <w:sz w:val="22"/>
          <w:szCs w:val="22"/>
        </w:rPr>
        <w:t>e</w:t>
      </w:r>
      <w:r w:rsidRPr="000632B7">
        <w:rPr>
          <w:rFonts w:ascii="Arial" w:hAnsi="Arial" w:cs="Arial"/>
          <w:sz w:val="22"/>
          <w:szCs w:val="22"/>
        </w:rPr>
        <w:t xml:space="preserve"> kot </w:t>
      </w:r>
      <w:r>
        <w:rPr>
          <w:rFonts w:ascii="Arial" w:hAnsi="Arial" w:cs="Arial"/>
          <w:sz w:val="22"/>
          <w:szCs w:val="22"/>
        </w:rPr>
        <w:t xml:space="preserve">javno dobro </w:t>
      </w:r>
      <w:r w:rsidR="000A770D">
        <w:rPr>
          <w:rFonts w:ascii="Arial" w:hAnsi="Arial" w:cs="Arial"/>
          <w:sz w:val="22"/>
          <w:szCs w:val="22"/>
        </w:rPr>
        <w:t>brez lastnika</w:t>
      </w:r>
      <w:r w:rsidRPr="000632B7">
        <w:rPr>
          <w:rFonts w:ascii="Arial" w:hAnsi="Arial" w:cs="Arial"/>
          <w:sz w:val="22"/>
          <w:szCs w:val="22"/>
        </w:rPr>
        <w:t xml:space="preserve">. </w:t>
      </w:r>
      <w:r w:rsidR="000A770D">
        <w:rPr>
          <w:rFonts w:ascii="Arial" w:hAnsi="Arial" w:cs="Arial"/>
          <w:sz w:val="22"/>
          <w:szCs w:val="22"/>
        </w:rPr>
        <w:t>N</w:t>
      </w:r>
      <w:r w:rsidRPr="00690CFE">
        <w:rPr>
          <w:rFonts w:ascii="Arial" w:hAnsi="Arial" w:cs="Arial"/>
          <w:sz w:val="22"/>
          <w:szCs w:val="22"/>
        </w:rPr>
        <w:t>epremičnina</w:t>
      </w:r>
      <w:r w:rsidR="00034F18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034F18">
        <w:rPr>
          <w:rFonts w:ascii="Arial" w:hAnsi="Arial" w:cs="Arial"/>
          <w:sz w:val="22"/>
          <w:szCs w:val="22"/>
        </w:rPr>
        <w:t>parc</w:t>
      </w:r>
      <w:proofErr w:type="spellEnd"/>
      <w:r w:rsidR="00034F18">
        <w:rPr>
          <w:rFonts w:ascii="Arial" w:hAnsi="Arial" w:cs="Arial"/>
          <w:sz w:val="22"/>
          <w:szCs w:val="22"/>
        </w:rPr>
        <w:t xml:space="preserve">. št. 5229/1 </w:t>
      </w:r>
      <w:r w:rsidRPr="00690CFE">
        <w:rPr>
          <w:rFonts w:ascii="Arial" w:hAnsi="Arial" w:cs="Arial"/>
          <w:sz w:val="22"/>
          <w:szCs w:val="22"/>
        </w:rPr>
        <w:t xml:space="preserve">v izmeri </w:t>
      </w:r>
      <w:r w:rsidR="00034F18">
        <w:rPr>
          <w:rFonts w:ascii="Arial" w:hAnsi="Arial" w:cs="Arial"/>
          <w:sz w:val="22"/>
          <w:szCs w:val="22"/>
        </w:rPr>
        <w:t>42</w:t>
      </w:r>
      <w:r w:rsidRPr="00690CFE">
        <w:rPr>
          <w:rFonts w:ascii="Arial" w:hAnsi="Arial" w:cs="Arial"/>
          <w:sz w:val="22"/>
          <w:szCs w:val="22"/>
        </w:rPr>
        <w:t xml:space="preserve"> m</w:t>
      </w:r>
      <w:r w:rsidRPr="00690CFE">
        <w:rPr>
          <w:rFonts w:ascii="Arial" w:hAnsi="Arial" w:cs="Arial"/>
          <w:sz w:val="22"/>
          <w:szCs w:val="22"/>
          <w:vertAlign w:val="superscript"/>
        </w:rPr>
        <w:t>2</w:t>
      </w:r>
      <w:r w:rsidRPr="00690CFE">
        <w:rPr>
          <w:rFonts w:ascii="Arial" w:hAnsi="Arial" w:cs="Arial"/>
          <w:sz w:val="22"/>
          <w:szCs w:val="22"/>
        </w:rPr>
        <w:t xml:space="preserve"> </w:t>
      </w:r>
      <w:r w:rsidR="00CF36C8">
        <w:rPr>
          <w:rFonts w:ascii="Arial" w:hAnsi="Arial" w:cs="Arial"/>
          <w:sz w:val="22"/>
          <w:szCs w:val="22"/>
        </w:rPr>
        <w:t xml:space="preserve">in s </w:t>
      </w:r>
      <w:proofErr w:type="spellStart"/>
      <w:r w:rsidR="00CF36C8">
        <w:rPr>
          <w:rFonts w:ascii="Arial" w:hAnsi="Arial" w:cs="Arial"/>
          <w:sz w:val="22"/>
          <w:szCs w:val="22"/>
        </w:rPr>
        <w:t>parc</w:t>
      </w:r>
      <w:proofErr w:type="spellEnd"/>
      <w:r w:rsidR="00CF36C8">
        <w:rPr>
          <w:rFonts w:ascii="Arial" w:hAnsi="Arial" w:cs="Arial"/>
          <w:sz w:val="22"/>
          <w:szCs w:val="22"/>
        </w:rPr>
        <w:t>. št. 5229/2 v izmeri 49 m</w:t>
      </w:r>
      <w:r w:rsidR="00CF36C8" w:rsidRPr="00494551">
        <w:rPr>
          <w:rFonts w:ascii="Arial" w:hAnsi="Arial" w:cs="Arial"/>
          <w:sz w:val="22"/>
          <w:szCs w:val="22"/>
          <w:vertAlign w:val="superscript"/>
        </w:rPr>
        <w:t>2</w:t>
      </w:r>
      <w:r w:rsidR="00CF36C8">
        <w:rPr>
          <w:rFonts w:ascii="Arial" w:hAnsi="Arial" w:cs="Arial"/>
          <w:sz w:val="22"/>
          <w:szCs w:val="22"/>
        </w:rPr>
        <w:t xml:space="preserve"> ter </w:t>
      </w:r>
      <w:r w:rsidR="002C40FE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2C40FE">
        <w:rPr>
          <w:rFonts w:ascii="Arial" w:hAnsi="Arial" w:cs="Arial"/>
          <w:sz w:val="22"/>
          <w:szCs w:val="22"/>
        </w:rPr>
        <w:t>parc</w:t>
      </w:r>
      <w:proofErr w:type="spellEnd"/>
      <w:r w:rsidR="002C40FE">
        <w:rPr>
          <w:rFonts w:ascii="Arial" w:hAnsi="Arial" w:cs="Arial"/>
          <w:sz w:val="22"/>
          <w:szCs w:val="22"/>
        </w:rPr>
        <w:t xml:space="preserve">. št. </w:t>
      </w:r>
      <w:r w:rsidR="00EB2A9A">
        <w:rPr>
          <w:rFonts w:ascii="Arial" w:hAnsi="Arial" w:cs="Arial"/>
          <w:sz w:val="22"/>
          <w:szCs w:val="22"/>
        </w:rPr>
        <w:t>5227/7</w:t>
      </w:r>
      <w:r w:rsidR="00494551">
        <w:rPr>
          <w:rFonts w:ascii="Arial" w:hAnsi="Arial" w:cs="Arial"/>
          <w:sz w:val="22"/>
          <w:szCs w:val="22"/>
        </w:rPr>
        <w:t xml:space="preserve"> v izmeri </w:t>
      </w:r>
      <w:r w:rsidR="00B17775">
        <w:rPr>
          <w:rFonts w:ascii="Arial" w:hAnsi="Arial" w:cs="Arial"/>
          <w:sz w:val="22"/>
          <w:szCs w:val="22"/>
        </w:rPr>
        <w:t>87</w:t>
      </w:r>
      <w:r w:rsidR="001438A2">
        <w:rPr>
          <w:rFonts w:ascii="Arial" w:hAnsi="Arial" w:cs="Arial"/>
          <w:sz w:val="22"/>
          <w:szCs w:val="22"/>
        </w:rPr>
        <w:t xml:space="preserve"> m</w:t>
      </w:r>
      <w:r w:rsidR="001438A2" w:rsidRPr="001438A2">
        <w:rPr>
          <w:rFonts w:ascii="Arial" w:hAnsi="Arial" w:cs="Arial"/>
          <w:sz w:val="22"/>
          <w:szCs w:val="22"/>
          <w:vertAlign w:val="superscript"/>
        </w:rPr>
        <w:t>2</w:t>
      </w:r>
      <w:r w:rsidR="002C40FE">
        <w:rPr>
          <w:rFonts w:ascii="Arial" w:hAnsi="Arial" w:cs="Arial"/>
          <w:sz w:val="22"/>
          <w:szCs w:val="22"/>
        </w:rPr>
        <w:t xml:space="preserve"> so</w:t>
      </w:r>
      <w:r w:rsidRPr="00690CFE">
        <w:rPr>
          <w:rFonts w:ascii="Arial" w:hAnsi="Arial" w:cs="Arial"/>
          <w:sz w:val="22"/>
          <w:szCs w:val="22"/>
        </w:rPr>
        <w:t xml:space="preserve"> pozidan</w:t>
      </w:r>
      <w:r w:rsidR="002C40F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 na nj</w:t>
      </w:r>
      <w:r w:rsidR="001438A2">
        <w:rPr>
          <w:rFonts w:ascii="Arial" w:hAnsi="Arial" w:cs="Arial"/>
          <w:sz w:val="22"/>
          <w:szCs w:val="22"/>
        </w:rPr>
        <w:t>ih je</w:t>
      </w:r>
      <w:r>
        <w:rPr>
          <w:rFonts w:ascii="Arial" w:hAnsi="Arial" w:cs="Arial"/>
          <w:sz w:val="22"/>
          <w:szCs w:val="22"/>
        </w:rPr>
        <w:t xml:space="preserve"> st</w:t>
      </w:r>
      <w:r w:rsidR="001438A2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del </w:t>
      </w:r>
      <w:r w:rsidR="002C40FE">
        <w:rPr>
          <w:rFonts w:ascii="Arial" w:hAnsi="Arial" w:cs="Arial"/>
          <w:sz w:val="22"/>
          <w:szCs w:val="22"/>
        </w:rPr>
        <w:t>stare trase poti</w:t>
      </w:r>
      <w:r w:rsidR="00862353">
        <w:rPr>
          <w:rFonts w:ascii="Arial" w:hAnsi="Arial" w:cs="Arial"/>
          <w:sz w:val="22"/>
          <w:szCs w:val="22"/>
        </w:rPr>
        <w:t xml:space="preserve">, ki je sedaj speljana </w:t>
      </w:r>
      <w:r w:rsidR="00601000">
        <w:rPr>
          <w:rFonts w:ascii="Arial" w:hAnsi="Arial" w:cs="Arial"/>
          <w:sz w:val="22"/>
          <w:szCs w:val="22"/>
        </w:rPr>
        <w:t>drugje</w:t>
      </w:r>
      <w:r w:rsidRPr="00690CFE">
        <w:rPr>
          <w:rFonts w:ascii="Arial" w:hAnsi="Arial" w:cs="Arial"/>
          <w:sz w:val="22"/>
          <w:szCs w:val="22"/>
        </w:rPr>
        <w:t xml:space="preserve">. Mestna občina namerava </w:t>
      </w:r>
      <w:r>
        <w:rPr>
          <w:rFonts w:ascii="Arial" w:hAnsi="Arial" w:cs="Arial"/>
          <w:sz w:val="22"/>
          <w:szCs w:val="22"/>
        </w:rPr>
        <w:t>ukiniti status javnega dobra in prodati zemljišč</w:t>
      </w:r>
      <w:r w:rsidR="00862353">
        <w:rPr>
          <w:rFonts w:ascii="Arial" w:hAnsi="Arial" w:cs="Arial"/>
          <w:sz w:val="22"/>
          <w:szCs w:val="22"/>
        </w:rPr>
        <w:t>a lastnikom stanovanjskih hiš</w:t>
      </w:r>
      <w:r w:rsidR="000B2D05">
        <w:rPr>
          <w:rFonts w:ascii="Arial" w:hAnsi="Arial" w:cs="Arial"/>
          <w:sz w:val="22"/>
          <w:szCs w:val="22"/>
        </w:rPr>
        <w:t>, katerim zemljišča</w:t>
      </w:r>
      <w:r w:rsidR="00601000">
        <w:rPr>
          <w:rFonts w:ascii="Arial" w:hAnsi="Arial" w:cs="Arial"/>
          <w:sz w:val="22"/>
          <w:szCs w:val="22"/>
        </w:rPr>
        <w:t xml:space="preserve"> sedaj</w:t>
      </w:r>
      <w:r w:rsidR="000B2D05">
        <w:rPr>
          <w:rFonts w:ascii="Arial" w:hAnsi="Arial" w:cs="Arial"/>
          <w:sz w:val="22"/>
          <w:szCs w:val="22"/>
        </w:rPr>
        <w:t xml:space="preserve"> predstavljajo dvorišče</w:t>
      </w:r>
      <w:r w:rsidRPr="00690CF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632B7">
        <w:rPr>
          <w:rFonts w:ascii="Arial" w:hAnsi="Arial" w:cs="Arial"/>
          <w:sz w:val="22"/>
          <w:szCs w:val="22"/>
        </w:rPr>
        <w:t>Zemljišč</w:t>
      </w:r>
      <w:r w:rsidR="000B2D05"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nima</w:t>
      </w:r>
      <w:r w:rsidR="000B2D05">
        <w:rPr>
          <w:rFonts w:ascii="Arial" w:hAnsi="Arial" w:cs="Arial"/>
          <w:sz w:val="22"/>
          <w:szCs w:val="22"/>
        </w:rPr>
        <w:t>jo več</w:t>
      </w:r>
      <w:r w:rsidRPr="000632B7">
        <w:rPr>
          <w:rFonts w:ascii="Arial" w:hAnsi="Arial" w:cs="Arial"/>
          <w:sz w:val="22"/>
          <w:szCs w:val="22"/>
        </w:rPr>
        <w:t xml:space="preserve"> lastnosti javne površine</w:t>
      </w:r>
      <w:r>
        <w:rPr>
          <w:rFonts w:ascii="Arial" w:hAnsi="Arial" w:cs="Arial"/>
          <w:sz w:val="22"/>
          <w:szCs w:val="22"/>
        </w:rPr>
        <w:t xml:space="preserve"> in </w:t>
      </w:r>
      <w:r w:rsidRPr="005F787E">
        <w:rPr>
          <w:rFonts w:ascii="Arial" w:hAnsi="Arial" w:cs="Arial"/>
          <w:sz w:val="22"/>
          <w:szCs w:val="22"/>
        </w:rPr>
        <w:t>kot tak</w:t>
      </w:r>
      <w:r w:rsidR="000B2D05">
        <w:rPr>
          <w:rFonts w:ascii="Arial" w:hAnsi="Arial" w:cs="Arial"/>
          <w:sz w:val="22"/>
          <w:szCs w:val="22"/>
        </w:rPr>
        <w:t>a</w:t>
      </w:r>
      <w:r w:rsidRPr="005F787E">
        <w:rPr>
          <w:rFonts w:ascii="Arial" w:hAnsi="Arial" w:cs="Arial"/>
          <w:sz w:val="22"/>
          <w:szCs w:val="22"/>
        </w:rPr>
        <w:t xml:space="preserve"> ne služ</w:t>
      </w:r>
      <w:r>
        <w:rPr>
          <w:rFonts w:ascii="Arial" w:hAnsi="Arial" w:cs="Arial"/>
          <w:sz w:val="22"/>
          <w:szCs w:val="22"/>
        </w:rPr>
        <w:t>i</w:t>
      </w:r>
      <w:r w:rsidR="000B2D05">
        <w:rPr>
          <w:rFonts w:ascii="Arial" w:hAnsi="Arial" w:cs="Arial"/>
          <w:sz w:val="22"/>
          <w:szCs w:val="22"/>
        </w:rPr>
        <w:t>jo</w:t>
      </w:r>
      <w:r w:rsidRPr="005F787E">
        <w:rPr>
          <w:rFonts w:ascii="Arial" w:hAnsi="Arial" w:cs="Arial"/>
          <w:sz w:val="22"/>
          <w:szCs w:val="22"/>
        </w:rPr>
        <w:t xml:space="preserve"> več svojemu namenu kot grajeno javno dobro.</w:t>
      </w:r>
    </w:p>
    <w:p w14:paraId="7AE7CCD1" w14:textId="58776810" w:rsidR="003F64D7" w:rsidRDefault="003F64D7" w:rsidP="003F64D7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Krajevna skupnost </w:t>
      </w:r>
      <w:r w:rsidR="00CD060D">
        <w:rPr>
          <w:rFonts w:ascii="Arial" w:hAnsi="Arial" w:cs="Arial"/>
          <w:sz w:val="22"/>
          <w:szCs w:val="22"/>
        </w:rPr>
        <w:t>Ozeljan-Šmihel je</w:t>
      </w:r>
      <w:r w:rsidRPr="00F67CD3">
        <w:rPr>
          <w:rFonts w:ascii="Arial" w:eastAsia="Calibri" w:hAnsi="Arial" w:cs="Arial"/>
          <w:sz w:val="22"/>
          <w:szCs w:val="22"/>
          <w:lang w:eastAsia="en-US"/>
        </w:rPr>
        <w:t xml:space="preserve"> v roku, ki ji ga je pristojni občinski organ postavil v dopisu št. </w:t>
      </w:r>
      <w:r w:rsidR="0026634F">
        <w:rPr>
          <w:rFonts w:ascii="Arial" w:hAnsi="Arial" w:cs="Arial"/>
          <w:sz w:val="22"/>
          <w:szCs w:val="22"/>
        </w:rPr>
        <w:t>478-</w:t>
      </w:r>
      <w:r w:rsidR="003F7B42">
        <w:rPr>
          <w:rFonts w:ascii="Arial" w:hAnsi="Arial" w:cs="Arial"/>
          <w:sz w:val="22"/>
          <w:szCs w:val="22"/>
        </w:rPr>
        <w:t>590/2017-22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D060D">
        <w:rPr>
          <w:rFonts w:ascii="Arial" w:eastAsia="Calibri" w:hAnsi="Arial" w:cs="Arial"/>
          <w:sz w:val="22"/>
          <w:szCs w:val="22"/>
          <w:lang w:eastAsia="en-US"/>
        </w:rPr>
        <w:t>podala po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>zitivno mnenje za ukinitev javnega dobra na predmetni</w:t>
      </w:r>
      <w:r w:rsidR="003F7B42">
        <w:rPr>
          <w:rFonts w:ascii="Arial" w:eastAsia="Calibri" w:hAnsi="Arial" w:cs="Arial"/>
          <w:sz w:val="22"/>
          <w:szCs w:val="22"/>
          <w:lang w:eastAsia="en-US"/>
        </w:rPr>
        <w:t>h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 xml:space="preserve"> nepremičnin</w:t>
      </w:r>
      <w:r w:rsidR="003F7B42">
        <w:rPr>
          <w:rFonts w:ascii="Arial" w:eastAsia="Calibri" w:hAnsi="Arial" w:cs="Arial"/>
          <w:sz w:val="22"/>
          <w:szCs w:val="22"/>
          <w:lang w:eastAsia="en-US"/>
        </w:rPr>
        <w:t>ah</w:t>
      </w:r>
      <w:r>
        <w:rPr>
          <w:rFonts w:ascii="Arial" w:eastAsia="Calibri" w:hAnsi="Arial" w:cs="Arial"/>
          <w:sz w:val="22"/>
          <w:szCs w:val="22"/>
          <w:lang w:eastAsia="en-US"/>
        </w:rPr>
        <w:t>, skladno s 7. členom Odloka o krajevnih skupnostih Mestne občine Nova Gorica (</w:t>
      </w:r>
      <w:r w:rsidRPr="00A90FB2">
        <w:rPr>
          <w:rFonts w:ascii="Arial" w:eastAsia="Calibri" w:hAnsi="Arial" w:cs="Arial"/>
          <w:sz w:val="22"/>
          <w:szCs w:val="22"/>
          <w:lang w:eastAsia="en-US"/>
        </w:rPr>
        <w:t>Uradni list RS, št.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13/12)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9A977A5" w14:textId="472BEEC3" w:rsidR="003F64D7" w:rsidRPr="00E03840" w:rsidRDefault="003F64D7" w:rsidP="003F64D7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Priloga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>: Slikovno gradivo</w:t>
      </w:r>
    </w:p>
    <w:p w14:paraId="0C981209" w14:textId="33C94DC2" w:rsidR="009E2C62" w:rsidRDefault="009E2C62" w:rsidP="009E2C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</w:t>
      </w:r>
      <w:r w:rsidR="00B80A99">
        <w:rPr>
          <w:rFonts w:ascii="Arial" w:hAnsi="Arial" w:cs="Arial"/>
          <w:sz w:val="22"/>
          <w:szCs w:val="22"/>
          <w:u w:val="single"/>
        </w:rPr>
        <w:t xml:space="preserve">3524/24, </w:t>
      </w:r>
      <w:proofErr w:type="spellStart"/>
      <w:r w:rsidR="00B80A99">
        <w:rPr>
          <w:rFonts w:ascii="Arial" w:hAnsi="Arial" w:cs="Arial"/>
          <w:sz w:val="22"/>
          <w:szCs w:val="22"/>
          <w:u w:val="single"/>
        </w:rPr>
        <w:t>k.o</w:t>
      </w:r>
      <w:proofErr w:type="spellEnd"/>
      <w:r w:rsidR="00B80A99">
        <w:rPr>
          <w:rFonts w:ascii="Arial" w:hAnsi="Arial" w:cs="Arial"/>
          <w:sz w:val="22"/>
          <w:szCs w:val="22"/>
          <w:u w:val="single"/>
        </w:rPr>
        <w:t xml:space="preserve">. 2663 </w:t>
      </w:r>
      <w:proofErr w:type="spellStart"/>
      <w:r w:rsidR="00B80A99">
        <w:rPr>
          <w:rFonts w:ascii="Arial" w:hAnsi="Arial" w:cs="Arial"/>
          <w:sz w:val="22"/>
          <w:szCs w:val="22"/>
          <w:u w:val="single"/>
        </w:rPr>
        <w:t>Mravljevi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kot </w:t>
      </w:r>
      <w:r>
        <w:rPr>
          <w:rFonts w:ascii="Arial" w:hAnsi="Arial" w:cs="Arial"/>
          <w:sz w:val="22"/>
          <w:szCs w:val="22"/>
        </w:rPr>
        <w:t xml:space="preserve">javno dobro </w:t>
      </w:r>
      <w:r w:rsidR="00052EB7">
        <w:rPr>
          <w:rFonts w:ascii="Arial" w:hAnsi="Arial" w:cs="Arial"/>
          <w:sz w:val="22"/>
          <w:szCs w:val="22"/>
        </w:rPr>
        <w:t>brez lastnika</w:t>
      </w:r>
      <w:r w:rsidRPr="000632B7">
        <w:rPr>
          <w:rFonts w:ascii="Arial" w:hAnsi="Arial" w:cs="Arial"/>
          <w:sz w:val="22"/>
          <w:szCs w:val="22"/>
        </w:rPr>
        <w:t xml:space="preserve">. </w:t>
      </w:r>
      <w:r w:rsidRPr="00690CFE">
        <w:rPr>
          <w:rFonts w:ascii="Arial" w:hAnsi="Arial" w:cs="Arial"/>
          <w:sz w:val="22"/>
          <w:szCs w:val="22"/>
        </w:rPr>
        <w:t xml:space="preserve">Predmetna nepremičnina v izmeri </w:t>
      </w:r>
      <w:r w:rsidR="00F77976">
        <w:rPr>
          <w:rFonts w:ascii="Arial" w:hAnsi="Arial" w:cs="Arial"/>
          <w:sz w:val="22"/>
          <w:szCs w:val="22"/>
        </w:rPr>
        <w:t>92</w:t>
      </w:r>
      <w:r w:rsidRPr="00690CFE">
        <w:rPr>
          <w:rFonts w:ascii="Arial" w:hAnsi="Arial" w:cs="Arial"/>
          <w:sz w:val="22"/>
          <w:szCs w:val="22"/>
        </w:rPr>
        <w:t xml:space="preserve"> m</w:t>
      </w:r>
      <w:r w:rsidRPr="00690CFE">
        <w:rPr>
          <w:rFonts w:ascii="Arial" w:hAnsi="Arial" w:cs="Arial"/>
          <w:sz w:val="22"/>
          <w:szCs w:val="22"/>
          <w:vertAlign w:val="superscript"/>
        </w:rPr>
        <w:t>2</w:t>
      </w:r>
      <w:r w:rsidRPr="00690CFE">
        <w:rPr>
          <w:rFonts w:ascii="Arial" w:hAnsi="Arial" w:cs="Arial"/>
          <w:sz w:val="22"/>
          <w:szCs w:val="22"/>
        </w:rPr>
        <w:t xml:space="preserve"> je </w:t>
      </w:r>
      <w:r w:rsidR="00F77976">
        <w:rPr>
          <w:rFonts w:ascii="Arial" w:hAnsi="Arial" w:cs="Arial"/>
          <w:sz w:val="22"/>
          <w:szCs w:val="22"/>
        </w:rPr>
        <w:t>ne</w:t>
      </w:r>
      <w:r w:rsidRPr="00690CFE">
        <w:rPr>
          <w:rFonts w:ascii="Arial" w:hAnsi="Arial" w:cs="Arial"/>
          <w:sz w:val="22"/>
          <w:szCs w:val="22"/>
        </w:rPr>
        <w:t>pozidana</w:t>
      </w:r>
      <w:r w:rsidR="00D76B37">
        <w:rPr>
          <w:rFonts w:ascii="Arial" w:hAnsi="Arial" w:cs="Arial"/>
          <w:sz w:val="22"/>
          <w:szCs w:val="22"/>
        </w:rPr>
        <w:t xml:space="preserve">, na njej je prej potekala poljska pot, ki je sedaj speljana preko </w:t>
      </w:r>
      <w:proofErr w:type="spellStart"/>
      <w:r w:rsidR="00D76B37">
        <w:rPr>
          <w:rFonts w:ascii="Arial" w:hAnsi="Arial" w:cs="Arial"/>
          <w:sz w:val="22"/>
          <w:szCs w:val="22"/>
        </w:rPr>
        <w:t>parc</w:t>
      </w:r>
      <w:proofErr w:type="spellEnd"/>
      <w:r w:rsidR="00D76B37">
        <w:rPr>
          <w:rFonts w:ascii="Arial" w:hAnsi="Arial" w:cs="Arial"/>
          <w:sz w:val="22"/>
          <w:szCs w:val="22"/>
        </w:rPr>
        <w:t xml:space="preserve">. št. </w:t>
      </w:r>
      <w:r w:rsidR="0026634F">
        <w:rPr>
          <w:rFonts w:ascii="Arial" w:hAnsi="Arial" w:cs="Arial"/>
          <w:sz w:val="22"/>
          <w:szCs w:val="22"/>
        </w:rPr>
        <w:t xml:space="preserve">2462/16, </w:t>
      </w:r>
      <w:proofErr w:type="spellStart"/>
      <w:r w:rsidR="0026634F">
        <w:rPr>
          <w:rFonts w:ascii="Arial" w:hAnsi="Arial" w:cs="Arial"/>
          <w:sz w:val="22"/>
          <w:szCs w:val="22"/>
        </w:rPr>
        <w:t>k.o</w:t>
      </w:r>
      <w:proofErr w:type="spellEnd"/>
      <w:r w:rsidR="0026634F">
        <w:rPr>
          <w:rFonts w:ascii="Arial" w:hAnsi="Arial" w:cs="Arial"/>
          <w:sz w:val="22"/>
          <w:szCs w:val="22"/>
        </w:rPr>
        <w:t xml:space="preserve">. 2663 </w:t>
      </w:r>
      <w:proofErr w:type="spellStart"/>
      <w:r w:rsidR="0026634F">
        <w:rPr>
          <w:rFonts w:ascii="Arial" w:hAnsi="Arial" w:cs="Arial"/>
          <w:sz w:val="22"/>
          <w:szCs w:val="22"/>
        </w:rPr>
        <w:t>Mravljevi</w:t>
      </w:r>
      <w:proofErr w:type="spellEnd"/>
      <w:r w:rsidRPr="00690CFE">
        <w:rPr>
          <w:rFonts w:ascii="Arial" w:hAnsi="Arial" w:cs="Arial"/>
          <w:sz w:val="22"/>
          <w:szCs w:val="22"/>
        </w:rPr>
        <w:t xml:space="preserve">. </w:t>
      </w:r>
      <w:r w:rsidRPr="00690CFE">
        <w:rPr>
          <w:rFonts w:ascii="Arial" w:hAnsi="Arial" w:cs="Arial"/>
          <w:sz w:val="22"/>
          <w:szCs w:val="22"/>
        </w:rPr>
        <w:lastRenderedPageBreak/>
        <w:t xml:space="preserve">Zemljišče kot tako ne služi več svojemu namenu kot grajeno javno dobro. Mestna občina namerava </w:t>
      </w:r>
      <w:r>
        <w:rPr>
          <w:rFonts w:ascii="Arial" w:hAnsi="Arial" w:cs="Arial"/>
          <w:sz w:val="22"/>
          <w:szCs w:val="22"/>
        </w:rPr>
        <w:t xml:space="preserve">ukiniti status javnega dobra in </w:t>
      </w:r>
      <w:r w:rsidR="0026634F">
        <w:rPr>
          <w:rFonts w:ascii="Arial" w:hAnsi="Arial" w:cs="Arial"/>
          <w:sz w:val="22"/>
          <w:szCs w:val="22"/>
        </w:rPr>
        <w:t>zamenjati predmetno</w:t>
      </w:r>
      <w:r>
        <w:rPr>
          <w:rFonts w:ascii="Arial" w:hAnsi="Arial" w:cs="Arial"/>
          <w:sz w:val="22"/>
          <w:szCs w:val="22"/>
        </w:rPr>
        <w:t xml:space="preserve"> zemljišče</w:t>
      </w:r>
      <w:r w:rsidR="0026634F">
        <w:rPr>
          <w:rFonts w:ascii="Arial" w:hAnsi="Arial" w:cs="Arial"/>
          <w:sz w:val="22"/>
          <w:szCs w:val="22"/>
        </w:rPr>
        <w:t xml:space="preserve"> za </w:t>
      </w:r>
      <w:r w:rsidR="00245078">
        <w:rPr>
          <w:rFonts w:ascii="Arial" w:hAnsi="Arial" w:cs="Arial"/>
          <w:sz w:val="22"/>
          <w:szCs w:val="22"/>
        </w:rPr>
        <w:t xml:space="preserve">zemljišče s </w:t>
      </w:r>
      <w:proofErr w:type="spellStart"/>
      <w:r w:rsidR="0026634F">
        <w:rPr>
          <w:rFonts w:ascii="Arial" w:hAnsi="Arial" w:cs="Arial"/>
          <w:sz w:val="22"/>
          <w:szCs w:val="22"/>
        </w:rPr>
        <w:t>parc</w:t>
      </w:r>
      <w:proofErr w:type="spellEnd"/>
      <w:r w:rsidR="0026634F">
        <w:rPr>
          <w:rFonts w:ascii="Arial" w:hAnsi="Arial" w:cs="Arial"/>
          <w:sz w:val="22"/>
          <w:szCs w:val="22"/>
        </w:rPr>
        <w:t>. št. 2462/16</w:t>
      </w:r>
      <w:r w:rsidRPr="00690CF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632B7">
        <w:rPr>
          <w:rFonts w:ascii="Arial" w:hAnsi="Arial" w:cs="Arial"/>
          <w:sz w:val="22"/>
          <w:szCs w:val="22"/>
        </w:rPr>
        <w:t>Zemljišč</w:t>
      </w:r>
      <w:r>
        <w:rPr>
          <w:rFonts w:ascii="Arial" w:hAnsi="Arial" w:cs="Arial"/>
          <w:sz w:val="22"/>
          <w:szCs w:val="22"/>
        </w:rPr>
        <w:t>e</w:t>
      </w:r>
      <w:r w:rsidRPr="000632B7">
        <w:rPr>
          <w:rFonts w:ascii="Arial" w:hAnsi="Arial" w:cs="Arial"/>
          <w:sz w:val="22"/>
          <w:szCs w:val="22"/>
        </w:rPr>
        <w:t xml:space="preserve"> nima lastnosti javne površine</w:t>
      </w:r>
      <w:r>
        <w:rPr>
          <w:rFonts w:ascii="Arial" w:hAnsi="Arial" w:cs="Arial"/>
          <w:sz w:val="22"/>
          <w:szCs w:val="22"/>
        </w:rPr>
        <w:t xml:space="preserve"> in </w:t>
      </w:r>
      <w:r w:rsidRPr="005F787E">
        <w:rPr>
          <w:rFonts w:ascii="Arial" w:hAnsi="Arial" w:cs="Arial"/>
          <w:sz w:val="22"/>
          <w:szCs w:val="22"/>
        </w:rPr>
        <w:t>kot tak</w:t>
      </w:r>
      <w:r>
        <w:rPr>
          <w:rFonts w:ascii="Arial" w:hAnsi="Arial" w:cs="Arial"/>
          <w:sz w:val="22"/>
          <w:szCs w:val="22"/>
        </w:rPr>
        <w:t>o</w:t>
      </w:r>
      <w:r w:rsidRPr="005F787E">
        <w:rPr>
          <w:rFonts w:ascii="Arial" w:hAnsi="Arial" w:cs="Arial"/>
          <w:sz w:val="22"/>
          <w:szCs w:val="22"/>
        </w:rPr>
        <w:t xml:space="preserve"> ne služ</w:t>
      </w:r>
      <w:r>
        <w:rPr>
          <w:rFonts w:ascii="Arial" w:hAnsi="Arial" w:cs="Arial"/>
          <w:sz w:val="22"/>
          <w:szCs w:val="22"/>
        </w:rPr>
        <w:t>i</w:t>
      </w:r>
      <w:r w:rsidRPr="005F787E">
        <w:rPr>
          <w:rFonts w:ascii="Arial" w:hAnsi="Arial" w:cs="Arial"/>
          <w:sz w:val="22"/>
          <w:szCs w:val="22"/>
        </w:rPr>
        <w:t xml:space="preserve"> več svojemu namenu kot grajeno javno dobro.</w:t>
      </w:r>
    </w:p>
    <w:p w14:paraId="40F892B3" w14:textId="592E0BA8" w:rsidR="009E2C62" w:rsidRDefault="009E2C62" w:rsidP="009E2C62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Krajevna skupnost </w:t>
      </w:r>
      <w:r w:rsidR="0026634F">
        <w:rPr>
          <w:rFonts w:ascii="Arial" w:hAnsi="Arial" w:cs="Arial"/>
          <w:sz w:val="22"/>
          <w:szCs w:val="22"/>
        </w:rPr>
        <w:t>Branik</w:t>
      </w:r>
      <w:r w:rsidRPr="00F67CD3">
        <w:rPr>
          <w:rFonts w:ascii="Arial" w:eastAsia="Calibri" w:hAnsi="Arial" w:cs="Arial"/>
          <w:sz w:val="22"/>
          <w:szCs w:val="22"/>
          <w:lang w:eastAsia="en-US"/>
        </w:rPr>
        <w:t xml:space="preserve"> v določenem roku, ki ji ga je pristojni občinski organ postavil v dopisu št. </w:t>
      </w:r>
      <w:r w:rsidRPr="00F67CD3">
        <w:rPr>
          <w:rFonts w:ascii="Arial" w:hAnsi="Arial" w:cs="Arial"/>
          <w:sz w:val="22"/>
          <w:szCs w:val="22"/>
        </w:rPr>
        <w:t>4780</w:t>
      </w:r>
      <w:r>
        <w:rPr>
          <w:rFonts w:ascii="Arial" w:hAnsi="Arial" w:cs="Arial"/>
          <w:sz w:val="22"/>
          <w:szCs w:val="22"/>
        </w:rPr>
        <w:t>-</w:t>
      </w:r>
      <w:r w:rsidR="003F1D85">
        <w:rPr>
          <w:rFonts w:ascii="Arial" w:hAnsi="Arial" w:cs="Arial"/>
          <w:sz w:val="22"/>
          <w:szCs w:val="22"/>
        </w:rPr>
        <w:t>113/2023-2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7B42">
        <w:rPr>
          <w:rFonts w:ascii="Arial" w:eastAsia="Calibri" w:hAnsi="Arial" w:cs="Arial"/>
          <w:sz w:val="22"/>
          <w:szCs w:val="22"/>
          <w:lang w:eastAsia="en-US"/>
        </w:rPr>
        <w:t>podala po</w:t>
      </w:r>
      <w:r w:rsidR="003F7B42" w:rsidRPr="001D1526">
        <w:rPr>
          <w:rFonts w:ascii="Arial" w:eastAsia="Calibri" w:hAnsi="Arial" w:cs="Arial"/>
          <w:sz w:val="22"/>
          <w:szCs w:val="22"/>
          <w:lang w:eastAsia="en-US"/>
        </w:rPr>
        <w:t>zitivno mnenje za ukinitev javnega dobra na predmetni nepremičnin</w:t>
      </w:r>
      <w:r w:rsidR="000A6C6E">
        <w:rPr>
          <w:rFonts w:ascii="Arial" w:eastAsia="Calibri" w:hAnsi="Arial" w:cs="Arial"/>
          <w:sz w:val="22"/>
          <w:szCs w:val="22"/>
          <w:lang w:eastAsia="en-US"/>
        </w:rPr>
        <w:t>i</w:t>
      </w:r>
      <w:r w:rsidR="003F7B42">
        <w:rPr>
          <w:rFonts w:ascii="Arial" w:eastAsia="Calibri" w:hAnsi="Arial" w:cs="Arial"/>
          <w:sz w:val="22"/>
          <w:szCs w:val="22"/>
          <w:lang w:eastAsia="en-US"/>
        </w:rPr>
        <w:t>, skladno s 7. členom Odloka o krajevnih skupnostih Mestne občine Nova Gorica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F6297EB" w14:textId="1D2653A2" w:rsidR="00762121" w:rsidRPr="00E03840" w:rsidRDefault="00762121" w:rsidP="00762121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Priloga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Pr="000632B7">
        <w:rPr>
          <w:rFonts w:ascii="Arial" w:eastAsia="Calibri" w:hAnsi="Arial" w:cs="Arial"/>
          <w:b/>
          <w:bCs/>
          <w:sz w:val="22"/>
          <w:szCs w:val="22"/>
          <w:lang w:eastAsia="en-US"/>
        </w:rPr>
        <w:t>: Slikovno gradivo</w:t>
      </w:r>
    </w:p>
    <w:p w14:paraId="41F28772" w14:textId="77777777" w:rsidR="00E73E63" w:rsidRDefault="00E73E63" w:rsidP="0018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377FD042" w14:textId="5EE37607" w:rsidR="001857D8" w:rsidRPr="00011BC6" w:rsidRDefault="001857D8" w:rsidP="001857D8">
      <w:pPr>
        <w:jc w:val="both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V skladu s Statutom Mestne občine Nova Gorica je za </w:t>
      </w:r>
      <w:r w:rsidR="00EE4C45">
        <w:rPr>
          <w:rFonts w:ascii="Arial" w:hAnsi="Arial" w:cs="Arial"/>
          <w:b/>
          <w:sz w:val="22"/>
          <w:szCs w:val="22"/>
        </w:rPr>
        <w:t>sprejetje sklepa o ukinitvi javnega dobra</w:t>
      </w:r>
      <w:r w:rsidRPr="00011BC6">
        <w:rPr>
          <w:rFonts w:ascii="Arial" w:hAnsi="Arial" w:cs="Arial"/>
          <w:b/>
          <w:sz w:val="22"/>
          <w:szCs w:val="22"/>
        </w:rPr>
        <w:t xml:space="preserve"> pristojen Mestni svet Mestne občine Nova Gorica, zato predlagamo, da predloženi sklep obravnava in sprejme.</w:t>
      </w:r>
    </w:p>
    <w:p w14:paraId="20BC95F6" w14:textId="77777777" w:rsidR="001857D8" w:rsidRDefault="001857D8" w:rsidP="003268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E52E79" w14:textId="77777777" w:rsidR="009342BC" w:rsidRDefault="009342BC" w:rsidP="003268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DDA7F8" w14:textId="56019F35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Mija </w:t>
      </w:r>
      <w:proofErr w:type="spellStart"/>
      <w:r>
        <w:rPr>
          <w:rFonts w:ascii="Arial" w:hAnsi="Arial" w:cs="Arial"/>
          <w:sz w:val="22"/>
          <w:szCs w:val="22"/>
        </w:rPr>
        <w:t>Vules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Samo Turel</w:t>
      </w:r>
    </w:p>
    <w:p w14:paraId="4781BDD8" w14:textId="3703F429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Višji svetovalec za premoženjske zadeve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ŽUPAN</w:t>
      </w:r>
    </w:p>
    <w:p w14:paraId="575CDEE9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</w:p>
    <w:p w14:paraId="4FC60C0D" w14:textId="77777777" w:rsidR="009342BC" w:rsidRDefault="009342BC" w:rsidP="001626BE">
      <w:pPr>
        <w:ind w:right="707"/>
        <w:rPr>
          <w:rFonts w:ascii="Arial" w:hAnsi="Arial" w:cs="Arial"/>
          <w:sz w:val="22"/>
          <w:szCs w:val="22"/>
        </w:rPr>
      </w:pPr>
    </w:p>
    <w:p w14:paraId="71E90E2B" w14:textId="77777777" w:rsidR="009342BC" w:rsidRDefault="009342BC" w:rsidP="001626BE">
      <w:pPr>
        <w:ind w:right="707"/>
        <w:rPr>
          <w:rFonts w:ascii="Arial" w:hAnsi="Arial" w:cs="Arial"/>
          <w:sz w:val="22"/>
          <w:szCs w:val="22"/>
        </w:rPr>
      </w:pPr>
    </w:p>
    <w:p w14:paraId="5C3C8A66" w14:textId="78C0FD88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199653A8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37141D63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</w:p>
    <w:p w14:paraId="27489047" w14:textId="77777777" w:rsidR="00EF5B43" w:rsidRDefault="00EF5B43" w:rsidP="001626BE">
      <w:pPr>
        <w:ind w:right="707"/>
        <w:rPr>
          <w:rFonts w:ascii="Arial" w:hAnsi="Arial" w:cs="Arial"/>
          <w:sz w:val="22"/>
          <w:szCs w:val="22"/>
        </w:rPr>
      </w:pPr>
    </w:p>
    <w:p w14:paraId="42D0985E" w14:textId="77777777" w:rsidR="009342BC" w:rsidRDefault="009342BC" w:rsidP="001626BE">
      <w:pPr>
        <w:ind w:right="707"/>
        <w:rPr>
          <w:rFonts w:ascii="Arial" w:hAnsi="Arial" w:cs="Arial"/>
          <w:sz w:val="22"/>
          <w:szCs w:val="22"/>
        </w:rPr>
      </w:pPr>
    </w:p>
    <w:p w14:paraId="19B83223" w14:textId="77777777" w:rsidR="001626BE" w:rsidRDefault="001626BE" w:rsidP="001626BE">
      <w:pPr>
        <w:ind w:right="707"/>
        <w:rPr>
          <w:rFonts w:ascii="Arial" w:hAnsi="Arial" w:cs="Arial"/>
          <w:sz w:val="22"/>
          <w:szCs w:val="22"/>
        </w:rPr>
      </w:pPr>
    </w:p>
    <w:p w14:paraId="1AA06C59" w14:textId="1663ED40" w:rsidR="001626BE" w:rsidRDefault="00326819" w:rsidP="001626B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626BE">
        <w:rPr>
          <w:rFonts w:ascii="Arial" w:hAnsi="Arial" w:cs="Arial"/>
          <w:sz w:val="22"/>
          <w:szCs w:val="22"/>
        </w:rPr>
        <w:t>RILOGA:</w:t>
      </w:r>
    </w:p>
    <w:p w14:paraId="56EE65FA" w14:textId="5A33D926" w:rsidR="00A51099" w:rsidRPr="00326819" w:rsidRDefault="00007559" w:rsidP="0032681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PISO izris </w:t>
      </w:r>
      <w:r w:rsidR="008F121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</w:t>
      </w:r>
    </w:p>
    <w:sectPr w:rsidR="00A51099" w:rsidRPr="00326819" w:rsidSect="0064060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C939" w14:textId="77777777" w:rsidR="0064060A" w:rsidRDefault="0064060A">
      <w:r>
        <w:separator/>
      </w:r>
    </w:p>
  </w:endnote>
  <w:endnote w:type="continuationSeparator" w:id="0">
    <w:p w14:paraId="2FB116EE" w14:textId="77777777" w:rsidR="0064060A" w:rsidRDefault="0064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B59B" w14:textId="77777777" w:rsidR="002219E8" w:rsidRDefault="001F44FB" w:rsidP="00BF22E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03C711" w14:textId="77777777" w:rsidR="002219E8" w:rsidRDefault="002219E8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243" w14:textId="77777777" w:rsidR="002219E8" w:rsidRDefault="002219E8" w:rsidP="00BF22E6">
    <w:pPr>
      <w:pStyle w:val="Noga"/>
      <w:framePr w:wrap="around" w:vAnchor="text" w:hAnchor="margin" w:xAlign="right" w:y="1"/>
      <w:rPr>
        <w:rStyle w:val="tevilkastrani"/>
      </w:rPr>
    </w:pPr>
  </w:p>
  <w:p w14:paraId="780D2F4B" w14:textId="77777777" w:rsidR="002219E8" w:rsidRDefault="001F44FB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5B6EE2" wp14:editId="36B99A1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3D5A" w14:textId="77777777" w:rsidR="002219E8" w:rsidRDefault="001F44FB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5E393" wp14:editId="750856A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AE64" w14:textId="77777777" w:rsidR="0064060A" w:rsidRDefault="0064060A">
      <w:r>
        <w:separator/>
      </w:r>
    </w:p>
  </w:footnote>
  <w:footnote w:type="continuationSeparator" w:id="0">
    <w:p w14:paraId="02C97B16" w14:textId="77777777" w:rsidR="0064060A" w:rsidRDefault="0064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4418" w14:textId="77777777" w:rsidR="002219E8" w:rsidRDefault="002219E8">
    <w:pPr>
      <w:pStyle w:val="Glava"/>
    </w:pPr>
  </w:p>
  <w:p w14:paraId="5E8D4D38" w14:textId="77777777" w:rsidR="002219E8" w:rsidRDefault="002219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8AB" w14:textId="77777777" w:rsidR="002219E8" w:rsidRDefault="001F44FB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590A7F" wp14:editId="1AFC3BB6">
          <wp:simplePos x="0" y="0"/>
          <wp:positionH relativeFrom="margin">
            <wp:posOffset>-822960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80642">
    <w:abstractNumId w:val="0"/>
  </w:num>
  <w:num w:numId="2" w16cid:durableId="1016342964">
    <w:abstractNumId w:val="1"/>
  </w:num>
  <w:num w:numId="3" w16cid:durableId="71843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8"/>
    <w:rsid w:val="00001786"/>
    <w:rsid w:val="00005D2C"/>
    <w:rsid w:val="00007559"/>
    <w:rsid w:val="000261B3"/>
    <w:rsid w:val="0003457B"/>
    <w:rsid w:val="00034F18"/>
    <w:rsid w:val="00041997"/>
    <w:rsid w:val="00052EB7"/>
    <w:rsid w:val="00057E6C"/>
    <w:rsid w:val="000632B7"/>
    <w:rsid w:val="000928BE"/>
    <w:rsid w:val="000955F1"/>
    <w:rsid w:val="000A6C6E"/>
    <w:rsid w:val="000A770D"/>
    <w:rsid w:val="000A7717"/>
    <w:rsid w:val="000B0DAE"/>
    <w:rsid w:val="000B2D05"/>
    <w:rsid w:val="000C6C7E"/>
    <w:rsid w:val="000D2C8D"/>
    <w:rsid w:val="000D5156"/>
    <w:rsid w:val="00115CD9"/>
    <w:rsid w:val="00124733"/>
    <w:rsid w:val="001438A2"/>
    <w:rsid w:val="0015412A"/>
    <w:rsid w:val="00157AF8"/>
    <w:rsid w:val="0016119F"/>
    <w:rsid w:val="001626BE"/>
    <w:rsid w:val="00173220"/>
    <w:rsid w:val="001857D8"/>
    <w:rsid w:val="001A1536"/>
    <w:rsid w:val="001B7880"/>
    <w:rsid w:val="001C65BD"/>
    <w:rsid w:val="001F44FB"/>
    <w:rsid w:val="002063BF"/>
    <w:rsid w:val="002219E8"/>
    <w:rsid w:val="00232B82"/>
    <w:rsid w:val="0024196F"/>
    <w:rsid w:val="00245078"/>
    <w:rsid w:val="0026634F"/>
    <w:rsid w:val="002902B9"/>
    <w:rsid w:val="00297E4C"/>
    <w:rsid w:val="002C40FE"/>
    <w:rsid w:val="002C666F"/>
    <w:rsid w:val="00302A93"/>
    <w:rsid w:val="00320C63"/>
    <w:rsid w:val="00326819"/>
    <w:rsid w:val="003450BD"/>
    <w:rsid w:val="0039774B"/>
    <w:rsid w:val="003B0486"/>
    <w:rsid w:val="003C3686"/>
    <w:rsid w:val="003D2AB6"/>
    <w:rsid w:val="003F1D85"/>
    <w:rsid w:val="003F64D7"/>
    <w:rsid w:val="003F7B42"/>
    <w:rsid w:val="00410C1C"/>
    <w:rsid w:val="0043322D"/>
    <w:rsid w:val="00463914"/>
    <w:rsid w:val="00492B3B"/>
    <w:rsid w:val="00494551"/>
    <w:rsid w:val="004A26A9"/>
    <w:rsid w:val="004B78EE"/>
    <w:rsid w:val="004E02A8"/>
    <w:rsid w:val="004F0129"/>
    <w:rsid w:val="00525B29"/>
    <w:rsid w:val="00525EE7"/>
    <w:rsid w:val="00531C39"/>
    <w:rsid w:val="00540B4E"/>
    <w:rsid w:val="0054358B"/>
    <w:rsid w:val="005516F3"/>
    <w:rsid w:val="00580901"/>
    <w:rsid w:val="005A602C"/>
    <w:rsid w:val="005C1B75"/>
    <w:rsid w:val="005E61D2"/>
    <w:rsid w:val="00601000"/>
    <w:rsid w:val="0064060A"/>
    <w:rsid w:val="006413CD"/>
    <w:rsid w:val="006419FD"/>
    <w:rsid w:val="00654922"/>
    <w:rsid w:val="00666135"/>
    <w:rsid w:val="00672EDB"/>
    <w:rsid w:val="00682DFE"/>
    <w:rsid w:val="006D3FD4"/>
    <w:rsid w:val="006E6880"/>
    <w:rsid w:val="006F5720"/>
    <w:rsid w:val="00702F35"/>
    <w:rsid w:val="00723A11"/>
    <w:rsid w:val="007374C9"/>
    <w:rsid w:val="0074410A"/>
    <w:rsid w:val="0075107B"/>
    <w:rsid w:val="00762121"/>
    <w:rsid w:val="007B0510"/>
    <w:rsid w:val="007C3AD1"/>
    <w:rsid w:val="007C4B71"/>
    <w:rsid w:val="007C4E86"/>
    <w:rsid w:val="007E2EF1"/>
    <w:rsid w:val="00812951"/>
    <w:rsid w:val="00821EC4"/>
    <w:rsid w:val="008268A8"/>
    <w:rsid w:val="00830D3B"/>
    <w:rsid w:val="008316AD"/>
    <w:rsid w:val="00845B50"/>
    <w:rsid w:val="00862353"/>
    <w:rsid w:val="00862FD9"/>
    <w:rsid w:val="0088481F"/>
    <w:rsid w:val="00885E36"/>
    <w:rsid w:val="00892769"/>
    <w:rsid w:val="008B12E1"/>
    <w:rsid w:val="008B3C80"/>
    <w:rsid w:val="008C7052"/>
    <w:rsid w:val="008D46AB"/>
    <w:rsid w:val="008F029A"/>
    <w:rsid w:val="008F1212"/>
    <w:rsid w:val="008F7ECB"/>
    <w:rsid w:val="00914DA9"/>
    <w:rsid w:val="009342BC"/>
    <w:rsid w:val="00944B98"/>
    <w:rsid w:val="009623CF"/>
    <w:rsid w:val="00991819"/>
    <w:rsid w:val="009C1E4D"/>
    <w:rsid w:val="009D1CDD"/>
    <w:rsid w:val="009D756F"/>
    <w:rsid w:val="009E2C62"/>
    <w:rsid w:val="009F6130"/>
    <w:rsid w:val="00A017F3"/>
    <w:rsid w:val="00A51099"/>
    <w:rsid w:val="00A704F9"/>
    <w:rsid w:val="00AB0ADC"/>
    <w:rsid w:val="00AC22DE"/>
    <w:rsid w:val="00AC44F0"/>
    <w:rsid w:val="00AE6569"/>
    <w:rsid w:val="00B17775"/>
    <w:rsid w:val="00B310C3"/>
    <w:rsid w:val="00B44B11"/>
    <w:rsid w:val="00B462C7"/>
    <w:rsid w:val="00B653A8"/>
    <w:rsid w:val="00B66B9D"/>
    <w:rsid w:val="00B73A85"/>
    <w:rsid w:val="00B80A99"/>
    <w:rsid w:val="00B92A9E"/>
    <w:rsid w:val="00B97359"/>
    <w:rsid w:val="00BA4485"/>
    <w:rsid w:val="00BB5D64"/>
    <w:rsid w:val="00BE522F"/>
    <w:rsid w:val="00BF54A3"/>
    <w:rsid w:val="00C02C28"/>
    <w:rsid w:val="00C21013"/>
    <w:rsid w:val="00C41A92"/>
    <w:rsid w:val="00C449C6"/>
    <w:rsid w:val="00C457EF"/>
    <w:rsid w:val="00C50C37"/>
    <w:rsid w:val="00C56CBA"/>
    <w:rsid w:val="00CC691E"/>
    <w:rsid w:val="00CD060D"/>
    <w:rsid w:val="00CD3389"/>
    <w:rsid w:val="00CF36C8"/>
    <w:rsid w:val="00D02B7E"/>
    <w:rsid w:val="00D07B59"/>
    <w:rsid w:val="00D221E1"/>
    <w:rsid w:val="00D239B6"/>
    <w:rsid w:val="00D57638"/>
    <w:rsid w:val="00D653F0"/>
    <w:rsid w:val="00D762EC"/>
    <w:rsid w:val="00D76B37"/>
    <w:rsid w:val="00DA34B5"/>
    <w:rsid w:val="00DA3F6B"/>
    <w:rsid w:val="00DC207E"/>
    <w:rsid w:val="00DD72E9"/>
    <w:rsid w:val="00E03840"/>
    <w:rsid w:val="00E22C9D"/>
    <w:rsid w:val="00E400DD"/>
    <w:rsid w:val="00E725A5"/>
    <w:rsid w:val="00E73E63"/>
    <w:rsid w:val="00EA4827"/>
    <w:rsid w:val="00EB2A9A"/>
    <w:rsid w:val="00EE4C45"/>
    <w:rsid w:val="00EF1D1B"/>
    <w:rsid w:val="00EF5B43"/>
    <w:rsid w:val="00F0094F"/>
    <w:rsid w:val="00F101B9"/>
    <w:rsid w:val="00F11CBE"/>
    <w:rsid w:val="00F274DF"/>
    <w:rsid w:val="00F36B3D"/>
    <w:rsid w:val="00F609F4"/>
    <w:rsid w:val="00F67CD3"/>
    <w:rsid w:val="00F77976"/>
    <w:rsid w:val="00F83143"/>
    <w:rsid w:val="00FD0CF5"/>
    <w:rsid w:val="00FE017E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93B7"/>
  <w15:chartTrackingRefBased/>
  <w15:docId w15:val="{ADD744A3-0CE3-4586-8EBC-8DA5D66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5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character" w:styleId="tevilkastrani">
    <w:name w:val="page number"/>
    <w:basedOn w:val="Privzetapisavaodstavka"/>
    <w:rsid w:val="001857D8"/>
  </w:style>
  <w:style w:type="character" w:styleId="Hiperpovezava">
    <w:name w:val="Hyperlink"/>
    <w:basedOn w:val="Privzetapisavaodstavka"/>
    <w:uiPriority w:val="99"/>
    <w:semiHidden/>
    <w:unhideWhenUsed/>
    <w:rsid w:val="001857D8"/>
    <w:rPr>
      <w:color w:val="0000FF"/>
      <w:u w:val="single"/>
    </w:rPr>
  </w:style>
  <w:style w:type="paragraph" w:styleId="Brezrazmikov">
    <w:name w:val="No Spacing"/>
    <w:uiPriority w:val="1"/>
    <w:qFormat/>
    <w:rsid w:val="003B04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9C1E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3-01-0348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6</cp:revision>
  <cp:lastPrinted>2023-09-04T08:53:00Z</cp:lastPrinted>
  <dcterms:created xsi:type="dcterms:W3CDTF">2024-04-10T10:14:00Z</dcterms:created>
  <dcterms:modified xsi:type="dcterms:W3CDTF">2024-04-11T12:46:00Z</dcterms:modified>
</cp:coreProperties>
</file>