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7195" w14:textId="72F749EB" w:rsidR="003D2F0A" w:rsidRDefault="00EB7C60">
      <w:pPr>
        <w:pStyle w:val="Telobesedila"/>
        <w:spacing w:after="620" w:line="240" w:lineRule="auto"/>
      </w:pPr>
      <w:r>
        <w:rPr>
          <w:rStyle w:val="TelobesedilaZnak"/>
          <w:lang w:val="de-DE" w:eastAsia="de-DE" w:bidi="de-DE"/>
        </w:rPr>
        <w:t>DATUM: 2.4.2024</w:t>
      </w:r>
    </w:p>
    <w:p w14:paraId="351C7196" w14:textId="77777777" w:rsidR="003D2F0A" w:rsidRDefault="00EB7C60">
      <w:pPr>
        <w:pStyle w:val="Telobesedila"/>
        <w:spacing w:after="620"/>
      </w:pPr>
      <w:r>
        <w:rPr>
          <w:rStyle w:val="TelobesedilaZnak"/>
          <w:u w:val="single"/>
        </w:rPr>
        <w:t>ZADEVA: ZAPISNIK 8. SEJE SVETA KRAJEVNE SKUPNOSTI RAVNICA</w:t>
      </w:r>
    </w:p>
    <w:p w14:paraId="351C7197" w14:textId="77777777" w:rsidR="003D2F0A" w:rsidRDefault="00EB7C60">
      <w:pPr>
        <w:pStyle w:val="Telobesedila"/>
        <w:spacing w:line="269" w:lineRule="auto"/>
      </w:pPr>
      <w:r>
        <w:rPr>
          <w:rStyle w:val="TelobesedilaZnak"/>
        </w:rPr>
        <w:t xml:space="preserve">PRISOTNI ČLANI: Aleš Dugulin, Erika Podgornik Rijavec, Zoran Komel, Luka Dugulin, Maja Benko, Peter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>, Andraž Filipič.</w:t>
      </w:r>
    </w:p>
    <w:p w14:paraId="351C7198" w14:textId="77777777" w:rsidR="003D2F0A" w:rsidRDefault="00EB7C60">
      <w:pPr>
        <w:pStyle w:val="Telobesedila"/>
      </w:pPr>
      <w:r>
        <w:rPr>
          <w:rStyle w:val="TelobesedilaZnak"/>
        </w:rPr>
        <w:t>Zapisnik vodi Aleš Dugulin.</w:t>
      </w:r>
    </w:p>
    <w:p w14:paraId="351C7199" w14:textId="77777777" w:rsidR="003D2F0A" w:rsidRDefault="00EB7C60">
      <w:pPr>
        <w:pStyle w:val="Telobesedila"/>
        <w:spacing w:after="620"/>
      </w:pPr>
      <w:r>
        <w:rPr>
          <w:rStyle w:val="TelobesedilaZnak"/>
        </w:rPr>
        <w:t xml:space="preserve">Seja se prične ob </w:t>
      </w:r>
      <w:r>
        <w:rPr>
          <w:rStyle w:val="TelobesedilaZnak"/>
        </w:rPr>
        <w:t>17.45 uri.</w:t>
      </w:r>
    </w:p>
    <w:p w14:paraId="351C719A" w14:textId="77777777" w:rsidR="003D2F0A" w:rsidRDefault="00EB7C60">
      <w:pPr>
        <w:pStyle w:val="Telobesedila"/>
        <w:ind w:left="700" w:hanging="340"/>
      </w:pPr>
      <w:r>
        <w:rPr>
          <w:rStyle w:val="TelobesedilaZnak"/>
        </w:rPr>
        <w:t>01. Predstavljen je dnevni red seje, zapisnik 7. seje, ter zapisnik 1. korespondenčne seje sveta KS Ravnica, na katere ni bilo pripomb in so soglasno potrjeni.</w:t>
      </w:r>
    </w:p>
    <w:p w14:paraId="351C719B" w14:textId="77777777" w:rsidR="003D2F0A" w:rsidRDefault="00EB7C60">
      <w:pPr>
        <w:pStyle w:val="Telobesedila"/>
        <w:ind w:left="700" w:hanging="340"/>
      </w:pPr>
      <w:r>
        <w:rPr>
          <w:rStyle w:val="TelobesedilaZnak"/>
        </w:rPr>
        <w:t>02. Svetniki so seznanjeni z izdanimi naročilnicami od št. 15 do 18- 2024 in odhodki po prejšnji seji. Na predstavljeno ni bilo pripomb in je soglasno potrjeno.</w:t>
      </w:r>
    </w:p>
    <w:p w14:paraId="351C719C" w14:textId="77777777" w:rsidR="003D2F0A" w:rsidRDefault="00EB7C60">
      <w:pPr>
        <w:pStyle w:val="Telobesedila"/>
        <w:ind w:left="700" w:hanging="340"/>
      </w:pPr>
      <w:r>
        <w:rPr>
          <w:rStyle w:val="TelobesedilaZnak"/>
        </w:rPr>
        <w:t>03. V točki smo sprejeli poročila o popravilu zunanje enote toplotne črpalke na domu krajanov, ki je bila poškodovana ob toči in katere financiranje je v celoti krito iz zavarovalnine.</w:t>
      </w:r>
    </w:p>
    <w:p w14:paraId="351C719D" w14:textId="77777777" w:rsidR="003D2F0A" w:rsidRDefault="00EB7C60">
      <w:pPr>
        <w:pStyle w:val="Telobesedila"/>
        <w:spacing w:line="269" w:lineRule="auto"/>
        <w:ind w:left="700" w:firstLine="20"/>
      </w:pPr>
      <w:r>
        <w:rPr>
          <w:rStyle w:val="TelobesedilaZnak"/>
        </w:rPr>
        <w:t>Prav tako se je dobavilo in montiralo klime v gostinskem lokalu in mrliški vežici. Ta dela so potekala vezana na proračun KS 2024.</w:t>
      </w:r>
    </w:p>
    <w:p w14:paraId="351C719E" w14:textId="77777777" w:rsidR="003D2F0A" w:rsidRDefault="00EB7C60">
      <w:pPr>
        <w:pStyle w:val="Telobesedila"/>
        <w:ind w:left="700" w:hanging="340"/>
      </w:pPr>
      <w:r>
        <w:rPr>
          <w:rStyle w:val="TelobesedilaZnak"/>
        </w:rPr>
        <w:t xml:space="preserve">04. Seja se je nadaljevala z obiskom župana MONG in njegovih ožjih sodelavcev, kateri so predstavili delo občine, vezano na krajevne skupnosti. Še posebej so </w:t>
      </w:r>
      <w:proofErr w:type="spellStart"/>
      <w:r>
        <w:rPr>
          <w:rStyle w:val="TelobesedilaZnak"/>
        </w:rPr>
        <w:t>povdarili</w:t>
      </w:r>
      <w:proofErr w:type="spellEnd"/>
      <w:r>
        <w:rPr>
          <w:rStyle w:val="TelobesedilaZnak"/>
        </w:rPr>
        <w:t xml:space="preserve"> priprave na participativni proračun, s katerega sredstva bodo namenjena tudi razvoju našega podeželja.</w:t>
      </w:r>
    </w:p>
    <w:p w14:paraId="351C719F" w14:textId="77777777" w:rsidR="003D2F0A" w:rsidRDefault="00EB7C60">
      <w:pPr>
        <w:pStyle w:val="Telobesedila"/>
        <w:ind w:left="700" w:firstLine="20"/>
      </w:pPr>
      <w:r>
        <w:rPr>
          <w:rStyle w:val="TelobesedilaZnak"/>
        </w:rPr>
        <w:t>Seznanili so nas tudi z namero MONG, ki bo v letu 2025 v sklopu 'EPK 2025', poskrbela za financiranje društev vezanih na kulturo.</w:t>
      </w:r>
    </w:p>
    <w:p w14:paraId="351C71A0" w14:textId="77777777" w:rsidR="003D2F0A" w:rsidRDefault="00EB7C60">
      <w:pPr>
        <w:pStyle w:val="Telobesedila"/>
        <w:spacing w:line="269" w:lineRule="auto"/>
      </w:pPr>
      <w:r>
        <w:rPr>
          <w:rStyle w:val="TelobesedilaZnak"/>
        </w:rPr>
        <w:t>Predstavniki sveta KS Ravnica pa so župana seznanili z nekaterimi potrebami in projekti, ki pestijo našo krajevno skupnost.</w:t>
      </w:r>
    </w:p>
    <w:p w14:paraId="351C71A1" w14:textId="77777777" w:rsidR="003D2F0A" w:rsidRDefault="00EB7C60">
      <w:pPr>
        <w:pStyle w:val="Telobesedila"/>
      </w:pPr>
      <w:r>
        <w:rPr>
          <w:rStyle w:val="TelobesedilaZnak"/>
        </w:rPr>
        <w:t>Tu gre predvsem za izgradnjo vodovoda v zaselkih Pri Peči in Gora ter širitev ceste v Podgozd, ki bi kot taka služila tudi varnemu kolesarskemu turizmu, ki povezuje mesto Nova Gorica s Trnovsko planoto.</w:t>
      </w:r>
    </w:p>
    <w:p w14:paraId="351C71A2" w14:textId="77777777" w:rsidR="003D2F0A" w:rsidRDefault="00EB7C60">
      <w:pPr>
        <w:pStyle w:val="Telobesedila"/>
      </w:pPr>
      <w:r>
        <w:rPr>
          <w:rStyle w:val="TelobesedilaZnak"/>
        </w:rPr>
        <w:t>V nadaljevanju nas je zanimalo, kaj nameravata občinska uprava in stanovanjski sklad občine, urediti v zvezi z že zastavljenim projektom za izgradnjo stanovanjskih stavb v Ravnici.</w:t>
      </w:r>
    </w:p>
    <w:p w14:paraId="351C71A3" w14:textId="77777777" w:rsidR="003D2F0A" w:rsidRDefault="00EB7C60">
      <w:pPr>
        <w:pStyle w:val="Telobesedila"/>
        <w:spacing w:after="620" w:line="269" w:lineRule="auto"/>
      </w:pPr>
      <w:r>
        <w:rPr>
          <w:rStyle w:val="TelobesedilaZnak"/>
        </w:rPr>
        <w:t>Še nekaj predlogov svetnikov je pozorno zabeležil podžupan Marko Tribušon in tako smo sejo zaključili.</w:t>
      </w:r>
    </w:p>
    <w:p w14:paraId="1B9C1FB6" w14:textId="77777777" w:rsidR="003D2F0A" w:rsidRDefault="00EB7C60">
      <w:pPr>
        <w:pStyle w:val="Telobesedila"/>
        <w:spacing w:after="0"/>
        <w:rPr>
          <w:rStyle w:val="TelobesedilaZnak"/>
        </w:rPr>
      </w:pPr>
      <w:r>
        <w:rPr>
          <w:rStyle w:val="TelobesedilaZnak"/>
        </w:rPr>
        <w:t>Seja se je zaključila ob 20. uri.</w:t>
      </w:r>
    </w:p>
    <w:p w14:paraId="14704DBD" w14:textId="77777777" w:rsidR="00EB7C60" w:rsidRDefault="00EB7C60">
      <w:pPr>
        <w:pStyle w:val="Telobesedila"/>
        <w:spacing w:after="0"/>
        <w:rPr>
          <w:rStyle w:val="TelobesedilaZnak"/>
        </w:rPr>
      </w:pPr>
    </w:p>
    <w:p w14:paraId="78782CA9" w14:textId="77777777" w:rsidR="00EB7C60" w:rsidRDefault="00EB7C60">
      <w:pPr>
        <w:pStyle w:val="Telobesedila"/>
        <w:spacing w:after="0"/>
        <w:rPr>
          <w:rStyle w:val="TelobesedilaZnak"/>
        </w:rPr>
      </w:pPr>
    </w:p>
    <w:p w14:paraId="38DBA043" w14:textId="7ECDDB72" w:rsidR="00EB7C60" w:rsidRDefault="00EB7C60">
      <w:pPr>
        <w:pStyle w:val="Telobesedila"/>
        <w:spacing w:after="0"/>
        <w:rPr>
          <w:rStyle w:val="TelobesedilaZnak"/>
        </w:rPr>
      </w:pPr>
      <w:r>
        <w:rPr>
          <w:rStyle w:val="TelobesedilaZnak"/>
        </w:rPr>
        <w:t xml:space="preserve">                                                                                                                 PREDSEDNIK SVETA KS RAVNICA</w:t>
      </w:r>
    </w:p>
    <w:p w14:paraId="351C71A4" w14:textId="6470FDED" w:rsidR="00EB7C60" w:rsidRDefault="00EB7C60">
      <w:pPr>
        <w:pStyle w:val="Telobesedila"/>
        <w:spacing w:after="0"/>
        <w:sectPr w:rsidR="00EB7C60">
          <w:pgSz w:w="11900" w:h="16840"/>
          <w:pgMar w:top="2315" w:right="1337" w:bottom="1202" w:left="1472" w:header="1887" w:footer="774" w:gutter="0"/>
          <w:pgNumType w:start="1"/>
          <w:cols w:space="720"/>
          <w:noEndnote/>
          <w:docGrid w:linePitch="360"/>
        </w:sectPr>
      </w:pPr>
      <w:r>
        <w:rPr>
          <w:rStyle w:val="TelobesedilaZnak"/>
        </w:rPr>
        <w:t xml:space="preserve">                                                                                                                                 ALEŠ DUGULIN</w:t>
      </w:r>
    </w:p>
    <w:p w14:paraId="351C71A5" w14:textId="77777777" w:rsidR="003D2F0A" w:rsidRDefault="003D2F0A">
      <w:pPr>
        <w:spacing w:line="240" w:lineRule="exact"/>
        <w:rPr>
          <w:sz w:val="19"/>
          <w:szCs w:val="19"/>
        </w:rPr>
      </w:pPr>
    </w:p>
    <w:p w14:paraId="351C71A7" w14:textId="77777777" w:rsidR="003D2F0A" w:rsidRDefault="003D2F0A">
      <w:pPr>
        <w:spacing w:line="1" w:lineRule="exact"/>
        <w:sectPr w:rsidR="003D2F0A">
          <w:type w:val="continuous"/>
          <w:pgSz w:w="11900" w:h="16840"/>
          <w:pgMar w:top="2270" w:right="0" w:bottom="287" w:left="0" w:header="0" w:footer="3" w:gutter="0"/>
          <w:cols w:space="720"/>
          <w:noEndnote/>
          <w:docGrid w:linePitch="360"/>
        </w:sectPr>
      </w:pPr>
    </w:p>
    <w:p w14:paraId="351C71AA" w14:textId="77777777" w:rsidR="003D2F0A" w:rsidRDefault="003D2F0A">
      <w:pPr>
        <w:spacing w:after="268" w:line="1" w:lineRule="exact"/>
      </w:pPr>
    </w:p>
    <w:p w14:paraId="351C71AB" w14:textId="77777777" w:rsidR="003D2F0A" w:rsidRDefault="003D2F0A">
      <w:pPr>
        <w:spacing w:line="1" w:lineRule="exact"/>
      </w:pPr>
    </w:p>
    <w:sectPr w:rsidR="003D2F0A">
      <w:type w:val="continuous"/>
      <w:pgSz w:w="11900" w:h="16840"/>
      <w:pgMar w:top="2270" w:right="1337" w:bottom="287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1B2" w14:textId="77777777" w:rsidR="00EB7C60" w:rsidRDefault="00EB7C60">
      <w:r>
        <w:separator/>
      </w:r>
    </w:p>
  </w:endnote>
  <w:endnote w:type="continuationSeparator" w:id="0">
    <w:p w14:paraId="351C71B4" w14:textId="77777777" w:rsidR="00EB7C60" w:rsidRDefault="00EB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71AE" w14:textId="77777777" w:rsidR="003D2F0A" w:rsidRDefault="003D2F0A"/>
  </w:footnote>
  <w:footnote w:type="continuationSeparator" w:id="0">
    <w:p w14:paraId="351C71AF" w14:textId="77777777" w:rsidR="003D2F0A" w:rsidRDefault="003D2F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0A"/>
    <w:rsid w:val="003D2F0A"/>
    <w:rsid w:val="0084790F"/>
    <w:rsid w:val="00E0781E"/>
    <w:rsid w:val="00E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195"/>
  <w15:docId w15:val="{E2B536AA-E2C3-4F78-BC9B-8659885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lobesedila">
    <w:name w:val="Body Text"/>
    <w:basedOn w:val="Navaden"/>
    <w:link w:val="TelobesedilaZnak"/>
    <w:qFormat/>
    <w:pPr>
      <w:spacing w:after="160" w:line="276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S22C-824040814540</dc:title>
  <dc:subject/>
  <dc:creator/>
  <cp:keywords/>
  <cp:lastModifiedBy>Melanija Kerševan</cp:lastModifiedBy>
  <cp:revision>3</cp:revision>
  <dcterms:created xsi:type="dcterms:W3CDTF">2024-06-05T13:41:00Z</dcterms:created>
  <dcterms:modified xsi:type="dcterms:W3CDTF">2024-06-05T13:43:00Z</dcterms:modified>
</cp:coreProperties>
</file>