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C77718" w:rsidRDefault="00C95428" w:rsidP="008856BC">
      <w:pPr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C77718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0ABCEC5F" w:rsidR="008856BC" w:rsidRPr="00C77718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 xml:space="preserve"> </w:t>
      </w:r>
      <w:r w:rsidR="00C95428" w:rsidRPr="00C77718">
        <w:rPr>
          <w:rFonts w:ascii="Arial" w:hAnsi="Arial" w:cs="Arial"/>
          <w:sz w:val="22"/>
          <w:szCs w:val="22"/>
        </w:rPr>
        <w:tab/>
      </w:r>
      <w:r w:rsidR="00BA7FDD" w:rsidRPr="00C77718">
        <w:rPr>
          <w:rFonts w:ascii="Arial" w:hAnsi="Arial" w:cs="Arial"/>
          <w:sz w:val="22"/>
          <w:szCs w:val="22"/>
        </w:rPr>
        <w:t>Številka:</w:t>
      </w:r>
      <w:r w:rsidR="009702BE">
        <w:rPr>
          <w:rFonts w:ascii="Arial" w:hAnsi="Arial" w:cs="Arial"/>
          <w:sz w:val="22"/>
          <w:szCs w:val="22"/>
        </w:rPr>
        <w:t xml:space="preserve"> 900-8/2024</w:t>
      </w:r>
    </w:p>
    <w:p w14:paraId="1A2E4D8D" w14:textId="0FB70EBE" w:rsidR="008856BC" w:rsidRPr="00C77718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C77718">
        <w:rPr>
          <w:rFonts w:ascii="Arial" w:hAnsi="Arial" w:cs="Arial"/>
          <w:bCs/>
          <w:sz w:val="22"/>
          <w:szCs w:val="22"/>
        </w:rPr>
        <w:tab/>
      </w:r>
      <w:r w:rsidRPr="00C77718">
        <w:rPr>
          <w:rFonts w:ascii="Arial" w:hAnsi="Arial" w:cs="Arial"/>
          <w:bCs/>
          <w:sz w:val="22"/>
          <w:szCs w:val="22"/>
        </w:rPr>
        <w:t xml:space="preserve">Datum: </w:t>
      </w:r>
      <w:r w:rsidR="00661B9B" w:rsidRPr="00C77718">
        <w:rPr>
          <w:rFonts w:ascii="Arial" w:hAnsi="Arial" w:cs="Arial"/>
          <w:bCs/>
          <w:sz w:val="22"/>
          <w:szCs w:val="22"/>
        </w:rPr>
        <w:t>1. 4</w:t>
      </w:r>
      <w:r w:rsidR="003550ED" w:rsidRPr="00C77718">
        <w:rPr>
          <w:rFonts w:ascii="Arial" w:hAnsi="Arial" w:cs="Arial"/>
          <w:bCs/>
          <w:sz w:val="22"/>
          <w:szCs w:val="22"/>
        </w:rPr>
        <w:t>. 2024</w:t>
      </w:r>
    </w:p>
    <w:p w14:paraId="7D61E705" w14:textId="77777777" w:rsidR="00C95428" w:rsidRPr="00C77718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C77718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C77718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C77718" w:rsidRDefault="00BA7FDD" w:rsidP="00037B66">
      <w:pPr>
        <w:ind w:left="680"/>
        <w:jc w:val="center"/>
        <w:rPr>
          <w:rFonts w:ascii="Arial" w:hAnsi="Arial" w:cs="Arial"/>
          <w:b/>
          <w:bCs/>
          <w:w w:val="150"/>
          <w:sz w:val="28"/>
          <w:szCs w:val="28"/>
        </w:rPr>
      </w:pPr>
      <w:r w:rsidRPr="00C77718">
        <w:rPr>
          <w:rFonts w:ascii="Arial" w:hAnsi="Arial" w:cs="Arial"/>
          <w:b/>
          <w:bCs/>
          <w:w w:val="150"/>
          <w:sz w:val="28"/>
          <w:szCs w:val="28"/>
        </w:rPr>
        <w:t>ZAPISNIK</w:t>
      </w:r>
    </w:p>
    <w:p w14:paraId="0D010477" w14:textId="32FD8CE1" w:rsidR="00BA7FDD" w:rsidRPr="00C77718" w:rsidRDefault="00EC4228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C77718">
        <w:rPr>
          <w:rFonts w:ascii="Arial" w:hAnsi="Arial" w:cs="Arial"/>
          <w:color w:val="000000" w:themeColor="text1"/>
          <w:sz w:val="22"/>
          <w:szCs w:val="22"/>
        </w:rPr>
        <w:t>16</w:t>
      </w:r>
      <w:r w:rsidR="00BA7FDD" w:rsidRPr="00C77718">
        <w:rPr>
          <w:rFonts w:ascii="Arial" w:hAnsi="Arial" w:cs="Arial"/>
          <w:color w:val="000000" w:themeColor="text1"/>
          <w:sz w:val="22"/>
          <w:szCs w:val="22"/>
        </w:rPr>
        <w:t xml:space="preserve">. seje Sveta Krajevne skupnosti Nova Gorica, </w:t>
      </w:r>
    </w:p>
    <w:p w14:paraId="7B14FCA1" w14:textId="7D9B6EE0" w:rsidR="00BA7FDD" w:rsidRPr="00C77718" w:rsidRDefault="00BA7FDD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C77718">
        <w:rPr>
          <w:rFonts w:ascii="Arial" w:hAnsi="Arial" w:cs="Arial"/>
          <w:color w:val="000000" w:themeColor="text1"/>
          <w:sz w:val="22"/>
          <w:szCs w:val="22"/>
        </w:rPr>
        <w:t>ki je bila v TOREK, 2</w:t>
      </w:r>
      <w:r w:rsidR="00F50B14" w:rsidRPr="00C77718">
        <w:rPr>
          <w:rFonts w:ascii="Arial" w:hAnsi="Arial" w:cs="Arial"/>
          <w:color w:val="000000" w:themeColor="text1"/>
          <w:sz w:val="22"/>
          <w:szCs w:val="22"/>
        </w:rPr>
        <w:t>6. marca 2024, ob 18</w:t>
      </w:r>
      <w:r w:rsidRPr="00C77718">
        <w:rPr>
          <w:rFonts w:ascii="Arial" w:hAnsi="Arial" w:cs="Arial"/>
          <w:color w:val="000000" w:themeColor="text1"/>
          <w:sz w:val="22"/>
          <w:szCs w:val="22"/>
        </w:rPr>
        <w:t xml:space="preserve">. uri </w:t>
      </w:r>
    </w:p>
    <w:p w14:paraId="6F2C9D8D" w14:textId="77777777" w:rsidR="00BA7FDD" w:rsidRPr="00C77718" w:rsidRDefault="00BA7FDD" w:rsidP="00BA7FDD">
      <w:pPr>
        <w:pStyle w:val="Telobesedila"/>
        <w:rPr>
          <w:rFonts w:ascii="Arial" w:hAnsi="Arial" w:cs="Arial"/>
          <w:color w:val="000000" w:themeColor="text1"/>
          <w:sz w:val="22"/>
          <w:szCs w:val="22"/>
        </w:rPr>
      </w:pPr>
      <w:r w:rsidRPr="00C77718">
        <w:rPr>
          <w:rFonts w:ascii="Arial" w:hAnsi="Arial" w:cs="Arial"/>
          <w:color w:val="000000" w:themeColor="text1"/>
          <w:sz w:val="22"/>
          <w:szCs w:val="22"/>
        </w:rPr>
        <w:t>v prostorih Krajevne skupnosti, Erjavčeva 4, Nova Gorica</w:t>
      </w:r>
    </w:p>
    <w:p w14:paraId="1DA52E2C" w14:textId="77777777" w:rsidR="00BA7FDD" w:rsidRPr="00C77718" w:rsidRDefault="00BA7FDD" w:rsidP="00BA7FDD">
      <w:pPr>
        <w:pStyle w:val="Default"/>
        <w:rPr>
          <w:color w:val="000000" w:themeColor="text1"/>
          <w:sz w:val="22"/>
          <w:szCs w:val="22"/>
        </w:rPr>
      </w:pPr>
    </w:p>
    <w:p w14:paraId="64E922E0" w14:textId="77777777" w:rsidR="00BA7FDD" w:rsidRPr="00C77718" w:rsidRDefault="00BA7FDD" w:rsidP="00BA7FDD">
      <w:pPr>
        <w:pStyle w:val="Default"/>
        <w:rPr>
          <w:color w:val="000000" w:themeColor="text1"/>
          <w:sz w:val="22"/>
          <w:szCs w:val="22"/>
        </w:rPr>
      </w:pPr>
    </w:p>
    <w:p w14:paraId="5EEBE3DC" w14:textId="7B74A5A0" w:rsidR="00BA7FDD" w:rsidRPr="00C77718" w:rsidRDefault="00BA7FDD" w:rsidP="00D92B5A">
      <w:pPr>
        <w:pStyle w:val="Default"/>
        <w:ind w:left="2835" w:hanging="2835"/>
        <w:rPr>
          <w:color w:val="000000" w:themeColor="text1"/>
          <w:sz w:val="22"/>
          <w:szCs w:val="22"/>
        </w:rPr>
      </w:pPr>
      <w:r w:rsidRPr="00C77718">
        <w:rPr>
          <w:b/>
          <w:color w:val="000000" w:themeColor="text1"/>
          <w:sz w:val="22"/>
          <w:szCs w:val="22"/>
        </w:rPr>
        <w:t>Prisotni:</w:t>
      </w:r>
      <w:r w:rsidRPr="00C77718">
        <w:rPr>
          <w:color w:val="000000" w:themeColor="text1"/>
          <w:sz w:val="22"/>
          <w:szCs w:val="22"/>
        </w:rPr>
        <w:tab/>
        <w:t>Sanja Markočič, Bojan Horvat,  Oton Mozetič, Mateja Humar, Ingrid Černe, Neli Skočaj</w:t>
      </w:r>
      <w:r w:rsidR="00FD47B6" w:rsidRPr="00C77718">
        <w:rPr>
          <w:color w:val="000000" w:themeColor="text1"/>
          <w:sz w:val="22"/>
          <w:szCs w:val="22"/>
        </w:rPr>
        <w:t>, Valter Adamič</w:t>
      </w:r>
      <w:r w:rsidR="00EC4228" w:rsidRPr="00C77718">
        <w:rPr>
          <w:color w:val="000000" w:themeColor="text1"/>
          <w:sz w:val="22"/>
          <w:szCs w:val="22"/>
        </w:rPr>
        <w:t>, Darija Bratina, Gregor Humar, Iztok Nemec, Radovan Ličen, Vesna Vitez</w:t>
      </w:r>
    </w:p>
    <w:p w14:paraId="1A914BC3" w14:textId="60471460" w:rsidR="00BA7FDD" w:rsidRPr="00C77718" w:rsidRDefault="00BA7FDD" w:rsidP="00D92B5A">
      <w:pPr>
        <w:pStyle w:val="Default"/>
        <w:ind w:left="2835" w:hanging="2835"/>
        <w:rPr>
          <w:color w:val="000000" w:themeColor="text1"/>
          <w:sz w:val="22"/>
          <w:szCs w:val="22"/>
        </w:rPr>
      </w:pPr>
      <w:r w:rsidRPr="00C77718">
        <w:rPr>
          <w:b/>
          <w:color w:val="000000" w:themeColor="text1"/>
          <w:sz w:val="22"/>
          <w:szCs w:val="22"/>
        </w:rPr>
        <w:t>Opravičeno odsotni:</w:t>
      </w:r>
      <w:r w:rsidRPr="00C77718">
        <w:rPr>
          <w:color w:val="000000" w:themeColor="text1"/>
          <w:sz w:val="22"/>
          <w:szCs w:val="22"/>
        </w:rPr>
        <w:t xml:space="preserve"> </w:t>
      </w:r>
      <w:r w:rsidR="00C77718" w:rsidRPr="00C77718">
        <w:rPr>
          <w:color w:val="000000" w:themeColor="text1"/>
          <w:sz w:val="22"/>
          <w:szCs w:val="22"/>
        </w:rPr>
        <w:tab/>
      </w:r>
      <w:r w:rsidR="00FD47B6" w:rsidRPr="00C77718">
        <w:rPr>
          <w:color w:val="000000" w:themeColor="text1"/>
          <w:sz w:val="22"/>
          <w:szCs w:val="22"/>
        </w:rPr>
        <w:t>Irena Jevšček</w:t>
      </w:r>
    </w:p>
    <w:p w14:paraId="53142D56" w14:textId="77777777" w:rsidR="00A9756B" w:rsidRPr="00C77718" w:rsidRDefault="00A9756B" w:rsidP="008856BC">
      <w:pPr>
        <w:ind w:left="680"/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</w:pPr>
    </w:p>
    <w:p w14:paraId="331AC922" w14:textId="77777777" w:rsidR="00BA5298" w:rsidRPr="00C77718" w:rsidRDefault="00BA5298" w:rsidP="008856BC">
      <w:pPr>
        <w:ind w:left="680"/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</w:pPr>
    </w:p>
    <w:p w14:paraId="481C309B" w14:textId="64B3FCDD" w:rsidR="00C95428" w:rsidRPr="00C77718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Sprememba dopolnjenega </w:t>
      </w:r>
      <w:r w:rsidR="00C95428" w:rsidRPr="00C77718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 dnevni red</w:t>
      </w:r>
      <w:r w:rsidRPr="00C77718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a</w:t>
      </w:r>
      <w:r w:rsidR="00C95428" w:rsidRPr="00C77718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:</w:t>
      </w:r>
    </w:p>
    <w:p w14:paraId="6FA11A3A" w14:textId="77777777" w:rsidR="00EC4228" w:rsidRPr="00C77718" w:rsidRDefault="00EC4228" w:rsidP="00EC422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78108B" w14:textId="21E58536" w:rsidR="00EC4228" w:rsidRPr="00C77718" w:rsidRDefault="00F50B14" w:rsidP="00F50B14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7718">
        <w:rPr>
          <w:rFonts w:ascii="Arial" w:hAnsi="Arial" w:cs="Arial"/>
          <w:color w:val="000000"/>
          <w:sz w:val="22"/>
          <w:szCs w:val="22"/>
        </w:rPr>
        <w:t>1.</w:t>
      </w:r>
      <w:r w:rsidRPr="00C77718">
        <w:rPr>
          <w:rFonts w:ascii="Arial" w:hAnsi="Arial" w:cs="Arial"/>
          <w:color w:val="000000"/>
          <w:sz w:val="22"/>
          <w:szCs w:val="22"/>
        </w:rPr>
        <w:tab/>
        <w:t>P</w:t>
      </w:r>
      <w:r w:rsidR="00406782" w:rsidRPr="00C77718">
        <w:rPr>
          <w:rFonts w:ascii="Arial" w:hAnsi="Arial" w:cs="Arial"/>
          <w:color w:val="000000"/>
          <w:sz w:val="22"/>
          <w:szCs w:val="22"/>
        </w:rPr>
        <w:t>o</w:t>
      </w:r>
      <w:r w:rsidRPr="00C77718">
        <w:rPr>
          <w:rFonts w:ascii="Arial" w:hAnsi="Arial" w:cs="Arial"/>
          <w:color w:val="000000"/>
          <w:sz w:val="22"/>
          <w:szCs w:val="22"/>
        </w:rPr>
        <w:t>trditev zapisnika 15</w:t>
      </w:r>
      <w:r w:rsidR="00C77718" w:rsidRPr="00C77718">
        <w:rPr>
          <w:rFonts w:ascii="Arial" w:hAnsi="Arial" w:cs="Arial"/>
          <w:color w:val="000000"/>
          <w:sz w:val="22"/>
          <w:szCs w:val="22"/>
        </w:rPr>
        <w:t>.</w:t>
      </w:r>
      <w:r w:rsidRPr="00C77718">
        <w:rPr>
          <w:rFonts w:ascii="Arial" w:hAnsi="Arial" w:cs="Arial"/>
          <w:color w:val="000000"/>
          <w:sz w:val="22"/>
          <w:szCs w:val="22"/>
        </w:rPr>
        <w:t xml:space="preserve"> seje sveta KS Nova Gorica</w:t>
      </w:r>
    </w:p>
    <w:p w14:paraId="06AC640B" w14:textId="796F53F4" w:rsidR="00EC4228" w:rsidRPr="00C77718" w:rsidRDefault="00406782" w:rsidP="00F50B14">
      <w:pPr>
        <w:autoSpaceDE w:val="0"/>
        <w:autoSpaceDN w:val="0"/>
        <w:adjustRightInd w:val="0"/>
        <w:spacing w:after="28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7718">
        <w:rPr>
          <w:rFonts w:ascii="Arial" w:hAnsi="Arial" w:cs="Arial"/>
          <w:color w:val="000000"/>
          <w:sz w:val="22"/>
          <w:szCs w:val="22"/>
        </w:rPr>
        <w:t>2</w:t>
      </w:r>
      <w:r w:rsidR="00EC4228" w:rsidRPr="00C77718">
        <w:rPr>
          <w:rFonts w:ascii="Arial" w:hAnsi="Arial" w:cs="Arial"/>
          <w:color w:val="000000"/>
          <w:sz w:val="22"/>
          <w:szCs w:val="22"/>
        </w:rPr>
        <w:t xml:space="preserve">. Program dela galerije </w:t>
      </w:r>
      <w:proofErr w:type="spellStart"/>
      <w:r w:rsidR="00EC4228" w:rsidRPr="00C77718">
        <w:rPr>
          <w:rFonts w:ascii="Arial" w:hAnsi="Arial" w:cs="Arial"/>
          <w:color w:val="000000"/>
          <w:sz w:val="22"/>
          <w:szCs w:val="22"/>
        </w:rPr>
        <w:t>Frnaža</w:t>
      </w:r>
      <w:proofErr w:type="spellEnd"/>
      <w:r w:rsidR="00EC4228" w:rsidRPr="00C77718">
        <w:rPr>
          <w:rFonts w:ascii="Arial" w:hAnsi="Arial" w:cs="Arial"/>
          <w:color w:val="000000"/>
          <w:sz w:val="22"/>
          <w:szCs w:val="22"/>
        </w:rPr>
        <w:t xml:space="preserve"> za leto 2024 </w:t>
      </w:r>
    </w:p>
    <w:p w14:paraId="1E86B32B" w14:textId="49BFB35C" w:rsidR="00EC4228" w:rsidRPr="00C77718" w:rsidRDefault="00406782" w:rsidP="00F50B14">
      <w:pPr>
        <w:autoSpaceDE w:val="0"/>
        <w:autoSpaceDN w:val="0"/>
        <w:adjustRightInd w:val="0"/>
        <w:spacing w:after="28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7718">
        <w:rPr>
          <w:rFonts w:ascii="Arial" w:hAnsi="Arial" w:cs="Arial"/>
          <w:color w:val="000000"/>
          <w:sz w:val="22"/>
          <w:szCs w:val="22"/>
        </w:rPr>
        <w:t>3</w:t>
      </w:r>
      <w:r w:rsidR="00EC4228" w:rsidRPr="00C77718">
        <w:rPr>
          <w:rFonts w:ascii="Arial" w:hAnsi="Arial" w:cs="Arial"/>
          <w:color w:val="000000"/>
          <w:sz w:val="22"/>
          <w:szCs w:val="22"/>
        </w:rPr>
        <w:t xml:space="preserve">. Praznovanje krajevnega praznika </w:t>
      </w:r>
    </w:p>
    <w:p w14:paraId="17E216E0" w14:textId="65E823C2" w:rsidR="00406782" w:rsidRPr="00C77718" w:rsidRDefault="00406782" w:rsidP="00406782">
      <w:pPr>
        <w:autoSpaceDE w:val="0"/>
        <w:autoSpaceDN w:val="0"/>
        <w:adjustRightInd w:val="0"/>
        <w:spacing w:after="28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7718">
        <w:rPr>
          <w:rFonts w:ascii="Arial" w:hAnsi="Arial" w:cs="Arial"/>
          <w:color w:val="000000"/>
          <w:sz w:val="22"/>
          <w:szCs w:val="22"/>
        </w:rPr>
        <w:t xml:space="preserve">4. Obisk župana Sama Turel, podžupana Marka </w:t>
      </w:r>
      <w:proofErr w:type="spellStart"/>
      <w:r w:rsidRPr="00C77718">
        <w:rPr>
          <w:rFonts w:ascii="Arial" w:hAnsi="Arial" w:cs="Arial"/>
          <w:color w:val="000000"/>
          <w:sz w:val="22"/>
          <w:szCs w:val="22"/>
        </w:rPr>
        <w:t>Tribušona</w:t>
      </w:r>
      <w:proofErr w:type="spellEnd"/>
      <w:r w:rsidRPr="00C77718">
        <w:rPr>
          <w:rFonts w:ascii="Arial" w:hAnsi="Arial" w:cs="Arial"/>
          <w:color w:val="000000"/>
          <w:sz w:val="22"/>
          <w:szCs w:val="22"/>
        </w:rPr>
        <w:t xml:space="preserve"> in direktorja Občinske uprave Aleša Markočiča </w:t>
      </w:r>
    </w:p>
    <w:p w14:paraId="309442CD" w14:textId="1491D40B" w:rsidR="00EC4228" w:rsidRPr="00C77718" w:rsidRDefault="00F50B14" w:rsidP="00F50B14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C77718">
        <w:rPr>
          <w:rFonts w:ascii="Arial" w:hAnsi="Arial" w:cs="Arial"/>
          <w:color w:val="000000"/>
          <w:sz w:val="22"/>
          <w:szCs w:val="22"/>
        </w:rPr>
        <w:t>5</w:t>
      </w:r>
      <w:r w:rsidR="00EC4228" w:rsidRPr="00C77718">
        <w:rPr>
          <w:rFonts w:ascii="Arial" w:hAnsi="Arial" w:cs="Arial"/>
          <w:color w:val="000000"/>
          <w:sz w:val="22"/>
          <w:szCs w:val="22"/>
        </w:rPr>
        <w:t xml:space="preserve">. Vprašanje in pobude </w:t>
      </w:r>
    </w:p>
    <w:p w14:paraId="32180773" w14:textId="77777777" w:rsidR="00137030" w:rsidRPr="00C77718" w:rsidRDefault="00137030" w:rsidP="00F50B14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5EE2A3FD" w14:textId="77777777" w:rsidR="0015798F" w:rsidRPr="00C77718" w:rsidRDefault="0015798F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5A7A4906" w14:textId="040B0761" w:rsidR="00FD47B6" w:rsidRPr="00C77718" w:rsidRDefault="004E7A1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/>
          <w:bCs/>
          <w:sz w:val="22"/>
          <w:szCs w:val="22"/>
        </w:rPr>
        <w:t xml:space="preserve">S soglasjem prisotnih svetnikov je sejo vodil </w:t>
      </w:r>
      <w:r w:rsidR="00C95428" w:rsidRPr="00C77718">
        <w:rPr>
          <w:rFonts w:ascii="Arial" w:hAnsi="Arial" w:cs="Arial"/>
          <w:b/>
          <w:bCs/>
          <w:sz w:val="22"/>
          <w:szCs w:val="22"/>
        </w:rPr>
        <w:t xml:space="preserve"> </w:t>
      </w:r>
      <w:r w:rsidR="00EC4228" w:rsidRPr="00C77718">
        <w:rPr>
          <w:rFonts w:ascii="Arial" w:hAnsi="Arial" w:cs="Arial"/>
          <w:b/>
          <w:bCs/>
          <w:sz w:val="22"/>
          <w:szCs w:val="22"/>
        </w:rPr>
        <w:t>predsednik sveta KS g. Gregor Humar</w:t>
      </w:r>
      <w:r w:rsidR="0015798F" w:rsidRPr="00C77718">
        <w:rPr>
          <w:rFonts w:ascii="Arial" w:hAnsi="Arial" w:cs="Arial"/>
          <w:bCs/>
          <w:sz w:val="22"/>
          <w:szCs w:val="22"/>
        </w:rPr>
        <w:t>.</w:t>
      </w:r>
      <w:r w:rsidR="00C95428" w:rsidRPr="00C77718">
        <w:rPr>
          <w:rFonts w:ascii="Arial" w:hAnsi="Arial" w:cs="Arial"/>
          <w:bCs/>
          <w:sz w:val="22"/>
          <w:szCs w:val="22"/>
        </w:rPr>
        <w:t xml:space="preserve"> V uvodu je pozdravil navzoče, preveril sklepčnost  in dal na glasovanje predlagan</w:t>
      </w:r>
      <w:r w:rsidR="00210ADF" w:rsidRPr="00C77718">
        <w:rPr>
          <w:rFonts w:ascii="Arial" w:hAnsi="Arial" w:cs="Arial"/>
          <w:bCs/>
          <w:sz w:val="22"/>
          <w:szCs w:val="22"/>
        </w:rPr>
        <w:t>i</w:t>
      </w:r>
      <w:r w:rsidR="00C95428" w:rsidRPr="00C77718">
        <w:rPr>
          <w:rFonts w:ascii="Arial" w:hAnsi="Arial" w:cs="Arial"/>
          <w:bCs/>
          <w:sz w:val="22"/>
          <w:szCs w:val="22"/>
        </w:rPr>
        <w:t xml:space="preserve"> dnevni red. </w:t>
      </w:r>
    </w:p>
    <w:p w14:paraId="46B8F158" w14:textId="22FD283B" w:rsidR="00FD47B6" w:rsidRPr="00C77718" w:rsidRDefault="00EC4228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16</w:t>
      </w:r>
      <w:r w:rsidR="001A27F4" w:rsidRPr="00C77718">
        <w:rPr>
          <w:rFonts w:ascii="Arial" w:hAnsi="Arial" w:cs="Arial"/>
          <w:bCs/>
          <w:sz w:val="22"/>
          <w:szCs w:val="22"/>
        </w:rPr>
        <w:t>. sej</w:t>
      </w:r>
      <w:r w:rsidR="004E7A19" w:rsidRPr="00C77718">
        <w:rPr>
          <w:rFonts w:ascii="Arial" w:hAnsi="Arial" w:cs="Arial"/>
          <w:bCs/>
          <w:sz w:val="22"/>
          <w:szCs w:val="22"/>
        </w:rPr>
        <w:t>e</w:t>
      </w:r>
      <w:r w:rsidRPr="00C77718">
        <w:rPr>
          <w:rFonts w:ascii="Arial" w:hAnsi="Arial" w:cs="Arial"/>
          <w:bCs/>
          <w:sz w:val="22"/>
          <w:szCs w:val="22"/>
        </w:rPr>
        <w:t xml:space="preserve"> sveta KS se je udeležilo 12</w:t>
      </w:r>
      <w:r w:rsidR="001A27F4" w:rsidRPr="00C77718">
        <w:rPr>
          <w:rFonts w:ascii="Arial" w:hAnsi="Arial" w:cs="Arial"/>
          <w:bCs/>
          <w:sz w:val="22"/>
          <w:szCs w:val="22"/>
        </w:rPr>
        <w:t xml:space="preserve"> članov sveta od 1</w:t>
      </w:r>
      <w:r w:rsidR="00FD47B6" w:rsidRPr="00C77718">
        <w:rPr>
          <w:rFonts w:ascii="Arial" w:hAnsi="Arial" w:cs="Arial"/>
          <w:bCs/>
          <w:sz w:val="22"/>
          <w:szCs w:val="22"/>
        </w:rPr>
        <w:t>3</w:t>
      </w:r>
      <w:r w:rsidR="001A27F4" w:rsidRPr="00C77718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C77718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1A27F4" w:rsidRPr="00C77718">
        <w:rPr>
          <w:rFonts w:ascii="Arial" w:hAnsi="Arial" w:cs="Arial"/>
          <w:bCs/>
          <w:sz w:val="22"/>
          <w:szCs w:val="22"/>
        </w:rPr>
        <w:t>, kar pomeni, da svet KS na današnji seji veljavno</w:t>
      </w:r>
      <w:r w:rsidR="00D92B5A" w:rsidRPr="00C77718">
        <w:rPr>
          <w:rFonts w:ascii="Arial" w:hAnsi="Arial" w:cs="Arial"/>
          <w:bCs/>
          <w:sz w:val="22"/>
          <w:szCs w:val="22"/>
        </w:rPr>
        <w:t xml:space="preserve"> sklep</w:t>
      </w:r>
      <w:r w:rsidR="004E7A19" w:rsidRPr="00C77718">
        <w:rPr>
          <w:rFonts w:ascii="Arial" w:hAnsi="Arial" w:cs="Arial"/>
          <w:bCs/>
          <w:sz w:val="22"/>
          <w:szCs w:val="22"/>
        </w:rPr>
        <w:t>al</w:t>
      </w:r>
      <w:r w:rsidR="00D92B5A" w:rsidRPr="00C77718">
        <w:rPr>
          <w:rFonts w:ascii="Arial" w:hAnsi="Arial" w:cs="Arial"/>
          <w:bCs/>
          <w:sz w:val="22"/>
          <w:szCs w:val="22"/>
        </w:rPr>
        <w:t xml:space="preserve">. </w:t>
      </w:r>
    </w:p>
    <w:p w14:paraId="60031E4E" w14:textId="77777777" w:rsidR="00406782" w:rsidRPr="00C77718" w:rsidRDefault="00406782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055C12A8" w:rsidR="0015798F" w:rsidRPr="00C77718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C77718">
        <w:rPr>
          <w:rFonts w:ascii="Arial" w:hAnsi="Arial" w:cs="Arial"/>
          <w:bCs/>
          <w:sz w:val="22"/>
          <w:szCs w:val="22"/>
        </w:rPr>
        <w:t>predsedujočega</w:t>
      </w:r>
      <w:r w:rsidRPr="00C77718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C77718">
        <w:rPr>
          <w:rFonts w:ascii="Arial" w:hAnsi="Arial" w:cs="Arial"/>
          <w:b/>
          <w:sz w:val="22"/>
          <w:szCs w:val="22"/>
        </w:rPr>
        <w:t>svetnik</w:t>
      </w:r>
      <w:r w:rsidRPr="00C77718">
        <w:rPr>
          <w:rFonts w:ascii="Arial" w:hAnsi="Arial" w:cs="Arial"/>
          <w:b/>
          <w:sz w:val="22"/>
          <w:szCs w:val="22"/>
        </w:rPr>
        <w:t xml:space="preserve"> Valter Adamič zapisnikar</w:t>
      </w:r>
      <w:r w:rsidRPr="00C77718">
        <w:rPr>
          <w:rFonts w:ascii="Arial" w:hAnsi="Arial" w:cs="Arial"/>
          <w:bCs/>
          <w:sz w:val="22"/>
          <w:szCs w:val="22"/>
        </w:rPr>
        <w:t xml:space="preserve"> današnje seje.</w:t>
      </w:r>
    </w:p>
    <w:p w14:paraId="4EF99058" w14:textId="77777777" w:rsidR="00F50B14" w:rsidRPr="00C77718" w:rsidRDefault="00F50B14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57235B4E" w14:textId="322740E0" w:rsidR="00F50B14" w:rsidRPr="00C77718" w:rsidRDefault="00F50B1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Predsednik sveta KS g. Gregor Humar je predlagal spremembo vrstnega reda točk dnevnega reda. Točko obiska občinski funkcionarjev mestne občine Nova Gorica se prestavi na 3</w:t>
      </w:r>
      <w:r w:rsidR="00406782" w:rsidRPr="00C77718">
        <w:rPr>
          <w:rFonts w:ascii="Arial" w:hAnsi="Arial" w:cs="Arial"/>
          <w:bCs/>
          <w:sz w:val="22"/>
          <w:szCs w:val="22"/>
        </w:rPr>
        <w:t>.</w:t>
      </w:r>
      <w:r w:rsidRPr="00C77718">
        <w:rPr>
          <w:rFonts w:ascii="Arial" w:hAnsi="Arial" w:cs="Arial"/>
          <w:bCs/>
          <w:sz w:val="22"/>
          <w:szCs w:val="22"/>
        </w:rPr>
        <w:t xml:space="preserve"> oz</w:t>
      </w:r>
      <w:r w:rsidR="00406782" w:rsidRPr="00C77718">
        <w:rPr>
          <w:rFonts w:ascii="Arial" w:hAnsi="Arial" w:cs="Arial"/>
          <w:bCs/>
          <w:sz w:val="22"/>
          <w:szCs w:val="22"/>
        </w:rPr>
        <w:t>.</w:t>
      </w:r>
      <w:r w:rsidRPr="00C77718">
        <w:rPr>
          <w:rFonts w:ascii="Arial" w:hAnsi="Arial" w:cs="Arial"/>
          <w:bCs/>
          <w:sz w:val="22"/>
          <w:szCs w:val="22"/>
        </w:rPr>
        <w:t xml:space="preserve"> 4</w:t>
      </w:r>
      <w:r w:rsidR="00406782" w:rsidRPr="00C77718">
        <w:rPr>
          <w:rFonts w:ascii="Arial" w:hAnsi="Arial" w:cs="Arial"/>
          <w:bCs/>
          <w:sz w:val="22"/>
          <w:szCs w:val="22"/>
        </w:rPr>
        <w:t>.</w:t>
      </w:r>
      <w:r w:rsidRPr="00C77718">
        <w:rPr>
          <w:rFonts w:ascii="Arial" w:hAnsi="Arial" w:cs="Arial"/>
          <w:bCs/>
          <w:sz w:val="22"/>
          <w:szCs w:val="22"/>
        </w:rPr>
        <w:t xml:space="preserve"> točko dnevnega reda. </w:t>
      </w:r>
    </w:p>
    <w:p w14:paraId="749BEC01" w14:textId="77777777" w:rsidR="001A27F4" w:rsidRPr="00C77718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1CB9E7D0" w14:textId="41B80EE4" w:rsidR="001A27F4" w:rsidRPr="00C77718" w:rsidRDefault="00F50B14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7718">
        <w:rPr>
          <w:rFonts w:ascii="Arial" w:hAnsi="Arial" w:cs="Arial"/>
          <w:b/>
          <w:bCs/>
          <w:sz w:val="22"/>
          <w:szCs w:val="22"/>
        </w:rPr>
        <w:t>Sklep 0.1.: Sprememba dnevnega reda je bila soglasno sprejeta</w:t>
      </w:r>
    </w:p>
    <w:p w14:paraId="2EA9C35A" w14:textId="77777777" w:rsidR="00F50B14" w:rsidRPr="00C77718" w:rsidRDefault="00F50B14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897D031" w14:textId="77777777" w:rsidR="00BA5298" w:rsidRPr="00C77718" w:rsidRDefault="00BA5298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22FEDD5F" w14:textId="69BBE7BA" w:rsidR="001A27F4" w:rsidRPr="00C77718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C77718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.</w:t>
      </w:r>
      <w:r w:rsidR="00661B9B" w:rsidRPr="00C77718">
        <w:rPr>
          <w:rFonts w:ascii="Arial" w:hAnsi="Arial" w:cs="Arial"/>
          <w:bCs/>
          <w:sz w:val="22"/>
          <w:szCs w:val="22"/>
        </w:rPr>
        <w:t xml:space="preserve"> </w:t>
      </w:r>
      <w:r w:rsidRPr="00C77718">
        <w:rPr>
          <w:rFonts w:ascii="Arial" w:hAnsi="Arial" w:cs="Arial"/>
          <w:bCs/>
          <w:sz w:val="22"/>
          <w:szCs w:val="22"/>
        </w:rPr>
        <w:t xml:space="preserve">1 </w:t>
      </w:r>
    </w:p>
    <w:p w14:paraId="267F51F1" w14:textId="2501293D" w:rsidR="001A27F4" w:rsidRPr="00C77718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6F5C4427" w:rsidR="00FC50A7" w:rsidRPr="00C77718" w:rsidRDefault="00EC4228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Na zapisnik 15</w:t>
      </w:r>
      <w:r w:rsidR="004E7A19" w:rsidRPr="00C77718">
        <w:rPr>
          <w:rFonts w:ascii="Arial" w:hAnsi="Arial" w:cs="Arial"/>
          <w:bCs/>
          <w:sz w:val="22"/>
          <w:szCs w:val="22"/>
        </w:rPr>
        <w:t xml:space="preserve">. </w:t>
      </w:r>
      <w:r w:rsidR="002B44EF" w:rsidRPr="00C77718">
        <w:rPr>
          <w:rFonts w:ascii="Arial" w:hAnsi="Arial" w:cs="Arial"/>
          <w:bCs/>
          <w:sz w:val="22"/>
          <w:szCs w:val="22"/>
        </w:rPr>
        <w:t>seje sveta KS</w:t>
      </w:r>
      <w:r w:rsidR="004E7A19" w:rsidRPr="00C77718">
        <w:rPr>
          <w:rFonts w:ascii="Arial" w:hAnsi="Arial" w:cs="Arial"/>
          <w:bCs/>
          <w:sz w:val="22"/>
          <w:szCs w:val="22"/>
        </w:rPr>
        <w:t xml:space="preserve"> </w:t>
      </w:r>
      <w:r w:rsidRPr="00C77718">
        <w:rPr>
          <w:rFonts w:ascii="Arial" w:hAnsi="Arial" w:cs="Arial"/>
          <w:bCs/>
          <w:sz w:val="22"/>
          <w:szCs w:val="22"/>
        </w:rPr>
        <w:t>ni bilo nobenih predlogov za dopolnitev.</w:t>
      </w:r>
    </w:p>
    <w:p w14:paraId="6660E2C0" w14:textId="2DE7D71D" w:rsidR="00037B66" w:rsidRPr="00C77718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2343493" w14:textId="571788FF" w:rsidR="00037B66" w:rsidRPr="00C77718" w:rsidRDefault="00EC4228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C77718">
        <w:rPr>
          <w:rFonts w:ascii="Arial" w:hAnsi="Arial" w:cs="Arial"/>
          <w:b/>
          <w:sz w:val="22"/>
          <w:szCs w:val="22"/>
        </w:rPr>
        <w:t>Sklep 1.1.: Svet KS je potrdil zapisnik 15</w:t>
      </w:r>
      <w:r w:rsidR="00C77718" w:rsidRPr="00C77718">
        <w:rPr>
          <w:rFonts w:ascii="Arial" w:hAnsi="Arial" w:cs="Arial"/>
          <w:b/>
          <w:sz w:val="22"/>
          <w:szCs w:val="22"/>
        </w:rPr>
        <w:t>.seje Sveta KS</w:t>
      </w:r>
      <w:r w:rsidR="00037B66" w:rsidRPr="00C77718">
        <w:rPr>
          <w:rFonts w:ascii="Arial" w:hAnsi="Arial" w:cs="Arial"/>
          <w:b/>
          <w:sz w:val="22"/>
          <w:szCs w:val="22"/>
        </w:rPr>
        <w:t>, ki je bila 17. januarja 2024</w:t>
      </w:r>
    </w:p>
    <w:p w14:paraId="076F2C28" w14:textId="196B604A" w:rsidR="00FC50A7" w:rsidRPr="00C77718" w:rsidRDefault="00FC50A7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C77718">
        <w:rPr>
          <w:rFonts w:ascii="Arial" w:hAnsi="Arial" w:cs="Arial"/>
          <w:b/>
          <w:sz w:val="22"/>
          <w:szCs w:val="22"/>
        </w:rPr>
        <w:t xml:space="preserve"> </w:t>
      </w:r>
    </w:p>
    <w:p w14:paraId="19FA5437" w14:textId="48BD660F" w:rsidR="001A27F4" w:rsidRPr="00C77718" w:rsidRDefault="002B44EF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 </w:t>
      </w:r>
    </w:p>
    <w:p w14:paraId="337D85DE" w14:textId="729219FF" w:rsidR="001A27F4" w:rsidRPr="00C77718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C77718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.</w:t>
      </w:r>
      <w:r w:rsidR="00F50B14" w:rsidRPr="00C77718">
        <w:rPr>
          <w:rFonts w:ascii="Arial" w:hAnsi="Arial" w:cs="Arial"/>
          <w:bCs/>
          <w:sz w:val="22"/>
          <w:szCs w:val="22"/>
        </w:rPr>
        <w:t xml:space="preserve"> </w:t>
      </w:r>
      <w:r w:rsidRPr="00C77718">
        <w:rPr>
          <w:rFonts w:ascii="Arial" w:hAnsi="Arial" w:cs="Arial"/>
          <w:bCs/>
          <w:sz w:val="22"/>
          <w:szCs w:val="22"/>
        </w:rPr>
        <w:t>2</w:t>
      </w:r>
    </w:p>
    <w:p w14:paraId="7CE7E064" w14:textId="6698696B" w:rsidR="002B44EF" w:rsidRPr="00C77718" w:rsidRDefault="002B44EF" w:rsidP="00C95428">
      <w:pPr>
        <w:rPr>
          <w:rFonts w:ascii="Arial" w:hAnsi="Arial" w:cs="Arial"/>
          <w:bCs/>
          <w:sz w:val="22"/>
          <w:szCs w:val="22"/>
        </w:rPr>
      </w:pPr>
    </w:p>
    <w:p w14:paraId="070BD41B" w14:textId="1481822E" w:rsidR="00F50B14" w:rsidRPr="00C77718" w:rsidRDefault="00406782" w:rsidP="00C95428">
      <w:pPr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ga. Ingrid Černe je predstavila program </w:t>
      </w:r>
      <w:r w:rsidR="005E10A2" w:rsidRPr="00C77718">
        <w:rPr>
          <w:rFonts w:ascii="Arial" w:hAnsi="Arial" w:cs="Arial"/>
          <w:bCs/>
          <w:sz w:val="22"/>
          <w:szCs w:val="22"/>
        </w:rPr>
        <w:t xml:space="preserve">razstav, ki se bodo odvijale v </w:t>
      </w:r>
      <w:r w:rsidRPr="00C77718">
        <w:rPr>
          <w:rFonts w:ascii="Arial" w:hAnsi="Arial" w:cs="Arial"/>
          <w:bCs/>
          <w:sz w:val="22"/>
          <w:szCs w:val="22"/>
        </w:rPr>
        <w:t>«Galeriji« v letu 2024.</w:t>
      </w:r>
      <w:r w:rsidR="005E10A2" w:rsidRPr="00C77718">
        <w:rPr>
          <w:rFonts w:ascii="Arial" w:hAnsi="Arial" w:cs="Arial"/>
          <w:bCs/>
          <w:sz w:val="22"/>
          <w:szCs w:val="22"/>
        </w:rPr>
        <w:t xml:space="preserve"> </w:t>
      </w:r>
      <w:r w:rsidR="00F45546" w:rsidRPr="00C77718">
        <w:rPr>
          <w:rFonts w:ascii="Arial" w:hAnsi="Arial" w:cs="Arial"/>
          <w:bCs/>
          <w:sz w:val="22"/>
          <w:szCs w:val="22"/>
        </w:rPr>
        <w:t xml:space="preserve">Podan je bil tudi predlog, da razstave obogatimo z kulturnimi točkami.  </w:t>
      </w:r>
      <w:r w:rsidR="005E10A2" w:rsidRPr="00C77718">
        <w:rPr>
          <w:rFonts w:ascii="Arial" w:hAnsi="Arial" w:cs="Arial"/>
          <w:bCs/>
          <w:sz w:val="22"/>
          <w:szCs w:val="22"/>
        </w:rPr>
        <w:t xml:space="preserve">Po daljši razpravi se je oblikoval koledar razstav </w:t>
      </w:r>
      <w:r w:rsidR="005E10A2" w:rsidRPr="00C77718">
        <w:rPr>
          <w:rFonts w:ascii="Arial" w:hAnsi="Arial" w:cs="Arial"/>
          <w:b/>
          <w:bCs/>
          <w:sz w:val="22"/>
          <w:szCs w:val="22"/>
        </w:rPr>
        <w:t>(Priloga 1)</w:t>
      </w:r>
      <w:r w:rsidR="005E10A2" w:rsidRPr="00C77718">
        <w:rPr>
          <w:rFonts w:ascii="Arial" w:hAnsi="Arial" w:cs="Arial"/>
          <w:bCs/>
          <w:sz w:val="22"/>
          <w:szCs w:val="22"/>
        </w:rPr>
        <w:t>.</w:t>
      </w:r>
    </w:p>
    <w:p w14:paraId="6BD4CB73" w14:textId="77777777" w:rsidR="00F50B14" w:rsidRPr="00C77718" w:rsidRDefault="00F50B14" w:rsidP="00C95428">
      <w:pPr>
        <w:rPr>
          <w:rFonts w:ascii="Arial" w:hAnsi="Arial" w:cs="Arial"/>
          <w:bCs/>
          <w:sz w:val="22"/>
          <w:szCs w:val="22"/>
        </w:rPr>
      </w:pPr>
    </w:p>
    <w:p w14:paraId="5D8DEB18" w14:textId="0E7BB152" w:rsidR="00F50B14" w:rsidRPr="00C77718" w:rsidRDefault="005E10A2" w:rsidP="005E10A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C77718">
        <w:rPr>
          <w:rFonts w:ascii="Arial" w:hAnsi="Arial" w:cs="Arial"/>
          <w:b/>
          <w:bCs/>
          <w:sz w:val="22"/>
          <w:szCs w:val="22"/>
        </w:rPr>
        <w:t>Sklep 2.1.</w:t>
      </w:r>
      <w:r w:rsidRPr="00C77718">
        <w:rPr>
          <w:rFonts w:ascii="Arial" w:hAnsi="Arial" w:cs="Arial"/>
          <w:b/>
          <w:bCs/>
          <w:sz w:val="22"/>
          <w:szCs w:val="22"/>
        </w:rPr>
        <w:tab/>
        <w:t>Potrdi se končno verzijo koledar razstav, ki jo pripravi v čistopisu ga. Ingrid  Černe.</w:t>
      </w:r>
    </w:p>
    <w:p w14:paraId="001108EA" w14:textId="77777777" w:rsidR="002B44EF" w:rsidRPr="00C77718" w:rsidRDefault="002B44EF" w:rsidP="00C95428">
      <w:pPr>
        <w:rPr>
          <w:rFonts w:ascii="Arial" w:hAnsi="Arial" w:cs="Arial"/>
          <w:bCs/>
          <w:sz w:val="22"/>
          <w:szCs w:val="22"/>
        </w:rPr>
      </w:pPr>
    </w:p>
    <w:p w14:paraId="702EA6AE" w14:textId="77777777" w:rsidR="00BA5298" w:rsidRPr="00C77718" w:rsidRDefault="00BA5298" w:rsidP="00C95428">
      <w:pPr>
        <w:rPr>
          <w:rFonts w:ascii="Arial" w:hAnsi="Arial" w:cs="Arial"/>
          <w:bCs/>
          <w:sz w:val="22"/>
          <w:szCs w:val="22"/>
        </w:rPr>
      </w:pPr>
    </w:p>
    <w:p w14:paraId="71855EDA" w14:textId="7BEDB815" w:rsidR="008856BC" w:rsidRPr="00C77718" w:rsidRDefault="00661B9B" w:rsidP="00853E73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C77718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. 3</w:t>
      </w:r>
    </w:p>
    <w:p w14:paraId="2494BCCB" w14:textId="77777777" w:rsidR="001A27F4" w:rsidRPr="00C77718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30BB8407" w14:textId="3CEF836A" w:rsidR="0015798F" w:rsidRPr="00C77718" w:rsidRDefault="00406782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Priprave na praznovanje ob prazniku KS Nova Gorica in obeleževanju 60</w:t>
      </w:r>
      <w:r w:rsidR="00C77718" w:rsidRPr="00C77718">
        <w:rPr>
          <w:rFonts w:ascii="Arial" w:hAnsi="Arial" w:cs="Arial"/>
          <w:bCs/>
          <w:sz w:val="22"/>
          <w:szCs w:val="22"/>
        </w:rPr>
        <w:t>.</w:t>
      </w:r>
      <w:r w:rsidRPr="00C77718">
        <w:rPr>
          <w:rFonts w:ascii="Arial" w:hAnsi="Arial" w:cs="Arial"/>
          <w:bCs/>
          <w:sz w:val="22"/>
          <w:szCs w:val="22"/>
        </w:rPr>
        <w:t xml:space="preserve"> obletnice ustanovitve KS Nova Gorica.</w:t>
      </w:r>
    </w:p>
    <w:p w14:paraId="772E7439" w14:textId="77777777" w:rsidR="00966AD7" w:rsidRPr="00C77718" w:rsidRDefault="00966AD7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7CF4D8C4" w14:textId="393163E8" w:rsidR="00406782" w:rsidRPr="00C77718" w:rsidRDefault="00F45546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V razpravi se je oblikoval predlog, da bi prireditve ob prazniku KS povezali s prireditvami, </w:t>
      </w:r>
      <w:r w:rsidR="00C77718" w:rsidRPr="00C77718">
        <w:rPr>
          <w:rFonts w:ascii="Arial" w:hAnsi="Arial" w:cs="Arial"/>
          <w:bCs/>
          <w:sz w:val="22"/>
          <w:szCs w:val="22"/>
        </w:rPr>
        <w:t>ki se odvijajo ob istem času (n</w:t>
      </w:r>
      <w:r w:rsidRPr="00C77718">
        <w:rPr>
          <w:rFonts w:ascii="Arial" w:hAnsi="Arial" w:cs="Arial"/>
          <w:bCs/>
          <w:sz w:val="22"/>
          <w:szCs w:val="22"/>
        </w:rPr>
        <w:t>pr.: kolesarjenje po Sloveniji</w:t>
      </w:r>
      <w:r w:rsidR="00966AD7" w:rsidRPr="00C77718">
        <w:rPr>
          <w:rFonts w:ascii="Arial" w:hAnsi="Arial" w:cs="Arial"/>
          <w:bCs/>
          <w:sz w:val="22"/>
          <w:szCs w:val="22"/>
        </w:rPr>
        <w:t>, se zaključi do 15:00, naša priredite</w:t>
      </w:r>
      <w:r w:rsidR="00C77718" w:rsidRPr="00C77718">
        <w:rPr>
          <w:rFonts w:ascii="Arial" w:hAnsi="Arial" w:cs="Arial"/>
          <w:bCs/>
          <w:sz w:val="22"/>
          <w:szCs w:val="22"/>
        </w:rPr>
        <w:t>v pa se začne v večernih urah -</w:t>
      </w:r>
      <w:r w:rsidR="00966AD7" w:rsidRPr="00C77718">
        <w:rPr>
          <w:rFonts w:ascii="Arial" w:hAnsi="Arial" w:cs="Arial"/>
          <w:bCs/>
          <w:sz w:val="22"/>
          <w:szCs w:val="22"/>
        </w:rPr>
        <w:t xml:space="preserve"> skupni oder, delitev stroškov…). Navezati je potrebno kontakt z organizatorjem kolesarske dirk</w:t>
      </w:r>
      <w:r w:rsidR="00C77718" w:rsidRPr="00C77718">
        <w:rPr>
          <w:rFonts w:ascii="Arial" w:hAnsi="Arial" w:cs="Arial"/>
          <w:bCs/>
          <w:sz w:val="22"/>
          <w:szCs w:val="22"/>
        </w:rPr>
        <w:t>e po Sloveniji. Cilj razprave j</w:t>
      </w:r>
      <w:r w:rsidR="00966AD7" w:rsidRPr="00C77718">
        <w:rPr>
          <w:rFonts w:ascii="Arial" w:hAnsi="Arial" w:cs="Arial"/>
          <w:bCs/>
          <w:sz w:val="22"/>
          <w:szCs w:val="22"/>
        </w:rPr>
        <w:t xml:space="preserve">e bil, kako bi s skupnimi prireditvami zmanjšali stroške. </w:t>
      </w:r>
      <w:r w:rsidR="00071AFB" w:rsidRPr="00C77718">
        <w:rPr>
          <w:rFonts w:ascii="Arial" w:hAnsi="Arial" w:cs="Arial"/>
          <w:bCs/>
          <w:sz w:val="22"/>
          <w:szCs w:val="22"/>
        </w:rPr>
        <w:t xml:space="preserve">Poiskati je potrebno tudi možnosti povezovanja z občino </w:t>
      </w:r>
      <w:r w:rsidR="00071AFB" w:rsidRPr="00C77718">
        <w:rPr>
          <w:rFonts w:ascii="Arial" w:hAnsi="Arial" w:cs="Arial"/>
          <w:bCs/>
          <w:sz w:val="22"/>
          <w:szCs w:val="22"/>
        </w:rPr>
        <w:sym w:font="Wingdings" w:char="F0E0"/>
      </w:r>
      <w:r w:rsidR="00071AFB" w:rsidRPr="00C77718">
        <w:rPr>
          <w:rFonts w:ascii="Arial" w:hAnsi="Arial" w:cs="Arial"/>
          <w:bCs/>
          <w:sz w:val="22"/>
          <w:szCs w:val="22"/>
        </w:rPr>
        <w:t xml:space="preserve"> v smeri skupnih programov </w:t>
      </w:r>
      <w:r w:rsidR="00071AFB" w:rsidRPr="00C77718">
        <w:rPr>
          <w:rFonts w:ascii="Arial" w:hAnsi="Arial" w:cs="Arial"/>
          <w:bCs/>
          <w:sz w:val="22"/>
          <w:szCs w:val="22"/>
        </w:rPr>
        <w:sym w:font="Wingdings" w:char="F0E0"/>
      </w:r>
      <w:r w:rsidR="00071AFB" w:rsidRPr="00C77718">
        <w:rPr>
          <w:rFonts w:ascii="Arial" w:hAnsi="Arial" w:cs="Arial"/>
          <w:bCs/>
          <w:sz w:val="22"/>
          <w:szCs w:val="22"/>
        </w:rPr>
        <w:t xml:space="preserve"> delitev stroškov. </w:t>
      </w:r>
      <w:r w:rsidR="00966AD7" w:rsidRPr="00C77718">
        <w:rPr>
          <w:rFonts w:ascii="Arial" w:hAnsi="Arial" w:cs="Arial"/>
          <w:bCs/>
          <w:sz w:val="22"/>
          <w:szCs w:val="22"/>
        </w:rPr>
        <w:t>V n</w:t>
      </w:r>
      <w:r w:rsidR="00C77718" w:rsidRPr="00C77718">
        <w:rPr>
          <w:rFonts w:ascii="Arial" w:hAnsi="Arial" w:cs="Arial"/>
          <w:bCs/>
          <w:sz w:val="22"/>
          <w:szCs w:val="22"/>
        </w:rPr>
        <w:t xml:space="preserve">adaljevanju smo razpravljali o </w:t>
      </w:r>
      <w:r w:rsidR="00966AD7" w:rsidRPr="00C77718">
        <w:rPr>
          <w:rFonts w:ascii="Arial" w:hAnsi="Arial" w:cs="Arial"/>
          <w:bCs/>
          <w:sz w:val="22"/>
          <w:szCs w:val="22"/>
        </w:rPr>
        <w:t xml:space="preserve">vsebini kulturnega programa ob prazniku (izbor ansambla, </w:t>
      </w:r>
      <w:proofErr w:type="spellStart"/>
      <w:r w:rsidR="00966AD7" w:rsidRPr="00C77718">
        <w:rPr>
          <w:rFonts w:ascii="Arial" w:hAnsi="Arial" w:cs="Arial"/>
          <w:bCs/>
          <w:sz w:val="22"/>
          <w:szCs w:val="22"/>
        </w:rPr>
        <w:t>moderiranje</w:t>
      </w:r>
      <w:proofErr w:type="spellEnd"/>
      <w:r w:rsidR="00966AD7" w:rsidRPr="00C77718">
        <w:rPr>
          <w:rFonts w:ascii="Arial" w:hAnsi="Arial" w:cs="Arial"/>
          <w:bCs/>
          <w:sz w:val="22"/>
          <w:szCs w:val="22"/>
        </w:rPr>
        <w:t xml:space="preserve"> prireditve,…)</w:t>
      </w:r>
      <w:r w:rsidR="00294D13" w:rsidRPr="00C77718">
        <w:rPr>
          <w:rFonts w:ascii="Arial" w:hAnsi="Arial" w:cs="Arial"/>
          <w:bCs/>
          <w:sz w:val="22"/>
          <w:szCs w:val="22"/>
        </w:rPr>
        <w:t xml:space="preserve"> Datum prireditve je 14.</w:t>
      </w:r>
      <w:r w:rsidR="00C77718" w:rsidRPr="00C77718">
        <w:rPr>
          <w:rFonts w:ascii="Arial" w:hAnsi="Arial" w:cs="Arial"/>
          <w:bCs/>
          <w:sz w:val="22"/>
          <w:szCs w:val="22"/>
        </w:rPr>
        <w:t xml:space="preserve"> </w:t>
      </w:r>
      <w:r w:rsidR="00294D13" w:rsidRPr="00C77718">
        <w:rPr>
          <w:rFonts w:ascii="Arial" w:hAnsi="Arial" w:cs="Arial"/>
          <w:bCs/>
          <w:sz w:val="22"/>
          <w:szCs w:val="22"/>
        </w:rPr>
        <w:t>junij 2024</w:t>
      </w:r>
      <w:r w:rsidR="00071AFB" w:rsidRPr="00C77718">
        <w:rPr>
          <w:rFonts w:ascii="Arial" w:hAnsi="Arial" w:cs="Arial"/>
          <w:bCs/>
          <w:sz w:val="22"/>
          <w:szCs w:val="22"/>
        </w:rPr>
        <w:t>.</w:t>
      </w:r>
      <w:r w:rsidR="00294D13" w:rsidRPr="00C77718">
        <w:rPr>
          <w:rFonts w:ascii="Arial" w:hAnsi="Arial" w:cs="Arial"/>
          <w:bCs/>
          <w:sz w:val="22"/>
          <w:szCs w:val="22"/>
        </w:rPr>
        <w:t xml:space="preserve"> Stara Gorica organizira prireditev  »Igre brez meja«. Smiselno, bi se bilo povezati (skupna prireditev).</w:t>
      </w:r>
    </w:p>
    <w:p w14:paraId="582CDBFA" w14:textId="77777777" w:rsidR="00406782" w:rsidRPr="00C77718" w:rsidRDefault="00406782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2F11B23D" w14:textId="0CE2EA51" w:rsidR="00853E73" w:rsidRPr="00C77718" w:rsidRDefault="00352001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C77718">
        <w:rPr>
          <w:rFonts w:ascii="Arial" w:hAnsi="Arial" w:cs="Arial"/>
          <w:b/>
          <w:bCs/>
          <w:sz w:val="22"/>
          <w:szCs w:val="22"/>
        </w:rPr>
        <w:t>Sklep 3.1.</w:t>
      </w:r>
      <w:r w:rsidRPr="00C77718">
        <w:rPr>
          <w:rFonts w:ascii="Arial" w:hAnsi="Arial" w:cs="Arial"/>
          <w:b/>
          <w:bCs/>
          <w:sz w:val="22"/>
          <w:szCs w:val="22"/>
        </w:rPr>
        <w:tab/>
        <w:t>Na korespondenčni seji moramo v najkrajšem času sprejeti odločitve o finančni konstrukciji,  sodelovanju z soorganizatorji prireditve in vsebini same prireditve.</w:t>
      </w:r>
    </w:p>
    <w:p w14:paraId="54EFACF2" w14:textId="77777777" w:rsidR="00853E73" w:rsidRPr="00C77718" w:rsidRDefault="00853E73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360B725A" w14:textId="77777777" w:rsidR="00BA5298" w:rsidRPr="00C77718" w:rsidRDefault="00BA5298" w:rsidP="00352001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09CA9124" w14:textId="77777777" w:rsidR="00853E73" w:rsidRPr="00C77718" w:rsidRDefault="00853E73" w:rsidP="00D92B5A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C77718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. 4</w:t>
      </w:r>
    </w:p>
    <w:p w14:paraId="3B2EC1A9" w14:textId="77777777" w:rsidR="00853E73" w:rsidRPr="00C77718" w:rsidRDefault="00853E73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313FA71" w14:textId="4653C795" w:rsidR="00853E73" w:rsidRPr="00C77718" w:rsidRDefault="00C77718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Ž</w:t>
      </w:r>
      <w:r w:rsidR="00F00E81" w:rsidRPr="00C77718">
        <w:rPr>
          <w:rFonts w:ascii="Arial" w:hAnsi="Arial" w:cs="Arial"/>
          <w:bCs/>
          <w:sz w:val="22"/>
          <w:szCs w:val="22"/>
        </w:rPr>
        <w:t>upan, podžupan in direktor Občinske uprave s</w:t>
      </w:r>
      <w:r w:rsidR="00352001" w:rsidRPr="00C77718">
        <w:rPr>
          <w:rFonts w:ascii="Arial" w:hAnsi="Arial" w:cs="Arial"/>
          <w:bCs/>
          <w:sz w:val="22"/>
          <w:szCs w:val="22"/>
        </w:rPr>
        <w:t>o se pridružili na seji ob 18:38</w:t>
      </w:r>
      <w:r w:rsidR="00F00E81" w:rsidRPr="00C77718">
        <w:rPr>
          <w:rFonts w:ascii="Arial" w:hAnsi="Arial" w:cs="Arial"/>
          <w:bCs/>
          <w:sz w:val="22"/>
          <w:szCs w:val="22"/>
        </w:rPr>
        <w:t xml:space="preserve"> minut.</w:t>
      </w:r>
    </w:p>
    <w:p w14:paraId="5405405A" w14:textId="69CAFE6E" w:rsidR="00134420" w:rsidRPr="00C77718" w:rsidRDefault="00294D13" w:rsidP="00134420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  <w:u w:val="single"/>
        </w:rPr>
        <w:t>g. Samo Turel – župan Mestne občine Nova Gorica</w:t>
      </w:r>
      <w:r w:rsidRPr="00C77718">
        <w:rPr>
          <w:rFonts w:ascii="Arial" w:hAnsi="Arial" w:cs="Arial"/>
          <w:bCs/>
          <w:sz w:val="22"/>
          <w:szCs w:val="22"/>
        </w:rPr>
        <w:t xml:space="preserve"> </w:t>
      </w:r>
      <w:r w:rsidR="00CF6A1A" w:rsidRPr="00C77718">
        <w:rPr>
          <w:rFonts w:ascii="Arial" w:hAnsi="Arial" w:cs="Arial"/>
          <w:bCs/>
          <w:sz w:val="22"/>
          <w:szCs w:val="22"/>
        </w:rPr>
        <w:t xml:space="preserve"> (v n</w:t>
      </w:r>
      <w:r w:rsidRPr="00C77718">
        <w:rPr>
          <w:rFonts w:ascii="Arial" w:hAnsi="Arial" w:cs="Arial"/>
          <w:bCs/>
          <w:sz w:val="22"/>
          <w:szCs w:val="22"/>
        </w:rPr>
        <w:t>adaljevanju MONG) je preds</w:t>
      </w:r>
      <w:r w:rsidR="00CF6A1A" w:rsidRPr="00C77718">
        <w:rPr>
          <w:rFonts w:ascii="Arial" w:hAnsi="Arial" w:cs="Arial"/>
          <w:bCs/>
          <w:sz w:val="22"/>
          <w:szCs w:val="22"/>
        </w:rPr>
        <w:t>tavil namen obiskov vodstva MONG, da se seznanijo z problematiko na terenu in da s tem pri delovanju občine postanejo bolj učinkoviti pri razreševanju krajevnih problemov s katerimi se občani srečujejo. Pozval je svetnike KS Nova Gorica, da se aktivno vključijo v promocijo javnega razpisa »participativnega proračuna« preko katerega bi krajani direktno vplivali na sofinanciranje »</w:t>
      </w:r>
      <w:r w:rsidR="00134420" w:rsidRPr="00C77718">
        <w:rPr>
          <w:rFonts w:ascii="Arial" w:hAnsi="Arial" w:cs="Arial"/>
          <w:bCs/>
          <w:sz w:val="22"/>
          <w:szCs w:val="22"/>
        </w:rPr>
        <w:t>malih invest</w:t>
      </w:r>
      <w:r w:rsidR="00CF6A1A" w:rsidRPr="00C77718">
        <w:rPr>
          <w:rFonts w:ascii="Arial" w:hAnsi="Arial" w:cs="Arial"/>
          <w:bCs/>
          <w:sz w:val="22"/>
          <w:szCs w:val="22"/>
        </w:rPr>
        <w:t>icij«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 in s tem nepos</w:t>
      </w:r>
      <w:r w:rsidR="00CF6A1A" w:rsidRPr="00C77718">
        <w:rPr>
          <w:rFonts w:ascii="Arial" w:hAnsi="Arial" w:cs="Arial"/>
          <w:bCs/>
          <w:sz w:val="22"/>
          <w:szCs w:val="22"/>
        </w:rPr>
        <w:t xml:space="preserve">redno izboljšali kvaliteto življenja v okolju. 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 Pred kratkim smo zaključili seznanitev z možnostmi financiranja »malih investicij«. V tem razpisu smo večji poudarek dali ne</w:t>
      </w:r>
      <w:r w:rsidR="00661B9B" w:rsidRPr="00C77718">
        <w:rPr>
          <w:rFonts w:ascii="Arial" w:hAnsi="Arial" w:cs="Arial"/>
          <w:bCs/>
          <w:sz w:val="22"/>
          <w:szCs w:val="22"/>
        </w:rPr>
        <w:t>-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urbanem okoljem. Iz tega razpisa smo izključili možnost financiranja infrastrukturnih objektov (vodovod, kanalizacija, asfaltiranje cest,…). Drugo področje je »Evropska prestolnica (v nadaljevanju </w:t>
      </w:r>
      <w:r w:rsidR="009D693D">
        <w:rPr>
          <w:rFonts w:ascii="Arial" w:hAnsi="Arial" w:cs="Arial"/>
          <w:bCs/>
          <w:sz w:val="22"/>
          <w:szCs w:val="22"/>
        </w:rPr>
        <w:t>EPK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) . Cilj nam je, da se </w:t>
      </w:r>
      <w:r w:rsidR="009D693D">
        <w:rPr>
          <w:rFonts w:ascii="Arial" w:hAnsi="Arial" w:cs="Arial"/>
          <w:bCs/>
          <w:sz w:val="22"/>
          <w:szCs w:val="22"/>
        </w:rPr>
        <w:t xml:space="preserve">EPK 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odvija na celotnem območju MONG. V projekt </w:t>
      </w:r>
      <w:r w:rsidR="009D693D">
        <w:rPr>
          <w:rFonts w:ascii="Arial" w:hAnsi="Arial" w:cs="Arial"/>
          <w:bCs/>
          <w:sz w:val="22"/>
          <w:szCs w:val="22"/>
        </w:rPr>
        <w:t>EPK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 je potrebno čim</w:t>
      </w:r>
      <w:r w:rsidR="0008656C" w:rsidRPr="00C77718">
        <w:rPr>
          <w:rFonts w:ascii="Arial" w:hAnsi="Arial" w:cs="Arial"/>
          <w:bCs/>
          <w:sz w:val="22"/>
          <w:szCs w:val="22"/>
        </w:rPr>
        <w:t xml:space="preserve"> </w:t>
      </w:r>
      <w:r w:rsidR="00134420" w:rsidRPr="00C77718">
        <w:rPr>
          <w:rFonts w:ascii="Arial" w:hAnsi="Arial" w:cs="Arial"/>
          <w:bCs/>
          <w:sz w:val="22"/>
          <w:szCs w:val="22"/>
        </w:rPr>
        <w:t xml:space="preserve">več vključiti lokalne ustvarjalce kulture. </w:t>
      </w:r>
      <w:r w:rsidR="0008656C" w:rsidRPr="00C77718">
        <w:rPr>
          <w:rFonts w:ascii="Arial" w:hAnsi="Arial" w:cs="Arial"/>
          <w:bCs/>
          <w:sz w:val="22"/>
          <w:szCs w:val="22"/>
        </w:rPr>
        <w:t>Vsaka KS bo dobila od 10 do 15 tisoč EUR za vključevanje »lokalnih umetn</w:t>
      </w:r>
      <w:r w:rsidR="009D693D">
        <w:rPr>
          <w:rFonts w:ascii="Arial" w:hAnsi="Arial" w:cs="Arial"/>
          <w:bCs/>
          <w:sz w:val="22"/>
          <w:szCs w:val="22"/>
        </w:rPr>
        <w:t>ikov z območja MONG« v program EPK</w:t>
      </w:r>
      <w:r w:rsidR="0008656C" w:rsidRPr="00C77718">
        <w:rPr>
          <w:rFonts w:ascii="Arial" w:hAnsi="Arial" w:cs="Arial"/>
          <w:bCs/>
          <w:sz w:val="22"/>
          <w:szCs w:val="22"/>
        </w:rPr>
        <w:t>.</w:t>
      </w:r>
    </w:p>
    <w:p w14:paraId="786DAE0E" w14:textId="77777777" w:rsidR="00134420" w:rsidRPr="00C77718" w:rsidRDefault="00134420" w:rsidP="00134420">
      <w:pPr>
        <w:jc w:val="both"/>
        <w:rPr>
          <w:rFonts w:ascii="Arial" w:hAnsi="Arial" w:cs="Arial"/>
          <w:bCs/>
          <w:sz w:val="22"/>
          <w:szCs w:val="22"/>
        </w:rPr>
      </w:pPr>
    </w:p>
    <w:p w14:paraId="75660CB8" w14:textId="5C90DA27" w:rsidR="00B86069" w:rsidRPr="00C77718" w:rsidRDefault="00B86069" w:rsidP="00B20537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  <w:u w:val="single"/>
        </w:rPr>
        <w:t xml:space="preserve">V razpravo se je vključil mag. Valter Adamič – svetnik KS Nova Gorica (KS NG) </w:t>
      </w:r>
      <w:r w:rsidRPr="00C77718">
        <w:rPr>
          <w:rFonts w:ascii="Arial" w:hAnsi="Arial" w:cs="Arial"/>
          <w:bCs/>
          <w:sz w:val="22"/>
          <w:szCs w:val="22"/>
        </w:rPr>
        <w:t xml:space="preserve">ki je izpostavil problematiko, ko smo v letu 2023 izgubili poslovno sekretarko ga. Melanijo Kerševan. </w:t>
      </w:r>
      <w:r w:rsidR="00B20537" w:rsidRPr="00C77718">
        <w:rPr>
          <w:rFonts w:ascii="Arial" w:hAnsi="Arial" w:cs="Arial"/>
          <w:bCs/>
          <w:sz w:val="22"/>
          <w:szCs w:val="22"/>
        </w:rPr>
        <w:t>Računsko sodišče je v letu 2019 izpostavilo zaposlitev poslovne sekretarke v nasprotju z veljavnimi predpisi. V svetu KS smo upali, da bo ga. Melanja Kerševan ostala na tem delovnem mestu vseh pet dni v tednu. Žal nam je MONG omogočila, da poslovna sekretarka dela za KS NG dva dni v tednu. Poleg tega tudi ni več prisotna na rednih sejah sveta KS v popoldanskem času. V zvezi s tem imamo tudi probleme z odprtjem »Gal</w:t>
      </w:r>
      <w:r w:rsidR="00C77718" w:rsidRPr="00C77718">
        <w:rPr>
          <w:rFonts w:ascii="Arial" w:hAnsi="Arial" w:cs="Arial"/>
          <w:bCs/>
          <w:sz w:val="22"/>
          <w:szCs w:val="22"/>
        </w:rPr>
        <w:t>erije« vseh pet dni v tednu. V septembru</w:t>
      </w:r>
      <w:r w:rsidR="00B20537" w:rsidRPr="00C77718">
        <w:rPr>
          <w:rFonts w:ascii="Arial" w:hAnsi="Arial" w:cs="Arial"/>
          <w:bCs/>
          <w:sz w:val="22"/>
          <w:szCs w:val="22"/>
        </w:rPr>
        <w:t xml:space="preserve"> 2023 smo zaradi kadrovskih težav (bila je direktorica podjetja Gaja d.o.o) začeti postopek prenehanja </w:t>
      </w:r>
      <w:r w:rsidR="00C77718" w:rsidRPr="00C77718">
        <w:rPr>
          <w:rFonts w:ascii="Arial" w:hAnsi="Arial" w:cs="Arial"/>
          <w:bCs/>
          <w:sz w:val="22"/>
          <w:szCs w:val="22"/>
        </w:rPr>
        <w:t>gospodarske družbe</w:t>
      </w:r>
      <w:r w:rsidR="00BA5298" w:rsidRPr="00C77718">
        <w:rPr>
          <w:rFonts w:ascii="Arial" w:hAnsi="Arial" w:cs="Arial"/>
          <w:bCs/>
          <w:sz w:val="22"/>
          <w:szCs w:val="22"/>
        </w:rPr>
        <w:t xml:space="preserve"> »Gaja d.o.o«. Vsebino</w:t>
      </w:r>
      <w:r w:rsidR="00B20537" w:rsidRPr="00C77718">
        <w:rPr>
          <w:rFonts w:ascii="Arial" w:hAnsi="Arial" w:cs="Arial"/>
          <w:bCs/>
          <w:sz w:val="22"/>
          <w:szCs w:val="22"/>
        </w:rPr>
        <w:t xml:space="preserve"> podjetja »Gaja d.o.o.« je </w:t>
      </w:r>
      <w:r w:rsidR="00C77718" w:rsidRPr="00C77718">
        <w:rPr>
          <w:rFonts w:ascii="Arial" w:hAnsi="Arial" w:cs="Arial"/>
          <w:bCs/>
          <w:sz w:val="22"/>
          <w:szCs w:val="22"/>
        </w:rPr>
        <w:t>prevzelo Javno podjetje Mestne storitve</w:t>
      </w:r>
      <w:r w:rsidR="00464471" w:rsidRPr="00C77718">
        <w:rPr>
          <w:rFonts w:ascii="Arial" w:hAnsi="Arial" w:cs="Arial"/>
          <w:bCs/>
          <w:sz w:val="22"/>
          <w:szCs w:val="22"/>
        </w:rPr>
        <w:t>, ki je brezpla</w:t>
      </w:r>
      <w:r w:rsidR="00B20537" w:rsidRPr="00C77718">
        <w:rPr>
          <w:rFonts w:ascii="Arial" w:hAnsi="Arial" w:cs="Arial"/>
          <w:bCs/>
          <w:sz w:val="22"/>
          <w:szCs w:val="22"/>
        </w:rPr>
        <w:t xml:space="preserve">čno prevzel </w:t>
      </w:r>
      <w:r w:rsidR="00113016">
        <w:rPr>
          <w:rFonts w:ascii="Arial" w:hAnsi="Arial" w:cs="Arial"/>
          <w:bCs/>
          <w:sz w:val="22"/>
          <w:szCs w:val="22"/>
        </w:rPr>
        <w:t>že utečen program</w:t>
      </w:r>
      <w:bookmarkStart w:id="0" w:name="_GoBack"/>
      <w:bookmarkEnd w:id="0"/>
      <w:r w:rsidR="00C77718" w:rsidRPr="00C77718">
        <w:rPr>
          <w:rFonts w:ascii="Arial" w:hAnsi="Arial" w:cs="Arial"/>
          <w:bCs/>
          <w:sz w:val="22"/>
          <w:szCs w:val="22"/>
        </w:rPr>
        <w:t xml:space="preserve">, Društvo Soška fronta pa je prevzelo organizacijo bolšjega sejma. </w:t>
      </w:r>
    </w:p>
    <w:p w14:paraId="077C68AB" w14:textId="77777777" w:rsidR="00464471" w:rsidRPr="00C77718" w:rsidRDefault="00464471" w:rsidP="00B20537">
      <w:pPr>
        <w:jc w:val="both"/>
        <w:rPr>
          <w:rFonts w:ascii="Arial" w:hAnsi="Arial" w:cs="Arial"/>
          <w:bCs/>
          <w:sz w:val="22"/>
          <w:szCs w:val="22"/>
        </w:rPr>
      </w:pPr>
    </w:p>
    <w:p w14:paraId="7A8CA61A" w14:textId="45E9F068" w:rsidR="00464471" w:rsidRPr="00C77718" w:rsidRDefault="00464471" w:rsidP="00B20537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Ožje mestno središč  je skupen prostor MONG in KS NG. V zadnjem obdobju je KS NG izgubljala enakopravno vlogo </w:t>
      </w:r>
      <w:r w:rsidR="00BA5298" w:rsidRPr="00C77718">
        <w:rPr>
          <w:rFonts w:ascii="Arial" w:hAnsi="Arial" w:cs="Arial"/>
          <w:bCs/>
          <w:sz w:val="22"/>
          <w:szCs w:val="22"/>
        </w:rPr>
        <w:t xml:space="preserve">z MONG </w:t>
      </w:r>
      <w:r w:rsidRPr="00C77718">
        <w:rPr>
          <w:rFonts w:ascii="Arial" w:hAnsi="Arial" w:cs="Arial"/>
          <w:bCs/>
          <w:sz w:val="22"/>
          <w:szCs w:val="22"/>
        </w:rPr>
        <w:t>kot partner pri skupnih projektov. V mestu Nova Gorica zaradi krepitve vloge »Regijskega središča« se krepijo problemi parkirne problematike, dostopnost do objektov javnega značaja in prometno problematiko dostopa v mesto.</w:t>
      </w:r>
      <w:r w:rsidR="005740A8" w:rsidRPr="00C77718">
        <w:rPr>
          <w:rFonts w:ascii="Arial" w:hAnsi="Arial" w:cs="Arial"/>
          <w:bCs/>
          <w:sz w:val="22"/>
          <w:szCs w:val="22"/>
        </w:rPr>
        <w:t xml:space="preserve"> V KS NG živi cca 48% celotne populacije občanov MONG in zasluži posebno obravnavo v razmerju do vseh ostalih 18 KS.</w:t>
      </w:r>
    </w:p>
    <w:p w14:paraId="00CD3C1E" w14:textId="77777777" w:rsidR="00464471" w:rsidRPr="00C77718" w:rsidRDefault="00464471" w:rsidP="00B20537">
      <w:pPr>
        <w:jc w:val="both"/>
        <w:rPr>
          <w:rFonts w:ascii="Arial" w:hAnsi="Arial" w:cs="Arial"/>
          <w:bCs/>
          <w:sz w:val="22"/>
          <w:szCs w:val="22"/>
        </w:rPr>
      </w:pPr>
    </w:p>
    <w:p w14:paraId="6702E71A" w14:textId="6BA85239" w:rsidR="00B86069" w:rsidRPr="00C77718" w:rsidRDefault="00BA5298" w:rsidP="00134420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  <w:u w:val="single"/>
        </w:rPr>
        <w:t>g. Aleš Markovič – direktor Občinske uprave MONG</w:t>
      </w:r>
      <w:r w:rsidRPr="00C77718">
        <w:rPr>
          <w:rFonts w:ascii="Arial" w:hAnsi="Arial" w:cs="Arial"/>
          <w:bCs/>
          <w:sz w:val="22"/>
          <w:szCs w:val="22"/>
        </w:rPr>
        <w:t xml:space="preserve"> je izpostavitvi zahteve računskega sodišča po odpravi nezakonitega delovnega razmerja izrazil pripravljenost, da bo MONG proučila možnost povečanja delovnih dni na sedežu KS NG iz dveh na tri dni.</w:t>
      </w:r>
    </w:p>
    <w:p w14:paraId="70EDBE3E" w14:textId="77777777" w:rsidR="00BA5298" w:rsidRPr="00C77718" w:rsidRDefault="00BA5298" w:rsidP="00134420">
      <w:pPr>
        <w:jc w:val="both"/>
        <w:rPr>
          <w:rFonts w:ascii="Arial" w:hAnsi="Arial" w:cs="Arial"/>
          <w:bCs/>
          <w:sz w:val="22"/>
          <w:szCs w:val="22"/>
        </w:rPr>
      </w:pPr>
    </w:p>
    <w:p w14:paraId="3AB8A0AB" w14:textId="774163AF" w:rsidR="005740A8" w:rsidRPr="00C77718" w:rsidRDefault="005740A8" w:rsidP="00134420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g. Oton Mozetič – svetnik KS Nova Gorica je predstavil program investicij, ki je bil dostavljen MONG. Izpostavil je problematiko obstoječega prostorskega načrta, ki predstavlja oviro pri razre</w:t>
      </w:r>
      <w:r w:rsidR="00661B9B" w:rsidRPr="00C77718">
        <w:rPr>
          <w:rFonts w:ascii="Arial" w:hAnsi="Arial" w:cs="Arial"/>
          <w:bCs/>
          <w:sz w:val="22"/>
          <w:szCs w:val="22"/>
        </w:rPr>
        <w:t>ševanju infrastruk</w:t>
      </w:r>
      <w:r w:rsidRPr="00C77718">
        <w:rPr>
          <w:rFonts w:ascii="Arial" w:hAnsi="Arial" w:cs="Arial"/>
          <w:bCs/>
          <w:sz w:val="22"/>
          <w:szCs w:val="22"/>
        </w:rPr>
        <w:t>turne problematike (izgled krožišča l-dostop v mesto): Velik problem pre</w:t>
      </w:r>
      <w:r w:rsidR="00CB14E5" w:rsidRPr="00C77718">
        <w:rPr>
          <w:rFonts w:ascii="Arial" w:hAnsi="Arial" w:cs="Arial"/>
          <w:bCs/>
          <w:sz w:val="22"/>
          <w:szCs w:val="22"/>
        </w:rPr>
        <w:t>dstavlja tudi problematiko solas</w:t>
      </w:r>
      <w:r w:rsidRPr="00C77718">
        <w:rPr>
          <w:rFonts w:ascii="Arial" w:hAnsi="Arial" w:cs="Arial"/>
          <w:bCs/>
          <w:sz w:val="22"/>
          <w:szCs w:val="22"/>
        </w:rPr>
        <w:t xml:space="preserve">tništva hiše </w:t>
      </w:r>
      <w:r w:rsidRPr="00C77718">
        <w:rPr>
          <w:rFonts w:ascii="Arial" w:hAnsi="Arial" w:cs="Arial"/>
          <w:bCs/>
          <w:sz w:val="22"/>
          <w:szCs w:val="22"/>
        </w:rPr>
        <w:lastRenderedPageBreak/>
        <w:t>na »</w:t>
      </w:r>
      <w:proofErr w:type="spellStart"/>
      <w:r w:rsidRPr="00C77718">
        <w:rPr>
          <w:rFonts w:ascii="Arial" w:hAnsi="Arial" w:cs="Arial"/>
          <w:bCs/>
          <w:sz w:val="22"/>
          <w:szCs w:val="22"/>
        </w:rPr>
        <w:t>Rafutu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«, ki jo KS NG sama ni v stanju razrešiti</w:t>
      </w:r>
      <w:r w:rsidR="00CB14E5" w:rsidRPr="00C77718">
        <w:rPr>
          <w:rFonts w:ascii="Arial" w:hAnsi="Arial" w:cs="Arial"/>
          <w:bCs/>
          <w:sz w:val="22"/>
          <w:szCs w:val="22"/>
        </w:rPr>
        <w:t>. Potrebujemo  pomoč MONG (Seznam predlaganih investicij -</w:t>
      </w:r>
      <w:r w:rsidR="00CB14E5" w:rsidRPr="00C77718">
        <w:rPr>
          <w:rFonts w:ascii="Arial" w:hAnsi="Arial" w:cs="Arial"/>
          <w:bCs/>
          <w:sz w:val="22"/>
          <w:szCs w:val="22"/>
        </w:rPr>
        <w:sym w:font="Wingdings" w:char="F0E0"/>
      </w:r>
      <w:r w:rsidR="00CB14E5" w:rsidRPr="00C77718">
        <w:rPr>
          <w:rFonts w:ascii="Arial" w:hAnsi="Arial" w:cs="Arial"/>
          <w:bCs/>
          <w:sz w:val="22"/>
          <w:szCs w:val="22"/>
        </w:rPr>
        <w:t xml:space="preserve"> </w:t>
      </w:r>
      <w:r w:rsidR="00661B9B" w:rsidRPr="00C77718">
        <w:rPr>
          <w:rFonts w:ascii="Arial" w:hAnsi="Arial" w:cs="Arial"/>
          <w:b/>
          <w:bCs/>
          <w:sz w:val="22"/>
          <w:szCs w:val="22"/>
        </w:rPr>
        <w:t>(</w:t>
      </w:r>
      <w:r w:rsidR="00CB14E5" w:rsidRPr="00C77718">
        <w:rPr>
          <w:rFonts w:ascii="Arial" w:hAnsi="Arial" w:cs="Arial"/>
          <w:b/>
          <w:bCs/>
          <w:sz w:val="22"/>
          <w:szCs w:val="22"/>
        </w:rPr>
        <w:t>priloga 2)</w:t>
      </w:r>
    </w:p>
    <w:p w14:paraId="57F8A69F" w14:textId="77777777" w:rsidR="005740A8" w:rsidRPr="00C77718" w:rsidRDefault="005740A8" w:rsidP="00134420">
      <w:pPr>
        <w:jc w:val="both"/>
        <w:rPr>
          <w:rFonts w:ascii="Arial" w:hAnsi="Arial" w:cs="Arial"/>
          <w:bCs/>
          <w:sz w:val="22"/>
          <w:szCs w:val="22"/>
        </w:rPr>
      </w:pPr>
    </w:p>
    <w:p w14:paraId="61A95348" w14:textId="77777777" w:rsidR="00661B9B" w:rsidRPr="00C77718" w:rsidRDefault="00661B9B" w:rsidP="00134420">
      <w:pPr>
        <w:jc w:val="both"/>
        <w:rPr>
          <w:rFonts w:ascii="Arial" w:hAnsi="Arial" w:cs="Arial"/>
          <w:bCs/>
          <w:sz w:val="22"/>
          <w:szCs w:val="22"/>
        </w:rPr>
      </w:pPr>
    </w:p>
    <w:p w14:paraId="3E76AB15" w14:textId="6882AE82" w:rsidR="00853E73" w:rsidRPr="00C77718" w:rsidRDefault="00853E73" w:rsidP="00661B9B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C77718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C77718">
        <w:rPr>
          <w:rFonts w:ascii="Arial" w:hAnsi="Arial" w:cs="Arial"/>
          <w:bCs/>
          <w:sz w:val="22"/>
          <w:szCs w:val="22"/>
        </w:rPr>
        <w:t>. 5</w:t>
      </w:r>
    </w:p>
    <w:p w14:paraId="48AD3284" w14:textId="77777777" w:rsidR="003920EB" w:rsidRPr="00C77718" w:rsidRDefault="003920EB" w:rsidP="00D92B5A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5257F61A" w14:textId="2D4732EA" w:rsidR="00C11420" w:rsidRPr="00C77718" w:rsidRDefault="00661B9B" w:rsidP="00661B9B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16. sejo sveta KS smo skupaj gosti nadaljevali v »Galeriji« - pritličje v sproščenem neformalnem pogovoru z gosti. Izmenjali smo si pobude predloge in mnenja. Prepričani smo, da bom s tem bogatili odločitve tako v MONG kot tudi sveta KS v smeri ustvarjanju okolja prijaznega do krajanov.</w:t>
      </w:r>
    </w:p>
    <w:p w14:paraId="3E8361BF" w14:textId="77777777" w:rsidR="00210ADF" w:rsidRPr="00C77718" w:rsidRDefault="00210ADF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F7CD792" w14:textId="3CC5D7DD" w:rsidR="00661B9B" w:rsidRDefault="00661B9B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Seja je bila zaključena ob 20:00 uri</w:t>
      </w:r>
    </w:p>
    <w:p w14:paraId="56ACCB02" w14:textId="10126A2B" w:rsidR="007825B4" w:rsidRPr="00C77718" w:rsidRDefault="007825B4" w:rsidP="00D92B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Zapisnik je bil sprejet na 17. seji Sveta KS Nova Gorica, 24. 4. 2024.</w:t>
      </w:r>
    </w:p>
    <w:p w14:paraId="2366E0AB" w14:textId="77777777" w:rsidR="00661B9B" w:rsidRPr="00C77718" w:rsidRDefault="00661B9B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3FCE8A6" w14:textId="77777777" w:rsidR="00C11420" w:rsidRPr="00C77718" w:rsidRDefault="00980DE2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 xml:space="preserve">Zapisal: </w:t>
      </w:r>
      <w:r w:rsidRPr="00C77718">
        <w:rPr>
          <w:rFonts w:ascii="Arial" w:hAnsi="Arial" w:cs="Arial"/>
          <w:bCs/>
          <w:sz w:val="22"/>
          <w:szCs w:val="22"/>
        </w:rPr>
        <w:tab/>
        <w:t>Valter Adamič</w:t>
      </w:r>
    </w:p>
    <w:p w14:paraId="0875FBC7" w14:textId="7C2CDFD2" w:rsidR="00980DE2" w:rsidRPr="00C77718" w:rsidRDefault="00F00E81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>Sejo je vodil</w:t>
      </w:r>
      <w:r w:rsidRPr="00C77718">
        <w:rPr>
          <w:rFonts w:ascii="Arial" w:hAnsi="Arial" w:cs="Arial"/>
          <w:bCs/>
          <w:sz w:val="22"/>
          <w:szCs w:val="22"/>
        </w:rPr>
        <w:tab/>
        <w:t xml:space="preserve"> Gregor Humar</w:t>
      </w:r>
    </w:p>
    <w:p w14:paraId="3148C21B" w14:textId="77777777" w:rsidR="00A9756B" w:rsidRPr="00C77718" w:rsidRDefault="00A9756B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4F4B6438" w14:textId="2D7FA899" w:rsidR="008856BC" w:rsidRPr="00C77718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ab/>
      </w:r>
      <w:r w:rsidR="008856BC" w:rsidRPr="00C77718">
        <w:rPr>
          <w:rFonts w:ascii="Arial" w:hAnsi="Arial" w:cs="Arial"/>
          <w:bCs/>
          <w:sz w:val="22"/>
          <w:szCs w:val="22"/>
        </w:rPr>
        <w:t>Predsednik KS Nova Gorica:</w:t>
      </w:r>
    </w:p>
    <w:p w14:paraId="1A508D17" w14:textId="30490BC0" w:rsidR="008856BC" w:rsidRPr="00C77718" w:rsidRDefault="00F00E81" w:rsidP="00F00E81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</w:rPr>
      </w:pPr>
      <w:r w:rsidRPr="00C77718">
        <w:rPr>
          <w:rFonts w:ascii="Arial" w:hAnsi="Arial" w:cs="Arial"/>
          <w:bCs/>
          <w:sz w:val="22"/>
          <w:szCs w:val="22"/>
        </w:rPr>
        <w:tab/>
      </w:r>
      <w:r w:rsidR="00E32E05" w:rsidRPr="00C77718">
        <w:rPr>
          <w:rFonts w:ascii="Arial" w:hAnsi="Arial" w:cs="Arial"/>
          <w:b/>
          <w:bCs/>
          <w:sz w:val="22"/>
          <w:szCs w:val="22"/>
        </w:rPr>
        <w:t>Gregor Humar</w:t>
      </w:r>
      <w:r w:rsidR="00E45F21" w:rsidRPr="00C77718">
        <w:rPr>
          <w:rFonts w:ascii="Arial" w:hAnsi="Arial" w:cs="Arial"/>
          <w:b/>
          <w:bCs/>
          <w:sz w:val="22"/>
          <w:szCs w:val="22"/>
        </w:rPr>
        <w:t xml:space="preserve">, </w:t>
      </w:r>
      <w:r w:rsidR="00E32E05" w:rsidRPr="00C77718">
        <w:rPr>
          <w:rFonts w:ascii="Arial" w:hAnsi="Arial" w:cs="Arial"/>
          <w:b/>
          <w:bCs/>
          <w:sz w:val="22"/>
          <w:szCs w:val="22"/>
        </w:rPr>
        <w:t>dipl. ekon.,</w:t>
      </w:r>
      <w:r w:rsidR="00491D5C" w:rsidRPr="00C777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91D5C" w:rsidRPr="00C77718">
        <w:rPr>
          <w:rFonts w:ascii="Arial" w:hAnsi="Arial" w:cs="Arial"/>
          <w:b/>
          <w:bCs/>
          <w:sz w:val="22"/>
          <w:szCs w:val="22"/>
        </w:rPr>
        <w:t>l.r</w:t>
      </w:r>
      <w:proofErr w:type="spellEnd"/>
      <w:r w:rsidR="00491D5C" w:rsidRPr="00C77718">
        <w:rPr>
          <w:rFonts w:ascii="Arial" w:hAnsi="Arial" w:cs="Arial"/>
          <w:b/>
          <w:bCs/>
          <w:sz w:val="22"/>
          <w:szCs w:val="22"/>
        </w:rPr>
        <w:t>.</w:t>
      </w:r>
    </w:p>
    <w:p w14:paraId="1F416F8B" w14:textId="4160D1C7" w:rsidR="00E45F21" w:rsidRPr="00C77718" w:rsidRDefault="00C31DBC" w:rsidP="00980DE2">
      <w:pPr>
        <w:ind w:left="1191"/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 xml:space="preserve">  </w:t>
      </w:r>
    </w:p>
    <w:p w14:paraId="42E4F159" w14:textId="77777777" w:rsidR="00037B66" w:rsidRPr="00C77718" w:rsidRDefault="00037B66" w:rsidP="00980DE2">
      <w:pPr>
        <w:rPr>
          <w:rFonts w:ascii="Arial" w:hAnsi="Arial" w:cs="Arial"/>
          <w:sz w:val="22"/>
          <w:szCs w:val="22"/>
        </w:rPr>
      </w:pPr>
    </w:p>
    <w:p w14:paraId="1806BEDC" w14:textId="77777777" w:rsidR="00F00E81" w:rsidRPr="00C77718" w:rsidRDefault="00F00E81" w:rsidP="00980DE2">
      <w:pPr>
        <w:rPr>
          <w:rFonts w:ascii="Arial" w:hAnsi="Arial" w:cs="Arial"/>
          <w:sz w:val="22"/>
          <w:szCs w:val="22"/>
        </w:rPr>
      </w:pPr>
    </w:p>
    <w:p w14:paraId="55D4C2C8" w14:textId="77777777" w:rsidR="00F00E81" w:rsidRPr="00C77718" w:rsidRDefault="00F00E81" w:rsidP="00980DE2">
      <w:pPr>
        <w:rPr>
          <w:rFonts w:ascii="Arial" w:hAnsi="Arial" w:cs="Arial"/>
          <w:sz w:val="22"/>
          <w:szCs w:val="22"/>
        </w:rPr>
      </w:pPr>
    </w:p>
    <w:p w14:paraId="5E4149B9" w14:textId="77777777" w:rsidR="00F00E81" w:rsidRPr="00C77718" w:rsidRDefault="00F00E81" w:rsidP="00980DE2">
      <w:pPr>
        <w:rPr>
          <w:rFonts w:ascii="Arial" w:hAnsi="Arial" w:cs="Arial"/>
          <w:sz w:val="22"/>
          <w:szCs w:val="22"/>
        </w:rPr>
      </w:pPr>
    </w:p>
    <w:p w14:paraId="2C60E636" w14:textId="08626C64" w:rsidR="00E32E05" w:rsidRPr="00C77718" w:rsidRDefault="00980DE2" w:rsidP="00980DE2">
      <w:pPr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>Priloge:</w:t>
      </w:r>
    </w:p>
    <w:p w14:paraId="4FCB8C12" w14:textId="1F70219F" w:rsidR="00D06C8F" w:rsidRPr="00C77718" w:rsidRDefault="00F00E81" w:rsidP="00CB14E5">
      <w:pPr>
        <w:pStyle w:val="Odstavekseznama"/>
        <w:numPr>
          <w:ilvl w:val="0"/>
          <w:numId w:val="5"/>
        </w:numPr>
        <w:ind w:left="426" w:hanging="284"/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>Potrditvi zapisnika 15.</w:t>
      </w:r>
      <w:r w:rsidR="00D06C8F" w:rsidRPr="00C77718">
        <w:rPr>
          <w:rFonts w:ascii="Arial" w:hAnsi="Arial" w:cs="Arial"/>
          <w:sz w:val="22"/>
          <w:szCs w:val="22"/>
        </w:rPr>
        <w:t xml:space="preserve"> seje Sveta KS</w:t>
      </w:r>
    </w:p>
    <w:p w14:paraId="6AF0C870" w14:textId="64D4635A" w:rsidR="005E10A2" w:rsidRPr="00C77718" w:rsidRDefault="005E10A2" w:rsidP="00CB14E5">
      <w:pPr>
        <w:pStyle w:val="Odstavekseznama"/>
        <w:numPr>
          <w:ilvl w:val="0"/>
          <w:numId w:val="5"/>
        </w:numPr>
        <w:ind w:left="426" w:hanging="284"/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>Priloga 1 (Koledar razstav v »Galeriji«</w:t>
      </w:r>
      <w:r w:rsidR="00661B9B" w:rsidRPr="00C77718">
        <w:rPr>
          <w:rFonts w:ascii="Arial" w:hAnsi="Arial" w:cs="Arial"/>
          <w:sz w:val="22"/>
          <w:szCs w:val="22"/>
        </w:rPr>
        <w:t>)</w:t>
      </w:r>
    </w:p>
    <w:p w14:paraId="4B357A72" w14:textId="108BF8CC" w:rsidR="00CB14E5" w:rsidRPr="00C77718" w:rsidRDefault="00CB14E5" w:rsidP="00CB14E5">
      <w:pPr>
        <w:pStyle w:val="Odstavekseznama"/>
        <w:numPr>
          <w:ilvl w:val="0"/>
          <w:numId w:val="5"/>
        </w:numPr>
        <w:ind w:left="426" w:hanging="284"/>
        <w:rPr>
          <w:rFonts w:ascii="Arial" w:hAnsi="Arial" w:cs="Arial"/>
          <w:sz w:val="22"/>
          <w:szCs w:val="22"/>
        </w:rPr>
      </w:pPr>
      <w:r w:rsidRPr="00C77718">
        <w:rPr>
          <w:rFonts w:ascii="Arial" w:hAnsi="Arial" w:cs="Arial"/>
          <w:sz w:val="22"/>
          <w:szCs w:val="22"/>
        </w:rPr>
        <w:t xml:space="preserve">Priloga 2 </w:t>
      </w:r>
      <w:r w:rsidR="00661B9B" w:rsidRPr="00C77718">
        <w:rPr>
          <w:rFonts w:ascii="Arial" w:hAnsi="Arial" w:cs="Arial"/>
          <w:sz w:val="22"/>
          <w:szCs w:val="22"/>
        </w:rPr>
        <w:t>(</w:t>
      </w:r>
      <w:r w:rsidRPr="00C77718">
        <w:rPr>
          <w:rFonts w:ascii="Arial" w:hAnsi="Arial" w:cs="Arial"/>
          <w:sz w:val="22"/>
          <w:szCs w:val="22"/>
        </w:rPr>
        <w:t>Seznam predlaganih investicij iz leta 2023</w:t>
      </w:r>
      <w:r w:rsidR="00661B9B" w:rsidRPr="00C77718">
        <w:rPr>
          <w:rFonts w:ascii="Arial" w:hAnsi="Arial" w:cs="Arial"/>
          <w:sz w:val="22"/>
          <w:szCs w:val="22"/>
        </w:rPr>
        <w:t>)</w:t>
      </w:r>
    </w:p>
    <w:sectPr w:rsidR="00CB14E5" w:rsidRPr="00C77718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DA106" w14:textId="77777777" w:rsidR="00A50B03" w:rsidRDefault="00A50B03">
      <w:r>
        <w:separator/>
      </w:r>
    </w:p>
  </w:endnote>
  <w:endnote w:type="continuationSeparator" w:id="0">
    <w:p w14:paraId="2B416AC5" w14:textId="77777777" w:rsidR="00A50B03" w:rsidRDefault="00A5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9BBD" w14:textId="77777777" w:rsidR="00A50B03" w:rsidRDefault="00A50B03">
      <w:r>
        <w:separator/>
      </w:r>
    </w:p>
  </w:footnote>
  <w:footnote w:type="continuationSeparator" w:id="0">
    <w:p w14:paraId="492F1BFA" w14:textId="77777777" w:rsidR="00A50B03" w:rsidRDefault="00A5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E13EA"/>
    <w:rsid w:val="000F4491"/>
    <w:rsid w:val="00102A91"/>
    <w:rsid w:val="00113016"/>
    <w:rsid w:val="00113ABE"/>
    <w:rsid w:val="0013235A"/>
    <w:rsid w:val="00134420"/>
    <w:rsid w:val="00137030"/>
    <w:rsid w:val="0015798F"/>
    <w:rsid w:val="0017000A"/>
    <w:rsid w:val="0017450E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526FA"/>
    <w:rsid w:val="00275EB6"/>
    <w:rsid w:val="00294D13"/>
    <w:rsid w:val="00297FB6"/>
    <w:rsid w:val="002A581A"/>
    <w:rsid w:val="002A59D9"/>
    <w:rsid w:val="002B44EF"/>
    <w:rsid w:val="00303545"/>
    <w:rsid w:val="00344E22"/>
    <w:rsid w:val="003518F7"/>
    <w:rsid w:val="00352001"/>
    <w:rsid w:val="003550ED"/>
    <w:rsid w:val="00371985"/>
    <w:rsid w:val="0038452A"/>
    <w:rsid w:val="003920EB"/>
    <w:rsid w:val="003A2EAA"/>
    <w:rsid w:val="003A3B0F"/>
    <w:rsid w:val="003B62C8"/>
    <w:rsid w:val="00404E25"/>
    <w:rsid w:val="00406782"/>
    <w:rsid w:val="00423B8C"/>
    <w:rsid w:val="00433C43"/>
    <w:rsid w:val="004522E0"/>
    <w:rsid w:val="00464471"/>
    <w:rsid w:val="00486DCD"/>
    <w:rsid w:val="00491D5C"/>
    <w:rsid w:val="004C0531"/>
    <w:rsid w:val="004D0856"/>
    <w:rsid w:val="004D0E77"/>
    <w:rsid w:val="004E7A19"/>
    <w:rsid w:val="004F6805"/>
    <w:rsid w:val="00500C58"/>
    <w:rsid w:val="00527440"/>
    <w:rsid w:val="00527475"/>
    <w:rsid w:val="005740A8"/>
    <w:rsid w:val="00590820"/>
    <w:rsid w:val="00593143"/>
    <w:rsid w:val="005C0FAD"/>
    <w:rsid w:val="005E10A2"/>
    <w:rsid w:val="00642B12"/>
    <w:rsid w:val="00655430"/>
    <w:rsid w:val="0065658D"/>
    <w:rsid w:val="00661B9B"/>
    <w:rsid w:val="0066786A"/>
    <w:rsid w:val="00670E8C"/>
    <w:rsid w:val="006A76F6"/>
    <w:rsid w:val="006D7E41"/>
    <w:rsid w:val="006F08BC"/>
    <w:rsid w:val="007216C0"/>
    <w:rsid w:val="00723E92"/>
    <w:rsid w:val="00741BEC"/>
    <w:rsid w:val="007825B4"/>
    <w:rsid w:val="00792753"/>
    <w:rsid w:val="007A06D9"/>
    <w:rsid w:val="007D41EA"/>
    <w:rsid w:val="007E325B"/>
    <w:rsid w:val="007F6CFF"/>
    <w:rsid w:val="007F7543"/>
    <w:rsid w:val="00852EB6"/>
    <w:rsid w:val="00853E73"/>
    <w:rsid w:val="00860625"/>
    <w:rsid w:val="00866674"/>
    <w:rsid w:val="0087616E"/>
    <w:rsid w:val="008817DA"/>
    <w:rsid w:val="00883F70"/>
    <w:rsid w:val="008856BC"/>
    <w:rsid w:val="00892D0B"/>
    <w:rsid w:val="008A485E"/>
    <w:rsid w:val="008B4FBF"/>
    <w:rsid w:val="008D53A6"/>
    <w:rsid w:val="009169E9"/>
    <w:rsid w:val="00957892"/>
    <w:rsid w:val="00961836"/>
    <w:rsid w:val="009643DA"/>
    <w:rsid w:val="00966AD7"/>
    <w:rsid w:val="009702BE"/>
    <w:rsid w:val="00980DE2"/>
    <w:rsid w:val="00983FD5"/>
    <w:rsid w:val="00986A49"/>
    <w:rsid w:val="00996974"/>
    <w:rsid w:val="009B503A"/>
    <w:rsid w:val="009C64CC"/>
    <w:rsid w:val="009D693D"/>
    <w:rsid w:val="009D73E6"/>
    <w:rsid w:val="00A03436"/>
    <w:rsid w:val="00A2199E"/>
    <w:rsid w:val="00A50B03"/>
    <w:rsid w:val="00A518CB"/>
    <w:rsid w:val="00A530E3"/>
    <w:rsid w:val="00A674AA"/>
    <w:rsid w:val="00A80A32"/>
    <w:rsid w:val="00A93814"/>
    <w:rsid w:val="00A93CA7"/>
    <w:rsid w:val="00A9756B"/>
    <w:rsid w:val="00AA3C6F"/>
    <w:rsid w:val="00AE162F"/>
    <w:rsid w:val="00AE2A5B"/>
    <w:rsid w:val="00B17CE3"/>
    <w:rsid w:val="00B20065"/>
    <w:rsid w:val="00B20537"/>
    <w:rsid w:val="00B20CA5"/>
    <w:rsid w:val="00B30AC5"/>
    <w:rsid w:val="00B66F80"/>
    <w:rsid w:val="00B81FCC"/>
    <w:rsid w:val="00B86069"/>
    <w:rsid w:val="00B87D09"/>
    <w:rsid w:val="00BA5298"/>
    <w:rsid w:val="00BA7FDD"/>
    <w:rsid w:val="00BF3F74"/>
    <w:rsid w:val="00C11420"/>
    <w:rsid w:val="00C31DBC"/>
    <w:rsid w:val="00C64AEA"/>
    <w:rsid w:val="00C77718"/>
    <w:rsid w:val="00C95428"/>
    <w:rsid w:val="00C96276"/>
    <w:rsid w:val="00CA4289"/>
    <w:rsid w:val="00CB14E5"/>
    <w:rsid w:val="00CC43E6"/>
    <w:rsid w:val="00CF14DE"/>
    <w:rsid w:val="00CF6A1A"/>
    <w:rsid w:val="00D0412A"/>
    <w:rsid w:val="00D06C8F"/>
    <w:rsid w:val="00D20397"/>
    <w:rsid w:val="00D26C25"/>
    <w:rsid w:val="00D33D3D"/>
    <w:rsid w:val="00D579EF"/>
    <w:rsid w:val="00D66358"/>
    <w:rsid w:val="00D6726E"/>
    <w:rsid w:val="00D86CF2"/>
    <w:rsid w:val="00D92B5A"/>
    <w:rsid w:val="00D940C8"/>
    <w:rsid w:val="00D95B9A"/>
    <w:rsid w:val="00DC227B"/>
    <w:rsid w:val="00DD4863"/>
    <w:rsid w:val="00DE5F8B"/>
    <w:rsid w:val="00E13E1A"/>
    <w:rsid w:val="00E24475"/>
    <w:rsid w:val="00E32E05"/>
    <w:rsid w:val="00E37B94"/>
    <w:rsid w:val="00E45F21"/>
    <w:rsid w:val="00E722A0"/>
    <w:rsid w:val="00E84B87"/>
    <w:rsid w:val="00EB6DFA"/>
    <w:rsid w:val="00EC4228"/>
    <w:rsid w:val="00EE3649"/>
    <w:rsid w:val="00F00E81"/>
    <w:rsid w:val="00F20175"/>
    <w:rsid w:val="00F2230C"/>
    <w:rsid w:val="00F22EE6"/>
    <w:rsid w:val="00F329CB"/>
    <w:rsid w:val="00F378CA"/>
    <w:rsid w:val="00F422AD"/>
    <w:rsid w:val="00F45546"/>
    <w:rsid w:val="00F50B14"/>
    <w:rsid w:val="00F54B28"/>
    <w:rsid w:val="00FA0F22"/>
    <w:rsid w:val="00FA6513"/>
    <w:rsid w:val="00FC2786"/>
    <w:rsid w:val="00FC50A7"/>
    <w:rsid w:val="00FD47B6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83A2D3-7B59-4EB4-BDEE-50D224F5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21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12</cp:revision>
  <cp:lastPrinted>2024-04-25T09:25:00Z</cp:lastPrinted>
  <dcterms:created xsi:type="dcterms:W3CDTF">2024-04-01T11:38:00Z</dcterms:created>
  <dcterms:modified xsi:type="dcterms:W3CDTF">2024-04-25T09:25:00Z</dcterms:modified>
</cp:coreProperties>
</file>