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DD97A" w14:textId="77777777" w:rsidR="009E6216" w:rsidRPr="00901CD7" w:rsidRDefault="009E6216" w:rsidP="009E6216">
      <w:r w:rsidRPr="00901CD7">
        <w:rPr>
          <w:noProof/>
          <w:lang w:eastAsia="sl-SI"/>
        </w:rPr>
        <w:drawing>
          <wp:inline distT="0" distB="0" distL="0" distR="0" wp14:anchorId="5958E951" wp14:editId="2C748798">
            <wp:extent cx="6010275" cy="1238885"/>
            <wp:effectExtent l="0" t="0" r="9525" b="0"/>
            <wp:docPr id="1" name="Slika 1" descr="Svet Krajevne skupnosti Osek Vitovlje, Osek 46 f, 5261, www.osek-vitovlje.s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vet Krajevne skupnosti Osek Vitovlje, Osek 46 f, 5261, www.osek-vitovlje.si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D0372" w14:textId="77777777" w:rsidR="009E6216" w:rsidRPr="00901CD7" w:rsidRDefault="009E6216" w:rsidP="009E6216"/>
    <w:p w14:paraId="673A1C5B" w14:textId="014CF6EA" w:rsidR="009E6216" w:rsidRPr="00901CD7" w:rsidRDefault="009E6216" w:rsidP="009E6216">
      <w:pPr>
        <w:autoSpaceDE w:val="0"/>
        <w:rPr>
          <w:rFonts w:ascii="Arial" w:eastAsia="Calibri" w:hAnsi="Arial" w:cs="Arial"/>
          <w:color w:val="000000"/>
        </w:rPr>
      </w:pPr>
      <w:r w:rsidRPr="00901CD7">
        <w:rPr>
          <w:rFonts w:ascii="Arial" w:eastAsia="Calibri" w:hAnsi="Arial" w:cs="Arial"/>
          <w:color w:val="000000"/>
        </w:rPr>
        <w:t xml:space="preserve">Številka:  </w:t>
      </w:r>
      <w:r w:rsidR="0065319B" w:rsidRPr="00901CD7">
        <w:rPr>
          <w:rFonts w:ascii="Arial" w:eastAsia="Calibri" w:hAnsi="Arial" w:cs="Arial"/>
          <w:color w:val="000000"/>
        </w:rPr>
        <w:t>6</w:t>
      </w:r>
    </w:p>
    <w:p w14:paraId="3B5EB722" w14:textId="3967A9DE" w:rsidR="009E6216" w:rsidRPr="00901CD7" w:rsidRDefault="009E6216" w:rsidP="009E6216">
      <w:pPr>
        <w:autoSpaceDE w:val="0"/>
        <w:rPr>
          <w:rFonts w:ascii="Arial" w:eastAsia="Calibri" w:hAnsi="Arial" w:cs="Arial"/>
          <w:color w:val="000000"/>
        </w:rPr>
      </w:pPr>
      <w:r w:rsidRPr="00901CD7">
        <w:rPr>
          <w:rFonts w:ascii="Arial" w:eastAsia="Calibri" w:hAnsi="Arial" w:cs="Arial"/>
          <w:color w:val="000000"/>
        </w:rPr>
        <w:t xml:space="preserve">Datum: </w:t>
      </w:r>
      <w:r w:rsidR="00132E56" w:rsidRPr="00901CD7">
        <w:rPr>
          <w:rFonts w:ascii="Arial" w:eastAsia="Calibri" w:hAnsi="Arial" w:cs="Arial"/>
          <w:color w:val="000000"/>
        </w:rPr>
        <w:t>25</w:t>
      </w:r>
      <w:r w:rsidRPr="00901CD7">
        <w:rPr>
          <w:rFonts w:ascii="Arial" w:eastAsia="Calibri" w:hAnsi="Arial" w:cs="Arial"/>
          <w:color w:val="000000"/>
        </w:rPr>
        <w:t xml:space="preserve">. </w:t>
      </w:r>
      <w:r w:rsidR="006531AF" w:rsidRPr="00901CD7">
        <w:rPr>
          <w:rFonts w:ascii="Arial" w:eastAsia="Calibri" w:hAnsi="Arial" w:cs="Arial"/>
          <w:color w:val="000000"/>
        </w:rPr>
        <w:t>1</w:t>
      </w:r>
      <w:r w:rsidRPr="00901CD7">
        <w:rPr>
          <w:rFonts w:ascii="Arial" w:eastAsia="Calibri" w:hAnsi="Arial" w:cs="Arial"/>
          <w:color w:val="000000"/>
        </w:rPr>
        <w:t>. 202</w:t>
      </w:r>
      <w:r w:rsidR="00F567BE" w:rsidRPr="00901CD7">
        <w:rPr>
          <w:rFonts w:ascii="Arial" w:eastAsia="Calibri" w:hAnsi="Arial" w:cs="Arial"/>
          <w:color w:val="000000"/>
        </w:rPr>
        <w:t>4</w:t>
      </w:r>
    </w:p>
    <w:p w14:paraId="3BA478A8" w14:textId="77777777" w:rsidR="009E6216" w:rsidRPr="00901CD7" w:rsidRDefault="009E6216" w:rsidP="009E6216">
      <w:pPr>
        <w:autoSpaceDE w:val="0"/>
        <w:rPr>
          <w:rFonts w:ascii="Arial" w:eastAsia="Calibri" w:hAnsi="Arial" w:cs="Arial"/>
          <w:color w:val="000000"/>
        </w:rPr>
      </w:pPr>
    </w:p>
    <w:p w14:paraId="2FB58EB0" w14:textId="21F9045F" w:rsidR="009E6216" w:rsidRPr="00901CD7" w:rsidRDefault="009E6216" w:rsidP="00C33FD1">
      <w:pPr>
        <w:pStyle w:val="Naslov1"/>
        <w:jc w:val="center"/>
        <w:rPr>
          <w:rFonts w:eastAsia="Calibri"/>
          <w:b w:val="0"/>
        </w:rPr>
      </w:pPr>
      <w:r w:rsidRPr="00901CD7">
        <w:rPr>
          <w:rFonts w:eastAsia="Calibri"/>
        </w:rPr>
        <w:t>Z</w:t>
      </w:r>
      <w:r w:rsidR="00C33FD1" w:rsidRPr="00901CD7">
        <w:rPr>
          <w:rFonts w:eastAsia="Calibri"/>
        </w:rPr>
        <w:t>apisnik</w:t>
      </w:r>
    </w:p>
    <w:p w14:paraId="632FBE9E" w14:textId="77777777" w:rsidR="009E6216" w:rsidRPr="00901CD7" w:rsidRDefault="009E6216" w:rsidP="009E6216">
      <w:pPr>
        <w:autoSpaceDE w:val="0"/>
        <w:rPr>
          <w:rFonts w:ascii="Arial" w:eastAsia="Calibri" w:hAnsi="Arial" w:cs="Arial"/>
          <w:color w:val="000000"/>
        </w:rPr>
      </w:pPr>
    </w:p>
    <w:p w14:paraId="39B09495" w14:textId="70EADFC1" w:rsidR="009E6216" w:rsidRPr="00901CD7" w:rsidRDefault="0065319B" w:rsidP="009E6216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>6</w:t>
      </w:r>
      <w:r w:rsidR="009E6216" w:rsidRPr="00901CD7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="009E6216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Osek - Vitovlje</w:t>
      </w:r>
      <w:r w:rsidR="009E6216" w:rsidRPr="00901CD7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 w:rsidR="00F567BE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16</w:t>
      </w:r>
      <w:r w:rsidR="009E6216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</w:t>
      </w:r>
      <w:r w:rsidR="00070180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1</w:t>
      </w:r>
      <w:r w:rsidR="009E6216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. 202</w:t>
      </w:r>
      <w:r w:rsidR="00F567BE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4</w:t>
      </w:r>
      <w:r w:rsidR="009E6216" w:rsidRPr="00901CD7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="009E6216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Domu krajanov Osek - Vitovlje</w:t>
      </w:r>
      <w:r w:rsidR="009E6216" w:rsidRPr="00901CD7">
        <w:rPr>
          <w:rFonts w:ascii="Arial" w:eastAsia="Calibri" w:hAnsi="Arial" w:cs="Arial"/>
          <w:color w:val="000000"/>
          <w:sz w:val="24"/>
          <w:szCs w:val="24"/>
        </w:rPr>
        <w:t xml:space="preserve">, s pričetkom ob </w:t>
      </w:r>
      <w:r w:rsidR="009E6216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1</w:t>
      </w:r>
      <w:r w:rsidR="00070180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9</w:t>
      </w:r>
      <w:r w:rsidR="009E6216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  <w:r w:rsidR="007612A5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0</w:t>
      </w:r>
      <w:r w:rsidR="009E6216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0</w:t>
      </w:r>
      <w:r w:rsidR="009E6216" w:rsidRPr="00901CD7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4640E228" w14:textId="77777777" w:rsidR="009E6216" w:rsidRPr="00901CD7" w:rsidRDefault="009E6216" w:rsidP="009E62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31040E" w14:textId="75B7A496" w:rsidR="009E6216" w:rsidRPr="00901CD7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="009B18A4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Dominik Ličen</w:t>
      </w: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 , zadnji izvoljeni predsednik ".</w:t>
      </w:r>
    </w:p>
    <w:p w14:paraId="6D7559A9" w14:textId="77777777" w:rsidR="009E6216" w:rsidRPr="00901CD7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9FD9AA9" w14:textId="44F94489" w:rsidR="009E6216" w:rsidRPr="00901CD7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softHyphen/>
      </w:r>
      <w:r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softHyphen/>
      </w:r>
      <w:r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softHyphen/>
      </w:r>
      <w:r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softHyphen/>
      </w:r>
      <w:r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softHyphen/>
      </w:r>
      <w:r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softHyphen/>
      </w:r>
      <w:r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softHyphen/>
      </w:r>
      <w:r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softHyphen/>
        <w:t>H</w:t>
      </w:r>
      <w:r w:rsidR="009B18A4" w:rsidRPr="00901CD7">
        <w:rPr>
          <w:rFonts w:ascii="Arial" w:eastAsia="Calibri" w:hAnsi="Arial" w:cs="Arial"/>
          <w:b/>
          <w:bCs/>
          <w:color w:val="000000"/>
          <w:sz w:val="24"/>
          <w:szCs w:val="24"/>
        </w:rPr>
        <w:t>elena Winkler</w:t>
      </w: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21231F63" w14:textId="77777777" w:rsidR="009E6216" w:rsidRPr="00901CD7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291448A" w14:textId="3B9436B1" w:rsidR="00070180" w:rsidRPr="00901CD7" w:rsidRDefault="009E6216" w:rsidP="00070180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Prisotni: </w:t>
      </w:r>
      <w:proofErr w:type="spellStart"/>
      <w:r w:rsidRPr="00901CD7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 Ličen, Dominik Ličen, Helena Winkler, Ambrož Vrtovec</w:t>
      </w:r>
      <w:r w:rsidR="00070180" w:rsidRPr="00901CD7">
        <w:rPr>
          <w:rFonts w:ascii="Arial" w:eastAsia="Calibri" w:hAnsi="Arial" w:cs="Arial"/>
          <w:color w:val="000000"/>
          <w:sz w:val="24"/>
          <w:szCs w:val="24"/>
        </w:rPr>
        <w:t>, Anej Peršič, Tanja Rijavec</w:t>
      </w:r>
    </w:p>
    <w:p w14:paraId="0150582F" w14:textId="651540BC" w:rsidR="009E6216" w:rsidRPr="00901CD7" w:rsidRDefault="009E6216" w:rsidP="00070180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>Odsoten:</w:t>
      </w:r>
      <w:r w:rsidR="00070180" w:rsidRPr="00901CD7">
        <w:rPr>
          <w:rFonts w:ascii="Arial" w:eastAsia="Calibri" w:hAnsi="Arial" w:cs="Arial"/>
          <w:color w:val="000000"/>
          <w:sz w:val="24"/>
          <w:szCs w:val="24"/>
        </w:rPr>
        <w:t xml:space="preserve"> Franc Živec</w:t>
      </w: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4B21FC2D" w14:textId="77777777" w:rsidR="00070180" w:rsidRPr="00901CD7" w:rsidRDefault="00070180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90636E3" w14:textId="77777777" w:rsidR="00E41B48" w:rsidRPr="00901CD7" w:rsidRDefault="00E41B48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1B69875" w14:textId="34959C23" w:rsidR="009E6216" w:rsidRPr="00901CD7" w:rsidRDefault="009E6216" w:rsidP="005645A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68BA3F84" w14:textId="1FE7ED3F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pregled in potrditev zapisnika prejšnje seje z dne 22. 11. 2023</w:t>
      </w:r>
    </w:p>
    <w:p w14:paraId="4C23A250" w14:textId="7FD5D85E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pregled prostih sredstev in seznama prioritet v KSOV za leto 2024</w:t>
      </w:r>
    </w:p>
    <w:p w14:paraId="0E16BE78" w14:textId="05EEAA11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01CD7">
        <w:rPr>
          <w:rFonts w:ascii="Arial" w:hAnsi="Arial" w:cs="Arial"/>
          <w:color w:val="000000"/>
          <w:sz w:val="24"/>
          <w:szCs w:val="24"/>
        </w:rPr>
        <w:t>eko</w:t>
      </w:r>
      <w:proofErr w:type="spellEnd"/>
      <w:r w:rsidRPr="00901CD7">
        <w:rPr>
          <w:rFonts w:ascii="Arial" w:hAnsi="Arial" w:cs="Arial"/>
          <w:color w:val="000000"/>
          <w:sz w:val="24"/>
          <w:szCs w:val="24"/>
        </w:rPr>
        <w:t xml:space="preserve"> otok pri gostilni Pri Olgi z vhodom z glavne ceste, ureditev pločnika, kjer je najbolj</w:t>
      </w:r>
    </w:p>
    <w:p w14:paraId="1995A82F" w14:textId="77777777" w:rsidR="006D2B69" w:rsidRPr="00901CD7" w:rsidRDefault="006D2B69" w:rsidP="00C33FD1">
      <w:pPr>
        <w:pStyle w:val="Odstavekseznama"/>
        <w:numPr>
          <w:ilvl w:val="0"/>
          <w:numId w:val="10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nujno – projekt Varna pot v šolo</w:t>
      </w:r>
    </w:p>
    <w:p w14:paraId="1D61DB75" w14:textId="2CECBA31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01CD7">
        <w:rPr>
          <w:rFonts w:ascii="Arial" w:hAnsi="Arial" w:cs="Arial"/>
          <w:color w:val="000000"/>
          <w:sz w:val="24"/>
          <w:szCs w:val="24"/>
        </w:rPr>
        <w:t>eko</w:t>
      </w:r>
      <w:proofErr w:type="spellEnd"/>
      <w:r w:rsidRPr="00901CD7">
        <w:rPr>
          <w:rFonts w:ascii="Arial" w:hAnsi="Arial" w:cs="Arial"/>
          <w:color w:val="000000"/>
          <w:sz w:val="24"/>
          <w:szCs w:val="24"/>
        </w:rPr>
        <w:t xml:space="preserve"> otok </w:t>
      </w:r>
      <w:proofErr w:type="spellStart"/>
      <w:r w:rsidRPr="00901CD7">
        <w:rPr>
          <w:rFonts w:ascii="Arial" w:hAnsi="Arial" w:cs="Arial"/>
          <w:color w:val="000000"/>
          <w:sz w:val="24"/>
          <w:szCs w:val="24"/>
        </w:rPr>
        <w:t>Malovščevi</w:t>
      </w:r>
      <w:proofErr w:type="spellEnd"/>
      <w:r w:rsidRPr="00901CD7">
        <w:rPr>
          <w:rFonts w:ascii="Arial" w:hAnsi="Arial" w:cs="Arial"/>
          <w:color w:val="000000"/>
          <w:sz w:val="24"/>
          <w:szCs w:val="24"/>
        </w:rPr>
        <w:t>-Cesarjevi</w:t>
      </w:r>
    </w:p>
    <w:p w14:paraId="4E2CDCD0" w14:textId="12952242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označevalne table</w:t>
      </w:r>
    </w:p>
    <w:p w14:paraId="2A1FF214" w14:textId="5953082D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sklep pregleda odprave napak na Domu krajanov Osek-Vitovlje</w:t>
      </w:r>
    </w:p>
    <w:p w14:paraId="2696ACEE" w14:textId="0FCB5C9D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 xml:space="preserve">pritožba Nataše Konc </w:t>
      </w:r>
      <w:proofErr w:type="spellStart"/>
      <w:r w:rsidRPr="00901CD7">
        <w:rPr>
          <w:rFonts w:ascii="Arial" w:hAnsi="Arial" w:cs="Arial"/>
          <w:color w:val="000000"/>
          <w:sz w:val="24"/>
          <w:szCs w:val="24"/>
        </w:rPr>
        <w:t>Lorenzutti</w:t>
      </w:r>
      <w:proofErr w:type="spellEnd"/>
      <w:r w:rsidRPr="00901CD7">
        <w:rPr>
          <w:rFonts w:ascii="Arial" w:hAnsi="Arial" w:cs="Arial"/>
          <w:color w:val="000000"/>
          <w:sz w:val="24"/>
          <w:szCs w:val="24"/>
        </w:rPr>
        <w:t xml:space="preserve"> glede dela KSOV</w:t>
      </w:r>
    </w:p>
    <w:p w14:paraId="7D74DAC2" w14:textId="30FBE22C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potek del na ureditvi požarne poti v Oseku</w:t>
      </w:r>
    </w:p>
    <w:p w14:paraId="06F93C71" w14:textId="052E0CB4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slaba razsvetljava na stopnicah za cerkvijo v Oseku</w:t>
      </w:r>
    </w:p>
    <w:p w14:paraId="22906730" w14:textId="19BAB452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cesta pod pokopališčem v Oseku: ureditev bankine, odziv MONG</w:t>
      </w:r>
    </w:p>
    <w:p w14:paraId="18D34F64" w14:textId="6D04EB75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ureditev cest pri cerkvi Sv. Lucije</w:t>
      </w:r>
    </w:p>
    <w:p w14:paraId="7D997695" w14:textId="4EE20C7C" w:rsidR="006D2B69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pobude, mnenja, predlogi, pritožbe, prošnje</w:t>
      </w:r>
    </w:p>
    <w:p w14:paraId="1BC3F9C9" w14:textId="4DE7E3F0" w:rsidR="009E6216" w:rsidRPr="00901CD7" w:rsidRDefault="006D2B69" w:rsidP="00C33FD1">
      <w:pPr>
        <w:pStyle w:val="Odstavekseznama"/>
        <w:numPr>
          <w:ilvl w:val="0"/>
          <w:numId w:val="11"/>
        </w:numPr>
        <w:autoSpaceDE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drugo ...</w:t>
      </w:r>
    </w:p>
    <w:p w14:paraId="0ABA4410" w14:textId="77777777" w:rsidR="00070180" w:rsidRPr="00901CD7" w:rsidRDefault="00070180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85051FA" w14:textId="77777777" w:rsidR="00070180" w:rsidRPr="00901CD7" w:rsidRDefault="00070180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9CA444C" w14:textId="77777777" w:rsidR="00070180" w:rsidRPr="00901CD7" w:rsidRDefault="00070180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7EA2965" w14:textId="1ADAC8D5" w:rsidR="00070180" w:rsidRPr="00901CD7" w:rsidRDefault="00070180" w:rsidP="00C33FD1">
      <w:pPr>
        <w:pStyle w:val="Naslov2"/>
        <w:rPr>
          <w:rFonts w:eastAsia="Calibri"/>
        </w:rPr>
      </w:pPr>
      <w:r w:rsidRPr="00901CD7">
        <w:rPr>
          <w:rFonts w:eastAsia="Calibri"/>
        </w:rPr>
        <w:lastRenderedPageBreak/>
        <w:t>Ad 1)</w:t>
      </w:r>
    </w:p>
    <w:p w14:paraId="09B9113F" w14:textId="76A541B6" w:rsidR="00070180" w:rsidRPr="00901CD7" w:rsidRDefault="00070180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>Pregledali smo zapisnik prejšnje seje.</w:t>
      </w:r>
    </w:p>
    <w:p w14:paraId="1DDF8EE6" w14:textId="02F0991E" w:rsidR="006D2B69" w:rsidRPr="00901CD7" w:rsidRDefault="006D2B69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>Dogodek v zvezi s slikami prenesemo za Februar 2024.</w:t>
      </w:r>
    </w:p>
    <w:p w14:paraId="2E19F14E" w14:textId="10B5C385" w:rsidR="00070180" w:rsidRPr="00901CD7" w:rsidRDefault="00674BF6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Potrdili smo zapisnik prejšnje seje. </w:t>
      </w:r>
    </w:p>
    <w:p w14:paraId="1A6517C0" w14:textId="77777777" w:rsidR="00674BF6" w:rsidRPr="00901CD7" w:rsidRDefault="00674BF6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5038BEB" w14:textId="75A8DEF3" w:rsidR="00674BF6" w:rsidRPr="00901CD7" w:rsidRDefault="00674BF6" w:rsidP="00C33FD1">
      <w:pPr>
        <w:pStyle w:val="Naslov2"/>
        <w:rPr>
          <w:rFonts w:eastAsia="Calibri"/>
        </w:rPr>
      </w:pPr>
      <w:r w:rsidRPr="00901CD7">
        <w:rPr>
          <w:rFonts w:eastAsia="Calibri"/>
        </w:rPr>
        <w:t>Ad 2)</w:t>
      </w:r>
    </w:p>
    <w:p w14:paraId="7207BC2F" w14:textId="2AA8B5B0" w:rsidR="006D2B69" w:rsidRPr="00901CD7" w:rsidRDefault="006D2B69" w:rsidP="00674BF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Pregledali smo proračunsko kartico KS Osek – Vitovlje. Zaradi pritožb nad projekti v Oseku se vsa sredstva usmeri v izvedbo projektov v Vitovlje. </w:t>
      </w:r>
    </w:p>
    <w:p w14:paraId="5D62AABA" w14:textId="773D4311" w:rsidR="006D2B69" w:rsidRPr="00901CD7" w:rsidRDefault="006D2B69" w:rsidP="00674BF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01CD7">
        <w:rPr>
          <w:rFonts w:ascii="Arial" w:eastAsia="Calibri" w:hAnsi="Arial" w:cs="Arial"/>
          <w:color w:val="000000"/>
          <w:sz w:val="24"/>
          <w:szCs w:val="24"/>
        </w:rPr>
        <w:t>Asfaltacija</w:t>
      </w:r>
      <w:proofErr w:type="spellEnd"/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 Vitovlje – vhod na parkirni prostor poleg športnega igrišča Vitovlje, vhod k sv. Petru, preplastitev novega asfalta pri sv. Luciji, preplastitev ceste od  hišne številke Vitovlje 90A do Vitovlje 98C, sanacija luknje »za </w:t>
      </w:r>
      <w:proofErr w:type="spellStart"/>
      <w:r w:rsidRPr="00901CD7">
        <w:rPr>
          <w:rFonts w:ascii="Arial" w:eastAsia="Calibri" w:hAnsi="Arial" w:cs="Arial"/>
          <w:color w:val="000000"/>
          <w:sz w:val="24"/>
          <w:szCs w:val="24"/>
        </w:rPr>
        <w:t>košutavimi</w:t>
      </w:r>
      <w:proofErr w:type="spellEnd"/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« in sanacija luknje »pri </w:t>
      </w:r>
      <w:proofErr w:type="spellStart"/>
      <w:r w:rsidRPr="00901CD7">
        <w:rPr>
          <w:rFonts w:ascii="Arial" w:eastAsia="Calibri" w:hAnsi="Arial" w:cs="Arial"/>
          <w:color w:val="000000"/>
          <w:sz w:val="24"/>
          <w:szCs w:val="24"/>
        </w:rPr>
        <w:t>palacijevih</w:t>
      </w:r>
      <w:proofErr w:type="spellEnd"/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«. </w:t>
      </w:r>
    </w:p>
    <w:p w14:paraId="1198FA56" w14:textId="67659929" w:rsidR="006D2B69" w:rsidRPr="00901CD7" w:rsidRDefault="006D2B69" w:rsidP="00674BF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Sklep: Začnemo z zaselkom Brce. </w:t>
      </w:r>
    </w:p>
    <w:p w14:paraId="0ED2FF8B" w14:textId="45EB0D72" w:rsidR="00674BF6" w:rsidRPr="00901CD7" w:rsidRDefault="00674BF6" w:rsidP="00C33FD1">
      <w:pPr>
        <w:pStyle w:val="Naslov2"/>
        <w:rPr>
          <w:rFonts w:eastAsia="Calibri"/>
        </w:rPr>
      </w:pPr>
      <w:r w:rsidRPr="00901CD7">
        <w:rPr>
          <w:rFonts w:eastAsia="Calibri"/>
        </w:rPr>
        <w:t>Ad 3)</w:t>
      </w:r>
    </w:p>
    <w:p w14:paraId="04B3EDC1" w14:textId="652DE4AF" w:rsidR="00AE17AE" w:rsidRPr="00901CD7" w:rsidRDefault="001E6CDE" w:rsidP="00AE17AE">
      <w:pPr>
        <w:autoSpaceDE w:val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 xml:space="preserve">Dominik L. je glede EKO otoka pri Gostilni pri Olgi povedal, </w:t>
      </w:r>
      <w:r w:rsidR="00D322F7" w:rsidRPr="00901CD7">
        <w:rPr>
          <w:rFonts w:ascii="Arial" w:hAnsi="Arial" w:cs="Arial"/>
          <w:color w:val="000000"/>
          <w:sz w:val="24"/>
          <w:szCs w:val="24"/>
        </w:rPr>
        <w:t xml:space="preserve">da je lastnik parcele na sodišču zaprosil za dodelitev nujnega deleža k hiši. </w:t>
      </w:r>
      <w:r w:rsidR="00814D0F" w:rsidRPr="00901CD7">
        <w:rPr>
          <w:rFonts w:ascii="Arial" w:hAnsi="Arial" w:cs="Arial"/>
          <w:color w:val="000000"/>
          <w:sz w:val="24"/>
          <w:szCs w:val="24"/>
        </w:rPr>
        <w:t>KS mora izdati sklep, da nikjer drugje ni možno narediti EKO otoka, ter da pločnik potrebujemo za prehod za pešce.</w:t>
      </w:r>
    </w:p>
    <w:p w14:paraId="377071A8" w14:textId="14E6CE72" w:rsidR="00814D0F" w:rsidRPr="00901CD7" w:rsidRDefault="00814D0F" w:rsidP="00AE17AE">
      <w:pPr>
        <w:autoSpaceDE w:val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 xml:space="preserve">Sklep: Napišemo sklep, da potrebujemo EKO otok in prehod za pešce na parceli 2169/2 </w:t>
      </w:r>
    </w:p>
    <w:p w14:paraId="4D294DA0" w14:textId="77777777" w:rsidR="00E71AA2" w:rsidRPr="00901CD7" w:rsidRDefault="00E71AA2" w:rsidP="00AE17AE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38B7A99B" w14:textId="16C6BEB0" w:rsidR="00AE17AE" w:rsidRPr="00901CD7" w:rsidRDefault="00AE17AE" w:rsidP="00C33FD1">
      <w:pPr>
        <w:pStyle w:val="Naslov2"/>
      </w:pPr>
      <w:r w:rsidRPr="00901CD7">
        <w:t>Ad 4)</w:t>
      </w:r>
    </w:p>
    <w:p w14:paraId="35C209EB" w14:textId="6BE36800" w:rsidR="00AE17AE" w:rsidRPr="00901CD7" w:rsidRDefault="00814D0F" w:rsidP="00674BF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Ureditev EKO otoka </w:t>
      </w:r>
      <w:proofErr w:type="spellStart"/>
      <w:r w:rsidRPr="00901CD7">
        <w:rPr>
          <w:rFonts w:ascii="Arial" w:eastAsia="Calibri" w:hAnsi="Arial" w:cs="Arial"/>
          <w:color w:val="000000"/>
          <w:sz w:val="24"/>
          <w:szCs w:val="24"/>
        </w:rPr>
        <w:t>Malovščevi</w:t>
      </w:r>
      <w:proofErr w:type="spellEnd"/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 – Cesarjevi bo potekala enako kot pri vseh EKO-otokih</w:t>
      </w:r>
    </w:p>
    <w:p w14:paraId="07352A8E" w14:textId="77777777" w:rsidR="00814D0F" w:rsidRPr="00901CD7" w:rsidRDefault="00814D0F" w:rsidP="00674BF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C0A95F5" w14:textId="194EC45F" w:rsidR="00070180" w:rsidRPr="00901CD7" w:rsidRDefault="00AE17AE" w:rsidP="00C33FD1">
      <w:pPr>
        <w:pStyle w:val="Naslov2"/>
        <w:rPr>
          <w:rFonts w:eastAsia="Calibri"/>
        </w:rPr>
      </w:pPr>
      <w:r w:rsidRPr="00901CD7">
        <w:rPr>
          <w:rFonts w:eastAsia="Calibri"/>
        </w:rPr>
        <w:t>Ad 5)</w:t>
      </w:r>
    </w:p>
    <w:p w14:paraId="0B81DE6A" w14:textId="67BB964E" w:rsidR="008D3681" w:rsidRPr="00901CD7" w:rsidRDefault="009B072F" w:rsidP="00132E56">
      <w:pPr>
        <w:autoSpaceDE w:val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>Glede informativnih tabel Dominik pove, da mora vsako društvo za svoj kraj pripraviti osnutke tabel</w:t>
      </w:r>
      <w:r w:rsidR="008D3681" w:rsidRPr="00901CD7">
        <w:rPr>
          <w:rFonts w:ascii="Arial" w:hAnsi="Arial" w:cs="Arial"/>
          <w:color w:val="000000"/>
          <w:sz w:val="24"/>
          <w:szCs w:val="24"/>
        </w:rPr>
        <w:t xml:space="preserve">. Potrebne so tudi označevalne table do doma Krajanov v Oseku. </w:t>
      </w:r>
    </w:p>
    <w:p w14:paraId="3DFA8AF2" w14:textId="77777777" w:rsidR="008D3681" w:rsidRPr="00901CD7" w:rsidRDefault="008D3681" w:rsidP="00AE17AE">
      <w:pPr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142F4B5" w14:textId="103E3817" w:rsidR="00AE17AE" w:rsidRPr="00901CD7" w:rsidRDefault="00AE17AE" w:rsidP="00C33FD1">
      <w:pPr>
        <w:pStyle w:val="Naslov2"/>
      </w:pPr>
      <w:r w:rsidRPr="00901CD7">
        <w:t>Ad 6)</w:t>
      </w:r>
    </w:p>
    <w:p w14:paraId="1540D2F7" w14:textId="62E66968" w:rsidR="00AE17AE" w:rsidRPr="00901CD7" w:rsidRDefault="008D3681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>Dominik L. pove, da se je udeležil sestanka glede odprave napak</w:t>
      </w:r>
      <w:r w:rsidR="00A4678D" w:rsidRPr="00901CD7">
        <w:rPr>
          <w:rFonts w:ascii="Arial" w:eastAsia="Calibri" w:hAnsi="Arial" w:cs="Arial"/>
          <w:color w:val="000000"/>
          <w:sz w:val="24"/>
          <w:szCs w:val="24"/>
        </w:rPr>
        <w:t xml:space="preserve"> na Domu krajanov. Na sestanku so bili prisotni </w:t>
      </w:r>
      <w:proofErr w:type="spellStart"/>
      <w:r w:rsidR="00A4678D" w:rsidRPr="00901CD7">
        <w:rPr>
          <w:rFonts w:ascii="Arial" w:eastAsia="Calibri" w:hAnsi="Arial" w:cs="Arial"/>
          <w:color w:val="000000"/>
          <w:sz w:val="24"/>
          <w:szCs w:val="24"/>
        </w:rPr>
        <w:t>Ismir</w:t>
      </w:r>
      <w:proofErr w:type="spellEnd"/>
      <w:r w:rsidR="00A4678D" w:rsidRPr="00901CD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A4678D" w:rsidRPr="00901CD7">
        <w:rPr>
          <w:rFonts w:ascii="Arial" w:eastAsia="Calibri" w:hAnsi="Arial" w:cs="Arial"/>
          <w:color w:val="000000"/>
          <w:sz w:val="24"/>
          <w:szCs w:val="24"/>
        </w:rPr>
        <w:t>Pintol</w:t>
      </w:r>
      <w:proofErr w:type="spellEnd"/>
      <w:r w:rsidR="00A4678D" w:rsidRPr="00901CD7">
        <w:rPr>
          <w:rFonts w:ascii="Arial" w:eastAsia="Calibri" w:hAnsi="Arial" w:cs="Arial"/>
          <w:color w:val="000000"/>
          <w:sz w:val="24"/>
          <w:szCs w:val="24"/>
        </w:rPr>
        <w:t xml:space="preserve">, Zoran Ušaj, Marko Tribušon. Sklenili so, da se napake odpravi, ki so zapisane v zapisniku. Glede ureditve pločnika okrog Doma krajanov so želeli naš predlog. Izvajalec </w:t>
      </w:r>
      <w:proofErr w:type="spellStart"/>
      <w:r w:rsidR="00A4678D" w:rsidRPr="00901CD7">
        <w:rPr>
          <w:rFonts w:ascii="Arial" w:eastAsia="Calibri" w:hAnsi="Arial" w:cs="Arial"/>
          <w:color w:val="000000"/>
          <w:sz w:val="24"/>
          <w:szCs w:val="24"/>
        </w:rPr>
        <w:t>Pintol</w:t>
      </w:r>
      <w:proofErr w:type="spellEnd"/>
      <w:r w:rsidR="00A4678D" w:rsidRPr="00901CD7">
        <w:rPr>
          <w:rFonts w:ascii="Arial" w:eastAsia="Calibri" w:hAnsi="Arial" w:cs="Arial"/>
          <w:color w:val="000000"/>
          <w:sz w:val="24"/>
          <w:szCs w:val="24"/>
        </w:rPr>
        <w:t xml:space="preserve"> je zagotovil, da z odpravo napak prične v roku 2 mesecev. </w:t>
      </w:r>
    </w:p>
    <w:p w14:paraId="105ACBEE" w14:textId="2775E2C5" w:rsidR="00A4678D" w:rsidRPr="00901CD7" w:rsidRDefault="00A4678D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Na seji KS smo glede ureditve pločnika sklenili, da morajo biti robniki zabetonirani, pod prodniki pa filc. </w:t>
      </w:r>
    </w:p>
    <w:p w14:paraId="789149CE" w14:textId="77777777" w:rsidR="00150D43" w:rsidRPr="00901CD7" w:rsidRDefault="00150D43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22450A5" w14:textId="77777777" w:rsidR="00132E56" w:rsidRPr="00901CD7" w:rsidRDefault="00132E56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1B21E85" w14:textId="0E6386E1" w:rsidR="00070180" w:rsidRPr="00901CD7" w:rsidRDefault="00AE17AE" w:rsidP="00C33FD1">
      <w:pPr>
        <w:pStyle w:val="Naslov2"/>
        <w:rPr>
          <w:rFonts w:eastAsia="Calibri"/>
        </w:rPr>
      </w:pPr>
      <w:r w:rsidRPr="00901CD7">
        <w:rPr>
          <w:rFonts w:eastAsia="Calibri"/>
        </w:rPr>
        <w:t>Ad 7)</w:t>
      </w:r>
    </w:p>
    <w:p w14:paraId="31390F91" w14:textId="155B75BD" w:rsidR="0046361F" w:rsidRPr="00901CD7" w:rsidRDefault="00A4678D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Dominik L. pove glede pritožbe Nataše Konc </w:t>
      </w:r>
      <w:proofErr w:type="spellStart"/>
      <w:r w:rsidRPr="00901CD7">
        <w:rPr>
          <w:rFonts w:ascii="Arial" w:eastAsia="Calibri" w:hAnsi="Arial" w:cs="Arial"/>
          <w:color w:val="000000"/>
          <w:sz w:val="24"/>
          <w:szCs w:val="24"/>
        </w:rPr>
        <w:t>Lorenzutti</w:t>
      </w:r>
      <w:proofErr w:type="spellEnd"/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 na MONG glede dela KS.</w:t>
      </w:r>
    </w:p>
    <w:p w14:paraId="25DEF1F3" w14:textId="5D6D6DF4" w:rsidR="00A4678D" w:rsidRPr="00901CD7" w:rsidRDefault="00A4678D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1CD7">
        <w:rPr>
          <w:rFonts w:ascii="Arial" w:eastAsia="Calibri" w:hAnsi="Arial" w:cs="Arial"/>
          <w:color w:val="000000"/>
          <w:sz w:val="24"/>
          <w:szCs w:val="24"/>
        </w:rPr>
        <w:t xml:space="preserve">Sklep: V primeru ponavljajočih pritožb bomo kot KS odtopili. Želimo si tudi boljšega sodelovanja s KS in čimprejšnjo pomoč pri reševanju problemov. </w:t>
      </w:r>
    </w:p>
    <w:p w14:paraId="4A26AC5D" w14:textId="77777777" w:rsidR="00A4678D" w:rsidRPr="00901CD7" w:rsidRDefault="00A4678D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0097ECF" w14:textId="1208A275" w:rsidR="0046361F" w:rsidRPr="00901CD7" w:rsidRDefault="0046361F" w:rsidP="00C33FD1">
      <w:pPr>
        <w:pStyle w:val="Naslov2"/>
        <w:rPr>
          <w:rFonts w:eastAsia="Calibri"/>
        </w:rPr>
      </w:pPr>
      <w:r w:rsidRPr="00901CD7">
        <w:rPr>
          <w:rFonts w:eastAsia="Calibri"/>
        </w:rPr>
        <w:t>Ad 8)</w:t>
      </w:r>
    </w:p>
    <w:p w14:paraId="4804DA84" w14:textId="40BEB993" w:rsidR="0046361F" w:rsidRPr="00901CD7" w:rsidRDefault="00A4678D" w:rsidP="00132E56">
      <w:pPr>
        <w:pStyle w:val="Odstavekseznama"/>
        <w:autoSpaceDE w:val="0"/>
        <w:ind w:left="0"/>
        <w:rPr>
          <w:rFonts w:ascii="Arial" w:hAnsi="Arial" w:cs="Arial"/>
          <w:color w:val="000000"/>
          <w:sz w:val="24"/>
          <w:szCs w:val="24"/>
        </w:rPr>
      </w:pPr>
      <w:r w:rsidRPr="00901CD7">
        <w:rPr>
          <w:rFonts w:ascii="Arial" w:hAnsi="Arial" w:cs="Arial"/>
          <w:color w:val="000000"/>
          <w:sz w:val="24"/>
          <w:szCs w:val="24"/>
        </w:rPr>
        <w:t xml:space="preserve">Dominik L. pove, da po dogovoru z Andrejem </w:t>
      </w:r>
      <w:proofErr w:type="spellStart"/>
      <w:r w:rsidRPr="00901CD7">
        <w:rPr>
          <w:rFonts w:ascii="Arial" w:hAnsi="Arial" w:cs="Arial"/>
          <w:color w:val="000000"/>
          <w:sz w:val="24"/>
          <w:szCs w:val="24"/>
        </w:rPr>
        <w:t>Biaggiotom</w:t>
      </w:r>
      <w:proofErr w:type="spellEnd"/>
      <w:r w:rsidRPr="00901CD7">
        <w:rPr>
          <w:rFonts w:ascii="Arial" w:hAnsi="Arial" w:cs="Arial"/>
          <w:color w:val="000000"/>
          <w:sz w:val="24"/>
          <w:szCs w:val="24"/>
        </w:rPr>
        <w:t xml:space="preserve"> in izvajalcem del bodo z deli na požarni poti Osek nadaljevali po 25. januarju. </w:t>
      </w:r>
    </w:p>
    <w:p w14:paraId="151A1F82" w14:textId="77777777" w:rsidR="0046361F" w:rsidRPr="00901CD7" w:rsidRDefault="0046361F" w:rsidP="0046361F">
      <w:pPr>
        <w:pStyle w:val="Odstavekseznama"/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3787DE45" w14:textId="62423B47" w:rsidR="0046361F" w:rsidRPr="00901CD7" w:rsidRDefault="0046361F" w:rsidP="00C33FD1">
      <w:pPr>
        <w:pStyle w:val="Naslov2"/>
      </w:pPr>
      <w:r w:rsidRPr="00901CD7">
        <w:t>Ad 9)</w:t>
      </w:r>
    </w:p>
    <w:p w14:paraId="2ED584CE" w14:textId="49783D8F" w:rsidR="00A4678D" w:rsidRPr="00901CD7" w:rsidRDefault="00E848D6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901CD7">
        <w:rPr>
          <w:rFonts w:ascii="Arial" w:eastAsia="Calibri" w:hAnsi="Arial" w:cs="Arial"/>
          <w:sz w:val="24"/>
          <w:szCs w:val="24"/>
        </w:rPr>
        <w:t xml:space="preserve">Glede javne razsvetljave v Oseku smo ugotovili, da manjka luč pod pokopališčem v Oseku in »v </w:t>
      </w:r>
      <w:proofErr w:type="spellStart"/>
      <w:r w:rsidRPr="00901CD7">
        <w:rPr>
          <w:rFonts w:ascii="Arial" w:eastAsia="Calibri" w:hAnsi="Arial" w:cs="Arial"/>
          <w:sz w:val="24"/>
          <w:szCs w:val="24"/>
        </w:rPr>
        <w:t>Podezelencu</w:t>
      </w:r>
      <w:proofErr w:type="spellEnd"/>
      <w:r w:rsidRPr="00901CD7">
        <w:rPr>
          <w:rFonts w:ascii="Arial" w:eastAsia="Calibri" w:hAnsi="Arial" w:cs="Arial"/>
          <w:sz w:val="24"/>
          <w:szCs w:val="24"/>
        </w:rPr>
        <w:t xml:space="preserve">«. </w:t>
      </w:r>
      <w:r w:rsidR="00D67623" w:rsidRPr="00901CD7">
        <w:rPr>
          <w:rFonts w:ascii="Arial" w:eastAsia="Calibri" w:hAnsi="Arial" w:cs="Arial"/>
          <w:sz w:val="24"/>
          <w:szCs w:val="24"/>
        </w:rPr>
        <w:t xml:space="preserve">Za cerkvijo sv. Martina v Oseku senzor slabo deluje in ne osvetljuje stopnic. Manjka tudi </w:t>
      </w:r>
      <w:proofErr w:type="spellStart"/>
      <w:r w:rsidR="00D67623" w:rsidRPr="00901CD7">
        <w:rPr>
          <w:rFonts w:ascii="Arial" w:eastAsia="Calibri" w:hAnsi="Arial" w:cs="Arial"/>
          <w:sz w:val="24"/>
          <w:szCs w:val="24"/>
        </w:rPr>
        <w:t>pašaman</w:t>
      </w:r>
      <w:proofErr w:type="spellEnd"/>
      <w:r w:rsidR="00D67623" w:rsidRPr="00901CD7">
        <w:rPr>
          <w:rFonts w:ascii="Arial" w:eastAsia="Calibri" w:hAnsi="Arial" w:cs="Arial"/>
          <w:sz w:val="24"/>
          <w:szCs w:val="24"/>
        </w:rPr>
        <w:t xml:space="preserve"> za oprijemanje md hojo po stopnicah. </w:t>
      </w:r>
    </w:p>
    <w:p w14:paraId="5F93D0EA" w14:textId="3194284C" w:rsidR="00D67623" w:rsidRPr="00901CD7" w:rsidRDefault="00D67623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901CD7">
        <w:rPr>
          <w:rFonts w:ascii="Arial" w:eastAsia="Calibri" w:hAnsi="Arial" w:cs="Arial"/>
          <w:sz w:val="24"/>
          <w:szCs w:val="24"/>
        </w:rPr>
        <w:t xml:space="preserve">Sklep: Sklenemo, da za popravilo senzorja za cerkvijo v Oseku in za montažo pašamana naslovimo dopis na gospodarski svet Župnije Osek. </w:t>
      </w:r>
    </w:p>
    <w:p w14:paraId="5131E630" w14:textId="77777777" w:rsidR="00D67623" w:rsidRPr="00901CD7" w:rsidRDefault="00D67623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062FAA5" w14:textId="5EF79B9A" w:rsidR="00D67623" w:rsidRPr="00901CD7" w:rsidRDefault="00D67623" w:rsidP="00C33FD1">
      <w:pPr>
        <w:pStyle w:val="Naslov2"/>
        <w:rPr>
          <w:rFonts w:eastAsia="Calibri"/>
        </w:rPr>
      </w:pPr>
      <w:r w:rsidRPr="00901CD7">
        <w:rPr>
          <w:rFonts w:eastAsia="Calibri"/>
        </w:rPr>
        <w:t>Ad 10)</w:t>
      </w:r>
    </w:p>
    <w:p w14:paraId="5774C86E" w14:textId="58728698" w:rsidR="00A4678D" w:rsidRPr="00901CD7" w:rsidRDefault="00D67623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901CD7">
        <w:rPr>
          <w:rFonts w:ascii="Arial" w:eastAsia="Calibri" w:hAnsi="Arial" w:cs="Arial"/>
          <w:sz w:val="24"/>
          <w:szCs w:val="24"/>
        </w:rPr>
        <w:t xml:space="preserve">Dominik L. pove, da je ureditve ceste pod pokopališčem v Oseku nujna. Potreben je dogovor z MONG glede financiranja. </w:t>
      </w:r>
    </w:p>
    <w:p w14:paraId="3D764675" w14:textId="0D87594C" w:rsidR="00E84027" w:rsidRPr="00901CD7" w:rsidRDefault="00E84027" w:rsidP="00C33FD1">
      <w:pPr>
        <w:pStyle w:val="Naslov2"/>
        <w:rPr>
          <w:rFonts w:eastAsia="Calibri"/>
        </w:rPr>
      </w:pPr>
      <w:r w:rsidRPr="00901CD7">
        <w:rPr>
          <w:rFonts w:eastAsia="Calibri"/>
        </w:rPr>
        <w:t>Ad 11)</w:t>
      </w:r>
    </w:p>
    <w:p w14:paraId="784E6402" w14:textId="78BAC79D" w:rsidR="00E84027" w:rsidRPr="00901CD7" w:rsidRDefault="00F03764" w:rsidP="00E84027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901CD7">
        <w:rPr>
          <w:rFonts w:ascii="Arial" w:eastAsia="Calibri" w:hAnsi="Arial" w:cs="Arial"/>
          <w:sz w:val="24"/>
          <w:szCs w:val="24"/>
        </w:rPr>
        <w:t>Asfaltacija</w:t>
      </w:r>
      <w:proofErr w:type="spellEnd"/>
      <w:r w:rsidRPr="00901CD7">
        <w:rPr>
          <w:rFonts w:ascii="Arial" w:eastAsia="Calibri" w:hAnsi="Arial" w:cs="Arial"/>
          <w:sz w:val="24"/>
          <w:szCs w:val="24"/>
        </w:rPr>
        <w:t xml:space="preserve"> se izvede kot navedeno v 2. točki. </w:t>
      </w:r>
    </w:p>
    <w:p w14:paraId="0C4E6915" w14:textId="77777777" w:rsidR="001873C9" w:rsidRPr="00901CD7" w:rsidRDefault="001873C9" w:rsidP="00E84027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5AEF1F4" w14:textId="01FB679A" w:rsidR="00F03764" w:rsidRPr="00901CD7" w:rsidRDefault="00F03764" w:rsidP="00C33FD1">
      <w:pPr>
        <w:pStyle w:val="Naslov2"/>
        <w:rPr>
          <w:rFonts w:eastAsia="Calibri"/>
        </w:rPr>
      </w:pPr>
      <w:r w:rsidRPr="00901CD7">
        <w:rPr>
          <w:rFonts w:eastAsia="Calibri"/>
        </w:rPr>
        <w:t>Ad 12)</w:t>
      </w:r>
    </w:p>
    <w:p w14:paraId="0D12D32F" w14:textId="359B4EFF" w:rsidR="00F03764" w:rsidRPr="00901CD7" w:rsidRDefault="00F03764" w:rsidP="00E84027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901CD7">
        <w:rPr>
          <w:rFonts w:ascii="Arial" w:eastAsia="Calibri" w:hAnsi="Arial" w:cs="Arial"/>
          <w:sz w:val="24"/>
          <w:szCs w:val="24"/>
        </w:rPr>
        <w:t xml:space="preserve">Prejeli smo anonimno pritožbo za parkirane avtomobile v zaselku </w:t>
      </w:r>
      <w:proofErr w:type="spellStart"/>
      <w:r w:rsidRPr="00901CD7">
        <w:rPr>
          <w:rFonts w:ascii="Arial" w:eastAsia="Calibri" w:hAnsi="Arial" w:cs="Arial"/>
          <w:sz w:val="24"/>
          <w:szCs w:val="24"/>
        </w:rPr>
        <w:t>Užiče</w:t>
      </w:r>
      <w:proofErr w:type="spellEnd"/>
      <w:r w:rsidRPr="00901CD7">
        <w:rPr>
          <w:rFonts w:ascii="Arial" w:eastAsia="Calibri" w:hAnsi="Arial" w:cs="Arial"/>
          <w:sz w:val="24"/>
          <w:szCs w:val="24"/>
        </w:rPr>
        <w:t xml:space="preserve"> pod kapelico. </w:t>
      </w:r>
    </w:p>
    <w:p w14:paraId="1DB1F6CF" w14:textId="2B553C13" w:rsidR="00D67623" w:rsidRPr="00901CD7" w:rsidRDefault="001873C9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901CD7">
        <w:rPr>
          <w:rFonts w:ascii="Arial" w:eastAsia="Calibri" w:hAnsi="Arial" w:cs="Arial"/>
          <w:sz w:val="24"/>
          <w:szCs w:val="24"/>
        </w:rPr>
        <w:t xml:space="preserve">Sklep: Anej P. prevzame zadevo in ustno obvesti lastnika da pospravi odpad. </w:t>
      </w:r>
    </w:p>
    <w:p w14:paraId="2F62F4DE" w14:textId="77777777" w:rsidR="001873C9" w:rsidRPr="00901CD7" w:rsidRDefault="001873C9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24344EC" w14:textId="55B158E5" w:rsidR="001873C9" w:rsidRPr="00901CD7" w:rsidRDefault="001873C9" w:rsidP="00C33FD1">
      <w:pPr>
        <w:pStyle w:val="Naslov2"/>
        <w:rPr>
          <w:rFonts w:eastAsia="Calibri"/>
        </w:rPr>
      </w:pPr>
      <w:r w:rsidRPr="00901CD7">
        <w:rPr>
          <w:rFonts w:eastAsia="Calibri"/>
        </w:rPr>
        <w:t>Ad 13)</w:t>
      </w:r>
    </w:p>
    <w:p w14:paraId="214CB10B" w14:textId="43493454" w:rsidR="001873C9" w:rsidRPr="00901CD7" w:rsidRDefault="001873C9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901CD7">
        <w:rPr>
          <w:rFonts w:ascii="Arial" w:eastAsia="Calibri" w:hAnsi="Arial" w:cs="Arial"/>
          <w:sz w:val="24"/>
          <w:szCs w:val="24"/>
        </w:rPr>
        <w:t xml:space="preserve">Razno: </w:t>
      </w:r>
    </w:p>
    <w:p w14:paraId="6814DEDD" w14:textId="2B16E4E1" w:rsidR="001873C9" w:rsidRPr="00901CD7" w:rsidRDefault="001873C9" w:rsidP="001873C9">
      <w:pPr>
        <w:pStyle w:val="Odstavekseznama"/>
        <w:numPr>
          <w:ilvl w:val="0"/>
          <w:numId w:val="9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901CD7">
        <w:rPr>
          <w:rFonts w:ascii="Arial" w:hAnsi="Arial" w:cs="Arial"/>
          <w:sz w:val="24"/>
          <w:szCs w:val="24"/>
        </w:rPr>
        <w:t>Ukraden je bil napis na spomeniku v Vitovljah</w:t>
      </w:r>
      <w:r w:rsidR="00132E56" w:rsidRPr="00901CD7">
        <w:rPr>
          <w:rFonts w:ascii="Arial" w:hAnsi="Arial" w:cs="Arial"/>
          <w:sz w:val="24"/>
          <w:szCs w:val="24"/>
        </w:rPr>
        <w:t xml:space="preserve">. Skupaj z Zvezo Borcev se bodo dogovorili za sanacijo. </w:t>
      </w:r>
    </w:p>
    <w:p w14:paraId="3879B7A0" w14:textId="073D00E4" w:rsidR="00132E56" w:rsidRPr="00901CD7" w:rsidRDefault="00132E56" w:rsidP="001873C9">
      <w:pPr>
        <w:pStyle w:val="Odstavekseznama"/>
        <w:numPr>
          <w:ilvl w:val="0"/>
          <w:numId w:val="9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901CD7">
        <w:rPr>
          <w:rFonts w:ascii="Arial" w:hAnsi="Arial" w:cs="Arial"/>
          <w:sz w:val="24"/>
          <w:szCs w:val="24"/>
        </w:rPr>
        <w:t xml:space="preserve">V zaselku </w:t>
      </w:r>
      <w:proofErr w:type="spellStart"/>
      <w:r w:rsidRPr="00901CD7">
        <w:rPr>
          <w:rFonts w:ascii="Arial" w:hAnsi="Arial" w:cs="Arial"/>
          <w:sz w:val="24"/>
          <w:szCs w:val="24"/>
        </w:rPr>
        <w:t>Čikavec</w:t>
      </w:r>
      <w:proofErr w:type="spellEnd"/>
      <w:r w:rsidRPr="00901CD7">
        <w:rPr>
          <w:rFonts w:ascii="Arial" w:hAnsi="Arial" w:cs="Arial"/>
          <w:sz w:val="24"/>
          <w:szCs w:val="24"/>
        </w:rPr>
        <w:t xml:space="preserve"> na ovinku pri trafo postaji bi bilo potrebno namestiti ogledalo, za varno vožnjo skozi ovinek.</w:t>
      </w:r>
    </w:p>
    <w:p w14:paraId="29C41351" w14:textId="1ED84700" w:rsidR="00132E56" w:rsidRPr="00901CD7" w:rsidRDefault="00132E56" w:rsidP="001873C9">
      <w:pPr>
        <w:pStyle w:val="Odstavekseznama"/>
        <w:numPr>
          <w:ilvl w:val="0"/>
          <w:numId w:val="9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901CD7">
        <w:rPr>
          <w:rFonts w:ascii="Arial" w:hAnsi="Arial" w:cs="Arial"/>
          <w:sz w:val="24"/>
          <w:szCs w:val="24"/>
        </w:rPr>
        <w:t>Pri »</w:t>
      </w:r>
      <w:proofErr w:type="spellStart"/>
      <w:r w:rsidRPr="00901CD7">
        <w:rPr>
          <w:rFonts w:ascii="Arial" w:hAnsi="Arial" w:cs="Arial"/>
          <w:sz w:val="24"/>
          <w:szCs w:val="24"/>
        </w:rPr>
        <w:t>Drejcevih</w:t>
      </w:r>
      <w:proofErr w:type="spellEnd"/>
      <w:r w:rsidRPr="00901CD7">
        <w:rPr>
          <w:rFonts w:ascii="Arial" w:hAnsi="Arial" w:cs="Arial"/>
          <w:sz w:val="24"/>
          <w:szCs w:val="24"/>
        </w:rPr>
        <w:t>« je problem s kanalizacijsko cevjo-voda gre po površju</w:t>
      </w:r>
    </w:p>
    <w:p w14:paraId="2F12D9C9" w14:textId="22EE82EF" w:rsidR="00132E56" w:rsidRPr="00901CD7" w:rsidRDefault="00132E56" w:rsidP="00132E56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901CD7">
        <w:rPr>
          <w:rFonts w:ascii="Arial" w:hAnsi="Arial" w:cs="Arial"/>
          <w:sz w:val="24"/>
          <w:szCs w:val="24"/>
        </w:rPr>
        <w:lastRenderedPageBreak/>
        <w:t>Sklep: naj napišejo dopis na KS, da lahko urgiramo dalje</w:t>
      </w:r>
    </w:p>
    <w:p w14:paraId="21607AB3" w14:textId="29992229" w:rsidR="00132E56" w:rsidRPr="00901CD7" w:rsidRDefault="00132E56" w:rsidP="00132E56">
      <w:pPr>
        <w:pStyle w:val="Odstavekseznama"/>
        <w:numPr>
          <w:ilvl w:val="0"/>
          <w:numId w:val="9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901CD7">
        <w:rPr>
          <w:rFonts w:ascii="Arial" w:hAnsi="Arial" w:cs="Arial"/>
          <w:sz w:val="24"/>
          <w:szCs w:val="24"/>
        </w:rPr>
        <w:t xml:space="preserve">24. 1.  bo ustna obravnava za gradnjo novega naselja Osek. KS se bo udeležila obravnave. </w:t>
      </w:r>
    </w:p>
    <w:p w14:paraId="57838832" w14:textId="4277970F" w:rsidR="00132E56" w:rsidRPr="00901CD7" w:rsidRDefault="00132E56" w:rsidP="00132E56">
      <w:pPr>
        <w:pStyle w:val="Odstavekseznama"/>
        <w:numPr>
          <w:ilvl w:val="0"/>
          <w:numId w:val="9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901CD7">
        <w:rPr>
          <w:rFonts w:ascii="Arial" w:hAnsi="Arial" w:cs="Arial"/>
          <w:sz w:val="24"/>
          <w:szCs w:val="24"/>
        </w:rPr>
        <w:t xml:space="preserve">Na športnem igrišču v Vitovljah je potrebno namestiti luči, da v bodoče lahko organiziramo turnirje. </w:t>
      </w:r>
    </w:p>
    <w:p w14:paraId="64EDA76E" w14:textId="77777777" w:rsidR="001873C9" w:rsidRPr="00901CD7" w:rsidRDefault="001873C9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5D47285" w14:textId="20745D62" w:rsidR="001873C9" w:rsidRPr="00901CD7" w:rsidRDefault="00132E56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901CD7">
        <w:rPr>
          <w:rFonts w:ascii="Arial" w:eastAsia="Calibri" w:hAnsi="Arial" w:cs="Arial"/>
          <w:sz w:val="24"/>
          <w:szCs w:val="24"/>
        </w:rPr>
        <w:t>Seja je bila zaključena ob 22.30.</w:t>
      </w:r>
    </w:p>
    <w:p w14:paraId="0FA766F4" w14:textId="77777777" w:rsidR="009E6216" w:rsidRPr="00901CD7" w:rsidRDefault="009E6216" w:rsidP="009E6216">
      <w:pPr>
        <w:rPr>
          <w:rFonts w:ascii="Arial" w:eastAsia="Calibri" w:hAnsi="Arial" w:cs="Arial"/>
          <w:sz w:val="24"/>
          <w:szCs w:val="24"/>
        </w:rPr>
      </w:pPr>
    </w:p>
    <w:p w14:paraId="24255531" w14:textId="77777777" w:rsidR="009E6216" w:rsidRPr="00901CD7" w:rsidRDefault="009E6216" w:rsidP="009E6216">
      <w:pPr>
        <w:rPr>
          <w:rFonts w:ascii="Arial" w:hAnsi="Arial" w:cs="Arial"/>
          <w:sz w:val="24"/>
          <w:szCs w:val="24"/>
        </w:rPr>
      </w:pPr>
      <w:r w:rsidRPr="00901CD7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E193382" wp14:editId="1CD0C6DF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CD7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3C1B8701" wp14:editId="106A2B10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CD7">
        <w:rPr>
          <w:rFonts w:ascii="Arial" w:eastAsia="Calibri" w:hAnsi="Arial" w:cs="Arial"/>
          <w:sz w:val="24"/>
          <w:szCs w:val="24"/>
        </w:rPr>
        <w:t xml:space="preserve">Zapisala:  </w:t>
      </w:r>
      <w:r w:rsidRPr="00901CD7">
        <w:rPr>
          <w:rFonts w:ascii="Arial" w:hAnsi="Arial" w:cs="Arial"/>
          <w:sz w:val="24"/>
          <w:szCs w:val="24"/>
        </w:rPr>
        <w:t xml:space="preserve">Helena Winkler                          </w:t>
      </w:r>
      <w:r w:rsidRPr="00901CD7">
        <w:rPr>
          <w:sz w:val="24"/>
          <w:szCs w:val="24"/>
        </w:rPr>
        <w:tab/>
      </w:r>
      <w:r w:rsidRPr="00901CD7">
        <w:rPr>
          <w:sz w:val="24"/>
          <w:szCs w:val="24"/>
        </w:rPr>
        <w:tab/>
      </w:r>
      <w:r w:rsidRPr="00901CD7">
        <w:rPr>
          <w:rFonts w:ascii="Arial" w:hAnsi="Arial" w:cs="Arial"/>
          <w:sz w:val="24"/>
          <w:szCs w:val="24"/>
        </w:rPr>
        <w:t>Predsednik KS Osek-Vitovlje</w:t>
      </w:r>
    </w:p>
    <w:p w14:paraId="4741F545" w14:textId="77777777" w:rsidR="009E6216" w:rsidRPr="00901CD7" w:rsidRDefault="009E6216" w:rsidP="009E6216">
      <w:pPr>
        <w:ind w:left="4254" w:firstLine="708"/>
        <w:rPr>
          <w:rFonts w:ascii="Arial" w:hAnsi="Arial" w:cs="Arial"/>
          <w:sz w:val="24"/>
          <w:szCs w:val="24"/>
        </w:rPr>
      </w:pPr>
      <w:r w:rsidRPr="00901CD7">
        <w:rPr>
          <w:rFonts w:ascii="Arial" w:hAnsi="Arial" w:cs="Arial"/>
          <w:sz w:val="24"/>
          <w:szCs w:val="24"/>
        </w:rPr>
        <w:t xml:space="preserve">             Dominik Ličen</w:t>
      </w:r>
      <w:r w:rsidRPr="00901CD7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901CD7">
        <w:rPr>
          <w:sz w:val="24"/>
          <w:szCs w:val="24"/>
        </w:rPr>
        <w:t xml:space="preserve">                                                             </w:t>
      </w:r>
    </w:p>
    <w:p w14:paraId="443BFC54" w14:textId="77777777" w:rsidR="007768C3" w:rsidRPr="00901CD7" w:rsidRDefault="007768C3"/>
    <w:sectPr w:rsidR="007768C3" w:rsidRPr="00901CD7" w:rsidSect="0017122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6301"/>
    <w:multiLevelType w:val="hybridMultilevel"/>
    <w:tmpl w:val="F02414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5510"/>
    <w:multiLevelType w:val="hybridMultilevel"/>
    <w:tmpl w:val="0BCAB1DA"/>
    <w:lvl w:ilvl="0" w:tplc="5CF0DB8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44AD"/>
    <w:multiLevelType w:val="hybridMultilevel"/>
    <w:tmpl w:val="3FF06230"/>
    <w:lvl w:ilvl="0" w:tplc="5CF0DB8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679B8"/>
    <w:multiLevelType w:val="hybridMultilevel"/>
    <w:tmpl w:val="F93614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717DC"/>
    <w:multiLevelType w:val="hybridMultilevel"/>
    <w:tmpl w:val="AA2A8BEC"/>
    <w:lvl w:ilvl="0" w:tplc="0A40A3B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226F4"/>
    <w:multiLevelType w:val="hybridMultilevel"/>
    <w:tmpl w:val="268C0E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92A02"/>
    <w:multiLevelType w:val="hybridMultilevel"/>
    <w:tmpl w:val="64C4392C"/>
    <w:lvl w:ilvl="0" w:tplc="E670D9A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B5DD4"/>
    <w:multiLevelType w:val="hybridMultilevel"/>
    <w:tmpl w:val="C9926AA8"/>
    <w:lvl w:ilvl="0" w:tplc="4230AB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70E2D"/>
    <w:multiLevelType w:val="hybridMultilevel"/>
    <w:tmpl w:val="6E4AA504"/>
    <w:lvl w:ilvl="0" w:tplc="84E0260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D6BC5"/>
    <w:multiLevelType w:val="hybridMultilevel"/>
    <w:tmpl w:val="F06C0E1E"/>
    <w:lvl w:ilvl="0" w:tplc="AD0C42D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D0BD8"/>
    <w:multiLevelType w:val="hybridMultilevel"/>
    <w:tmpl w:val="B3880C66"/>
    <w:lvl w:ilvl="0" w:tplc="A5E4A1B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13422">
    <w:abstractNumId w:val="10"/>
  </w:num>
  <w:num w:numId="2" w16cid:durableId="716780983">
    <w:abstractNumId w:val="6"/>
  </w:num>
  <w:num w:numId="3" w16cid:durableId="1426683518">
    <w:abstractNumId w:val="4"/>
  </w:num>
  <w:num w:numId="4" w16cid:durableId="615142855">
    <w:abstractNumId w:val="0"/>
  </w:num>
  <w:num w:numId="5" w16cid:durableId="1282227398">
    <w:abstractNumId w:val="2"/>
  </w:num>
  <w:num w:numId="6" w16cid:durableId="561872723">
    <w:abstractNumId w:val="9"/>
  </w:num>
  <w:num w:numId="7" w16cid:durableId="1736008510">
    <w:abstractNumId w:val="1"/>
  </w:num>
  <w:num w:numId="8" w16cid:durableId="614563132">
    <w:abstractNumId w:val="8"/>
  </w:num>
  <w:num w:numId="9" w16cid:durableId="1156846073">
    <w:abstractNumId w:val="7"/>
  </w:num>
  <w:num w:numId="10" w16cid:durableId="1057508625">
    <w:abstractNumId w:val="5"/>
  </w:num>
  <w:num w:numId="11" w16cid:durableId="1525243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6"/>
    <w:rsid w:val="00015B75"/>
    <w:rsid w:val="000351DF"/>
    <w:rsid w:val="00042BDF"/>
    <w:rsid w:val="00070180"/>
    <w:rsid w:val="000713F4"/>
    <w:rsid w:val="00075E94"/>
    <w:rsid w:val="000E18EF"/>
    <w:rsid w:val="00132E56"/>
    <w:rsid w:val="00150D43"/>
    <w:rsid w:val="0017122B"/>
    <w:rsid w:val="001873C9"/>
    <w:rsid w:val="001D2419"/>
    <w:rsid w:val="001E6CDE"/>
    <w:rsid w:val="00206060"/>
    <w:rsid w:val="003120C6"/>
    <w:rsid w:val="00337AD0"/>
    <w:rsid w:val="00367992"/>
    <w:rsid w:val="0037356E"/>
    <w:rsid w:val="0037472E"/>
    <w:rsid w:val="00394404"/>
    <w:rsid w:val="0045310C"/>
    <w:rsid w:val="0046361F"/>
    <w:rsid w:val="00482D98"/>
    <w:rsid w:val="004B738A"/>
    <w:rsid w:val="004C2A8C"/>
    <w:rsid w:val="00531E92"/>
    <w:rsid w:val="00534532"/>
    <w:rsid w:val="005645AD"/>
    <w:rsid w:val="005D625D"/>
    <w:rsid w:val="0062058F"/>
    <w:rsid w:val="0065319B"/>
    <w:rsid w:val="006531AF"/>
    <w:rsid w:val="00674BF6"/>
    <w:rsid w:val="006C3C79"/>
    <w:rsid w:val="006D2B69"/>
    <w:rsid w:val="006D7E2A"/>
    <w:rsid w:val="007266DD"/>
    <w:rsid w:val="007612A5"/>
    <w:rsid w:val="00771BA9"/>
    <w:rsid w:val="007768C3"/>
    <w:rsid w:val="00814D0F"/>
    <w:rsid w:val="00864286"/>
    <w:rsid w:val="008938AD"/>
    <w:rsid w:val="008D3681"/>
    <w:rsid w:val="008D7F42"/>
    <w:rsid w:val="00901CD7"/>
    <w:rsid w:val="009571FD"/>
    <w:rsid w:val="00985F83"/>
    <w:rsid w:val="009B072F"/>
    <w:rsid w:val="009B18A4"/>
    <w:rsid w:val="009C467E"/>
    <w:rsid w:val="009E6216"/>
    <w:rsid w:val="009F64A1"/>
    <w:rsid w:val="00A00A26"/>
    <w:rsid w:val="00A0758D"/>
    <w:rsid w:val="00A16450"/>
    <w:rsid w:val="00A27690"/>
    <w:rsid w:val="00A4678D"/>
    <w:rsid w:val="00A740C4"/>
    <w:rsid w:val="00A92EA6"/>
    <w:rsid w:val="00AB2C7D"/>
    <w:rsid w:val="00AC7029"/>
    <w:rsid w:val="00AE17AE"/>
    <w:rsid w:val="00C33FD1"/>
    <w:rsid w:val="00C77CCE"/>
    <w:rsid w:val="00CE3F4C"/>
    <w:rsid w:val="00D322F7"/>
    <w:rsid w:val="00D3384A"/>
    <w:rsid w:val="00D67623"/>
    <w:rsid w:val="00D94094"/>
    <w:rsid w:val="00DE7E8C"/>
    <w:rsid w:val="00DF5F3B"/>
    <w:rsid w:val="00E02BF8"/>
    <w:rsid w:val="00E36253"/>
    <w:rsid w:val="00E41B48"/>
    <w:rsid w:val="00E62A6B"/>
    <w:rsid w:val="00E64BA0"/>
    <w:rsid w:val="00E71AA2"/>
    <w:rsid w:val="00E84027"/>
    <w:rsid w:val="00E848D6"/>
    <w:rsid w:val="00E9376B"/>
    <w:rsid w:val="00EA3929"/>
    <w:rsid w:val="00F03764"/>
    <w:rsid w:val="00F22273"/>
    <w:rsid w:val="00F278CC"/>
    <w:rsid w:val="00F567BE"/>
    <w:rsid w:val="00F74647"/>
    <w:rsid w:val="00F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BC78"/>
  <w15:chartTrackingRefBased/>
  <w15:docId w15:val="{19E29122-BD6E-4B59-9B4B-87004691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6216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01CD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01CD7"/>
    <w:pPr>
      <w:keepNext/>
      <w:keepLines/>
      <w:spacing w:before="40" w:after="240"/>
      <w:jc w:val="center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21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character" w:customStyle="1" w:styleId="Naslov1Znak">
    <w:name w:val="Naslov 1 Znak"/>
    <w:basedOn w:val="Privzetapisavaodstavka"/>
    <w:link w:val="Naslov1"/>
    <w:uiPriority w:val="9"/>
    <w:rsid w:val="00901CD7"/>
    <w:rPr>
      <w:rFonts w:ascii="Arial" w:eastAsiaTheme="majorEastAsia" w:hAnsi="Arial" w:cstheme="majorBidi"/>
      <w:b/>
      <w:kern w:val="0"/>
      <w:sz w:val="32"/>
      <w:szCs w:val="32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901CD7"/>
    <w:rPr>
      <w:rFonts w:ascii="Arial" w:eastAsiaTheme="majorEastAsia" w:hAnsi="Arial" w:cstheme="majorBidi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6. seje sveta KS Osek Vitovlje</dc:title>
  <dc:subject/>
  <dc:creator>Helena Winkler</dc:creator>
  <cp:keywords/>
  <dc:description/>
  <cp:lastModifiedBy>Jan Drol</cp:lastModifiedBy>
  <cp:revision>21</cp:revision>
  <dcterms:created xsi:type="dcterms:W3CDTF">2023-09-13T07:38:00Z</dcterms:created>
  <dcterms:modified xsi:type="dcterms:W3CDTF">2024-06-17T08:04:00Z</dcterms:modified>
</cp:coreProperties>
</file>