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FD722" w14:textId="6DCD20D2" w:rsidR="00036205" w:rsidRPr="004D75A0" w:rsidRDefault="00036205" w:rsidP="00697F5C">
      <w:pPr>
        <w:pStyle w:val="Telobesedila"/>
        <w:rPr>
          <w:rFonts w:cs="Times New Roman"/>
          <w:color w:val="000000" w:themeColor="text1"/>
          <w:sz w:val="28"/>
          <w:szCs w:val="28"/>
        </w:rPr>
      </w:pPr>
      <w:r w:rsidRPr="004D75A0">
        <w:rPr>
          <w:rFonts w:cs="Times New Roman"/>
          <w:color w:val="000000" w:themeColor="text1"/>
          <w:sz w:val="28"/>
          <w:szCs w:val="28"/>
        </w:rPr>
        <w:t>ZAPISNIK</w:t>
      </w:r>
    </w:p>
    <w:p w14:paraId="717100A9" w14:textId="77777777" w:rsidR="00036205" w:rsidRDefault="00036205" w:rsidP="00697F5C">
      <w:pPr>
        <w:pStyle w:val="Telobesedila"/>
        <w:rPr>
          <w:rFonts w:cs="Times New Roman"/>
          <w:color w:val="000000" w:themeColor="text1"/>
        </w:rPr>
      </w:pPr>
    </w:p>
    <w:p w14:paraId="357CFD90" w14:textId="44B85348" w:rsidR="00874E4B" w:rsidRPr="00036205" w:rsidRDefault="00036205" w:rsidP="00697F5C">
      <w:pPr>
        <w:pStyle w:val="Telobesedila"/>
        <w:rPr>
          <w:rFonts w:cs="Times New Roman"/>
          <w:color w:val="000000" w:themeColor="text1"/>
        </w:rPr>
      </w:pPr>
      <w:r w:rsidRPr="00036205">
        <w:rPr>
          <w:rFonts w:cs="Times New Roman"/>
          <w:color w:val="000000" w:themeColor="text1"/>
        </w:rPr>
        <w:t xml:space="preserve"> </w:t>
      </w:r>
      <w:r w:rsidR="00BB31A9" w:rsidRPr="00036205">
        <w:rPr>
          <w:rFonts w:cs="Times New Roman"/>
          <w:color w:val="000000" w:themeColor="text1"/>
        </w:rPr>
        <w:t>1</w:t>
      </w:r>
      <w:r w:rsidR="00874E4B" w:rsidRPr="00036205">
        <w:rPr>
          <w:rFonts w:cs="Times New Roman"/>
          <w:color w:val="000000" w:themeColor="text1"/>
        </w:rPr>
        <w:t>2</w:t>
      </w:r>
      <w:r w:rsidRPr="00036205">
        <w:rPr>
          <w:rFonts w:cs="Times New Roman"/>
          <w:color w:val="000000" w:themeColor="text1"/>
        </w:rPr>
        <w:t>. seje S</w:t>
      </w:r>
      <w:r w:rsidR="00697F5C" w:rsidRPr="00036205">
        <w:rPr>
          <w:rFonts w:cs="Times New Roman"/>
          <w:color w:val="000000" w:themeColor="text1"/>
        </w:rPr>
        <w:t xml:space="preserve">veta Krajevne skupnosti Nova Gorica, </w:t>
      </w:r>
    </w:p>
    <w:p w14:paraId="1A10F926" w14:textId="31FDF202" w:rsidR="00874E4B" w:rsidRPr="00036205" w:rsidRDefault="00697F5C" w:rsidP="00697F5C">
      <w:pPr>
        <w:pStyle w:val="Telobesedila"/>
        <w:rPr>
          <w:rFonts w:cs="Times New Roman"/>
          <w:color w:val="000000" w:themeColor="text1"/>
        </w:rPr>
      </w:pPr>
      <w:r w:rsidRPr="00036205">
        <w:rPr>
          <w:rFonts w:cs="Times New Roman"/>
          <w:color w:val="000000" w:themeColor="text1"/>
        </w:rPr>
        <w:t>ki je bila</w:t>
      </w:r>
      <w:r w:rsidR="005F5A16" w:rsidRPr="00036205">
        <w:rPr>
          <w:rFonts w:cs="Times New Roman"/>
          <w:color w:val="000000" w:themeColor="text1"/>
        </w:rPr>
        <w:t xml:space="preserve"> </w:t>
      </w:r>
      <w:r w:rsidR="00BB31A9" w:rsidRPr="00036205">
        <w:rPr>
          <w:rFonts w:cs="Times New Roman"/>
          <w:color w:val="000000" w:themeColor="text1"/>
        </w:rPr>
        <w:t xml:space="preserve">v </w:t>
      </w:r>
      <w:r w:rsidR="00874E4B" w:rsidRPr="00036205">
        <w:rPr>
          <w:rFonts w:cs="Times New Roman"/>
          <w:color w:val="000000" w:themeColor="text1"/>
        </w:rPr>
        <w:t>ČETRTEK,</w:t>
      </w:r>
      <w:r w:rsidR="00BB31A9" w:rsidRPr="00036205">
        <w:rPr>
          <w:rFonts w:cs="Times New Roman"/>
          <w:color w:val="000000" w:themeColor="text1"/>
        </w:rPr>
        <w:t xml:space="preserve"> </w:t>
      </w:r>
      <w:r w:rsidR="00874E4B" w:rsidRPr="00036205">
        <w:rPr>
          <w:rFonts w:cs="Times New Roman"/>
          <w:color w:val="000000" w:themeColor="text1"/>
        </w:rPr>
        <w:t>14</w:t>
      </w:r>
      <w:r w:rsidR="00BB31A9" w:rsidRPr="00036205">
        <w:rPr>
          <w:rFonts w:cs="Times New Roman"/>
          <w:color w:val="000000" w:themeColor="text1"/>
        </w:rPr>
        <w:t xml:space="preserve">. </w:t>
      </w:r>
      <w:r w:rsidR="00874E4B" w:rsidRPr="00036205">
        <w:rPr>
          <w:rFonts w:cs="Times New Roman"/>
          <w:color w:val="000000" w:themeColor="text1"/>
        </w:rPr>
        <w:t>decembra</w:t>
      </w:r>
      <w:r w:rsidR="001251BE" w:rsidRPr="00036205">
        <w:rPr>
          <w:rFonts w:cs="Times New Roman"/>
          <w:color w:val="000000" w:themeColor="text1"/>
        </w:rPr>
        <w:t xml:space="preserve"> 2023</w:t>
      </w:r>
      <w:r w:rsidR="00036205" w:rsidRPr="00036205">
        <w:rPr>
          <w:rFonts w:cs="Times New Roman"/>
          <w:color w:val="000000" w:themeColor="text1"/>
        </w:rPr>
        <w:t>, ob 17.</w:t>
      </w:r>
      <w:r w:rsidR="005F5A16" w:rsidRPr="00036205">
        <w:rPr>
          <w:rFonts w:cs="Times New Roman"/>
          <w:color w:val="000000" w:themeColor="text1"/>
        </w:rPr>
        <w:t xml:space="preserve"> uri</w:t>
      </w:r>
      <w:r w:rsidR="009C6050" w:rsidRPr="00036205">
        <w:rPr>
          <w:rFonts w:cs="Times New Roman"/>
          <w:color w:val="000000" w:themeColor="text1"/>
        </w:rPr>
        <w:t xml:space="preserve"> </w:t>
      </w:r>
    </w:p>
    <w:p w14:paraId="2314E9C0" w14:textId="17184B64" w:rsidR="00697F5C" w:rsidRPr="00036205" w:rsidRDefault="009C6050" w:rsidP="00697F5C">
      <w:pPr>
        <w:pStyle w:val="Telobesedila"/>
        <w:rPr>
          <w:rFonts w:cs="Times New Roman"/>
          <w:color w:val="000000" w:themeColor="text1"/>
        </w:rPr>
      </w:pPr>
      <w:r w:rsidRPr="00036205">
        <w:rPr>
          <w:rFonts w:cs="Times New Roman"/>
          <w:color w:val="000000" w:themeColor="text1"/>
        </w:rPr>
        <w:t>v prostorih K</w:t>
      </w:r>
      <w:r w:rsidR="00697F5C" w:rsidRPr="00036205">
        <w:rPr>
          <w:rFonts w:cs="Times New Roman"/>
          <w:color w:val="000000" w:themeColor="text1"/>
        </w:rPr>
        <w:t>rajevne skupnosti, Erjavčeva 4, Nova Gorica</w:t>
      </w:r>
    </w:p>
    <w:p w14:paraId="740AE30D" w14:textId="77777777" w:rsidR="008A5178" w:rsidRPr="00036205" w:rsidRDefault="008A5178" w:rsidP="008A5178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0B54DC0" w14:textId="2DBE8C21" w:rsidR="00327499" w:rsidRPr="00036205" w:rsidRDefault="008A5178" w:rsidP="00BB31A9">
      <w:pPr>
        <w:pStyle w:val="Default"/>
        <w:ind w:left="1134" w:hanging="1134"/>
        <w:rPr>
          <w:rFonts w:ascii="Times New Roman" w:hAnsi="Times New Roman" w:cs="Times New Roman"/>
          <w:color w:val="000000" w:themeColor="text1"/>
        </w:rPr>
      </w:pPr>
      <w:r w:rsidRPr="00036205">
        <w:rPr>
          <w:rFonts w:ascii="Times New Roman" w:hAnsi="Times New Roman" w:cs="Times New Roman"/>
          <w:b/>
          <w:color w:val="000000" w:themeColor="text1"/>
        </w:rPr>
        <w:t>Prisotni:</w:t>
      </w:r>
      <w:r w:rsidR="00BB31A9" w:rsidRPr="00036205">
        <w:rPr>
          <w:rFonts w:ascii="Times New Roman" w:hAnsi="Times New Roman" w:cs="Times New Roman"/>
          <w:color w:val="000000" w:themeColor="text1"/>
        </w:rPr>
        <w:tab/>
      </w:r>
      <w:r w:rsidR="0057644E" w:rsidRPr="00036205">
        <w:rPr>
          <w:rFonts w:ascii="Times New Roman" w:hAnsi="Times New Roman" w:cs="Times New Roman"/>
          <w:color w:val="000000" w:themeColor="text1"/>
        </w:rPr>
        <w:t xml:space="preserve">Gregor Humar, Iztok Nemec, Sanja Markočič, Bojan Horvat, </w:t>
      </w:r>
      <w:r w:rsidR="00DE6821" w:rsidRPr="00036205">
        <w:rPr>
          <w:rFonts w:ascii="Times New Roman" w:hAnsi="Times New Roman" w:cs="Times New Roman"/>
          <w:color w:val="000000" w:themeColor="text1"/>
        </w:rPr>
        <w:t>Darija Bratina, Oton Mozetič, M</w:t>
      </w:r>
      <w:r w:rsidR="00C005C3" w:rsidRPr="00036205">
        <w:rPr>
          <w:rFonts w:ascii="Times New Roman" w:hAnsi="Times New Roman" w:cs="Times New Roman"/>
          <w:color w:val="000000" w:themeColor="text1"/>
        </w:rPr>
        <w:t>ateja Humar</w:t>
      </w:r>
      <w:r w:rsidR="009B4E35" w:rsidRPr="00036205">
        <w:rPr>
          <w:rFonts w:ascii="Times New Roman" w:hAnsi="Times New Roman" w:cs="Times New Roman"/>
          <w:color w:val="000000" w:themeColor="text1"/>
        </w:rPr>
        <w:t xml:space="preserve">, Ingrid Černe, Radovan </w:t>
      </w:r>
      <w:r w:rsidR="00874E4B" w:rsidRPr="00036205">
        <w:rPr>
          <w:rFonts w:ascii="Times New Roman" w:hAnsi="Times New Roman" w:cs="Times New Roman"/>
          <w:color w:val="000000" w:themeColor="text1"/>
        </w:rPr>
        <w:t>L</w:t>
      </w:r>
      <w:r w:rsidR="009B4E35" w:rsidRPr="00036205">
        <w:rPr>
          <w:rFonts w:ascii="Times New Roman" w:hAnsi="Times New Roman" w:cs="Times New Roman"/>
          <w:color w:val="000000" w:themeColor="text1"/>
        </w:rPr>
        <w:t>ičen</w:t>
      </w:r>
      <w:r w:rsidR="00874E4B" w:rsidRPr="00036205">
        <w:rPr>
          <w:rFonts w:ascii="Times New Roman" w:hAnsi="Times New Roman" w:cs="Times New Roman"/>
          <w:color w:val="000000" w:themeColor="text1"/>
        </w:rPr>
        <w:t>, Vesna Vitez, Neli Skočaj</w:t>
      </w:r>
    </w:p>
    <w:p w14:paraId="2674AB79" w14:textId="77777777" w:rsidR="008A5178" w:rsidRPr="00036205" w:rsidRDefault="008A5178" w:rsidP="008A5178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4E309EF" w14:textId="0D442B0E" w:rsidR="00CF429D" w:rsidRPr="00036205" w:rsidRDefault="008A5178" w:rsidP="00CF429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036205">
        <w:rPr>
          <w:rFonts w:ascii="Times New Roman" w:hAnsi="Times New Roman" w:cs="Times New Roman"/>
          <w:b/>
          <w:color w:val="000000" w:themeColor="text1"/>
        </w:rPr>
        <w:t>Odsotni-opravičili:</w:t>
      </w:r>
      <w:r w:rsidR="00697F5C" w:rsidRPr="00036205">
        <w:rPr>
          <w:rFonts w:ascii="Times New Roman" w:hAnsi="Times New Roman" w:cs="Times New Roman"/>
          <w:color w:val="000000" w:themeColor="text1"/>
        </w:rPr>
        <w:t xml:space="preserve"> </w:t>
      </w:r>
      <w:r w:rsidR="00874E4B" w:rsidRPr="00036205">
        <w:rPr>
          <w:rFonts w:ascii="Times New Roman" w:hAnsi="Times New Roman" w:cs="Times New Roman"/>
          <w:color w:val="000000" w:themeColor="text1"/>
        </w:rPr>
        <w:t>Irena Jevšček, Valter Adamič</w:t>
      </w:r>
    </w:p>
    <w:p w14:paraId="750112E0" w14:textId="0B348364" w:rsidR="00CF429D" w:rsidRPr="00036205" w:rsidRDefault="00CF429D" w:rsidP="00CF429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53E21A6" w14:textId="77777777" w:rsidR="00CB7042" w:rsidRPr="00036205" w:rsidRDefault="00CB7042" w:rsidP="00CF429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Predlog dnevnega reda:</w:t>
      </w:r>
    </w:p>
    <w:p w14:paraId="7B9DA3F5" w14:textId="53357679" w:rsidR="00BB31A9" w:rsidRPr="00036205" w:rsidRDefault="00BB31A9" w:rsidP="00BB31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Pregled in potrditev zapisnika 1</w:t>
      </w:r>
      <w:r w:rsidR="00874E4B"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redne seje </w:t>
      </w:r>
      <w:r w:rsidR="00874E4B"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KS</w:t>
      </w:r>
    </w:p>
    <w:p w14:paraId="69A7F938" w14:textId="07B77AF6" w:rsidR="00BB31A9" w:rsidRPr="00036205" w:rsidRDefault="00BB31A9" w:rsidP="00BB31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</w:t>
      </w:r>
      <w:r w:rsidR="00874E4B"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Potrditev sklepa dopisne seje: Postavitev sončne elektrarne</w:t>
      </w: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6C10C610" w14:textId="3E48BB97" w:rsidR="00BB31A9" w:rsidRPr="00036205" w:rsidRDefault="00BB31A9" w:rsidP="00BB31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874E4B"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Potrditev sklepa dopisne seje: Predlog proračuna KSNG 2024 za drugo branje</w:t>
      </w:r>
    </w:p>
    <w:p w14:paraId="2B9C2C60" w14:textId="5ADA719E" w:rsidR="00BB31A9" w:rsidRPr="00036205" w:rsidRDefault="00874E4B" w:rsidP="00BB31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BB31A9"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Potrditev naročilnic in pogodb </w:t>
      </w:r>
    </w:p>
    <w:p w14:paraId="215F265C" w14:textId="4EE447DB" w:rsidR="009462A3" w:rsidRPr="00036205" w:rsidRDefault="00874E4B" w:rsidP="00BB31A9">
      <w:pPr>
        <w:spacing w:after="0" w:line="240" w:lineRule="auto"/>
        <w:ind w:left="1191" w:hanging="119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BB31A9" w:rsidRPr="0003620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Vprašanje in pobude</w:t>
      </w:r>
    </w:p>
    <w:p w14:paraId="5A4F55D6" w14:textId="77777777" w:rsidR="00BB31A9" w:rsidRPr="00036205" w:rsidRDefault="00BB31A9" w:rsidP="00BB31A9">
      <w:pPr>
        <w:spacing w:after="0" w:line="240" w:lineRule="auto"/>
        <w:ind w:left="1191" w:hanging="90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309CD859" w14:textId="77777777" w:rsidR="00BB31A9" w:rsidRPr="00036205" w:rsidRDefault="00BB31A9" w:rsidP="00BB31A9">
      <w:pPr>
        <w:spacing w:after="0" w:line="240" w:lineRule="auto"/>
        <w:ind w:left="1191" w:hanging="90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ADD258" w14:textId="0874D90E" w:rsidR="00C556B4" w:rsidRPr="00036205" w:rsidRDefault="00874E4B" w:rsidP="00685972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Predsednik je pozdravil prisotne in predlagal dnevni red 12. seje v skladu s prejetim vabilom. </w:t>
      </w:r>
    </w:p>
    <w:p w14:paraId="4C6B5C59" w14:textId="77777777" w:rsidR="007C28C8" w:rsidRPr="00036205" w:rsidRDefault="00E638DA" w:rsidP="00080999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Predlog dnevnega reda je bil sprejet.</w:t>
      </w:r>
    </w:p>
    <w:p w14:paraId="40C554F0" w14:textId="77777777" w:rsidR="00415EBF" w:rsidRPr="00036205" w:rsidRDefault="00415EBF" w:rsidP="00080999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6D584DC2" w14:textId="77777777" w:rsidR="005E6ED0" w:rsidRPr="00036205" w:rsidRDefault="008D1F18" w:rsidP="008D1F18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</w:pPr>
      <w:proofErr w:type="spellStart"/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>Add</w:t>
      </w:r>
      <w:proofErr w:type="spellEnd"/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l-SI"/>
        </w:rPr>
        <w:t xml:space="preserve"> 1</w:t>
      </w:r>
    </w:p>
    <w:p w14:paraId="6FABEBC2" w14:textId="77777777" w:rsidR="005E6ED0" w:rsidRPr="00036205" w:rsidRDefault="005E6ED0" w:rsidP="00080999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</w:p>
    <w:p w14:paraId="31805B0D" w14:textId="396B048F" w:rsidR="00532F62" w:rsidRPr="00036205" w:rsidRDefault="00874E4B" w:rsidP="00863D1C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Na z</w:t>
      </w:r>
      <w:r w:rsidR="009462A3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apisnik</w:t>
      </w:r>
      <w:r w:rsidR="00863D1C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1</w:t>
      </w: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1</w:t>
      </w:r>
      <w:r w:rsidR="00863D1C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seje Sveta KS Nova Gorica </w:t>
      </w:r>
      <w:r w:rsidR="009462A3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ni bilo pripomb.</w:t>
      </w:r>
      <w:r w:rsidR="00C556B4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Člani so soglasno potrdili zapisnik.</w:t>
      </w:r>
    </w:p>
    <w:p w14:paraId="2431D904" w14:textId="77777777" w:rsidR="0057644E" w:rsidRPr="00036205" w:rsidRDefault="0057644E" w:rsidP="00080999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275F3962" w14:textId="77777777" w:rsidR="00532F62" w:rsidRPr="00036205" w:rsidRDefault="00532F62" w:rsidP="00080999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0B2930A8" w14:textId="3C541CE3" w:rsidR="00532F62" w:rsidRPr="00036205" w:rsidRDefault="00532F62" w:rsidP="008D1F18">
      <w:pPr>
        <w:suppressAutoHyphens w:val="0"/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Sklep</w:t>
      </w:r>
      <w:r w:rsidR="008D1F18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1.1</w:t>
      </w:r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:</w:t>
      </w:r>
      <w:r w:rsidR="008D1F18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ab/>
      </w:r>
      <w:r w:rsidR="00874E4B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Potrdi</w:t>
      </w:r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se zapisnik </w:t>
      </w:r>
      <w:r w:rsidR="00C556B4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</w:t>
      </w:r>
      <w:r w:rsidR="00874E4B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</w:t>
      </w:r>
      <w:r w:rsidR="00C556B4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.</w:t>
      </w:r>
      <w:r w:rsidR="005A7173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seje Sveta KS Nova Gorica, ki je bila</w:t>
      </w:r>
      <w:r w:rsidR="00D50228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  <w:r w:rsidR="00C556B4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2</w:t>
      </w:r>
      <w:r w:rsidR="00874E4B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9</w:t>
      </w:r>
      <w:r w:rsidR="00C556B4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.</w:t>
      </w:r>
      <w:r w:rsidR="004D75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  <w:r w:rsidR="00C556B4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</w:t>
      </w:r>
      <w:r w:rsidR="00874E4B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</w:t>
      </w:r>
      <w:r w:rsidR="009B4E35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. 2023.</w:t>
      </w:r>
      <w:r w:rsidR="008D1F18"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</w:t>
      </w:r>
    </w:p>
    <w:p w14:paraId="1502E4B8" w14:textId="77777777" w:rsidR="00AA4523" w:rsidRPr="00036205" w:rsidRDefault="00AA4523" w:rsidP="00080999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B0D1680" w14:textId="77777777" w:rsidR="009C6050" w:rsidRPr="00036205" w:rsidRDefault="00685972" w:rsidP="00685972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proofErr w:type="spellStart"/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Add</w:t>
      </w:r>
      <w:proofErr w:type="spellEnd"/>
      <w:r w:rsidRPr="00036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 xml:space="preserve"> 2</w:t>
      </w:r>
    </w:p>
    <w:p w14:paraId="3024F40F" w14:textId="77777777" w:rsidR="00863D1C" w:rsidRPr="00036205" w:rsidRDefault="00863D1C" w:rsidP="00863D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14:paraId="14B3A8D6" w14:textId="69A1D0AC" w:rsidR="00373B08" w:rsidRPr="00036205" w:rsidRDefault="00874E4B" w:rsidP="0002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V krajši razpravi glede sklepa dopisne seje za postavitev</w:t>
      </w:r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sončne elektrarne so člani sveta sklep potrdili. Članica sveta Neli Skočaj je glasovala proti postavitvi elektrarne na streho </w:t>
      </w:r>
      <w:proofErr w:type="spellStart"/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Frnaže</w:t>
      </w:r>
      <w:proofErr w:type="spellEnd"/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, saj je bila mnenja, da bi morali stavbo </w:t>
      </w:r>
      <w:proofErr w:type="spellStart"/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Frnaže</w:t>
      </w:r>
      <w:proofErr w:type="spellEnd"/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ohranjati v čim </w:t>
      </w:r>
      <w:proofErr w:type="spellStart"/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prvotnejši</w:t>
      </w:r>
      <w:proofErr w:type="spellEnd"/>
      <w:r w:rsidR="00FC7F6B"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podobi, kot spomenik graditeljem mesta Nove Gorice in dragocen prispevek k nesnovni kulturni dediščini mesta.</w:t>
      </w:r>
    </w:p>
    <w:p w14:paraId="7639F703" w14:textId="77777777" w:rsidR="00036205" w:rsidRPr="00036205" w:rsidRDefault="00036205" w:rsidP="00024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28C62873" w14:textId="1BEAF85A" w:rsidR="00036205" w:rsidRPr="00036205" w:rsidRDefault="00036205" w:rsidP="00024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0362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Z 10 glasovi ZA je bil sprejet</w:t>
      </w:r>
    </w:p>
    <w:p w14:paraId="4B60D4DC" w14:textId="77777777" w:rsidR="00373B08" w:rsidRPr="00036205" w:rsidRDefault="00373B08" w:rsidP="00863D1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D2E1D3" w14:textId="2174924F" w:rsidR="00A23739" w:rsidRPr="00036205" w:rsidRDefault="00A23739" w:rsidP="00A23739">
      <w:pPr>
        <w:spacing w:after="0" w:line="240" w:lineRule="auto"/>
        <w:ind w:left="1276" w:hanging="1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Sklep 2.1. </w:t>
      </w:r>
      <w:r w:rsidR="00FC7F6B" w:rsidRPr="000362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Potrdi se sklep dopisne seje in da soglasje k postavi</w:t>
      </w:r>
      <w:r w:rsidR="00036205" w:rsidRPr="000362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tvi sončne elektrarne na strehi poslovne stavbe  Erjavčeva 4, Nova Gorica.</w:t>
      </w:r>
    </w:p>
    <w:p w14:paraId="48FA58D4" w14:textId="77777777" w:rsidR="004D75A0" w:rsidRPr="00036205" w:rsidRDefault="004D75A0" w:rsidP="008F23FA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403310E" w14:textId="77777777" w:rsidR="00863D1C" w:rsidRPr="00036205" w:rsidRDefault="00863D1C" w:rsidP="00A23739">
      <w:pPr>
        <w:suppressAutoHyphens w:val="0"/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</w:pPr>
      <w:proofErr w:type="spellStart"/>
      <w:r w:rsidRPr="000362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>Add</w:t>
      </w:r>
      <w:proofErr w:type="spellEnd"/>
      <w:r w:rsidRPr="000362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l-SI"/>
        </w:rPr>
        <w:t xml:space="preserve"> 3</w:t>
      </w:r>
    </w:p>
    <w:p w14:paraId="497DBA4E" w14:textId="77777777" w:rsidR="00863D1C" w:rsidRPr="00036205" w:rsidRDefault="00863D1C" w:rsidP="00863D1C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sl-SI"/>
        </w:rPr>
      </w:pPr>
    </w:p>
    <w:p w14:paraId="588EA42C" w14:textId="546C2B36" w:rsidR="00A23739" w:rsidRPr="00036205" w:rsidRDefault="00FC7F6B" w:rsidP="002C17C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Predsednik je predstavil proračunske postavke k predlogu proračuna KSNG za drugo branje, višina sredstev na posamezni postavki je del priloge sklepa dopisne seje in tega zapisnika. Razprava je potekala o razpoložljivosti sredstev predvsem na postavkah prireditev, kjer je na razpolago 9.000,00 evrov + ostanek iz preteklega leta, o delu hortikulturne komisije in potrebnih sanacijah hortikulturne ureditve v mestu.</w:t>
      </w:r>
    </w:p>
    <w:p w14:paraId="733D0140" w14:textId="77777777" w:rsidR="0002478A" w:rsidRPr="00036205" w:rsidRDefault="0002478A" w:rsidP="002C17C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65E938" w14:textId="790C4382" w:rsidR="0002478A" w:rsidRPr="00036205" w:rsidRDefault="0002478A" w:rsidP="0002478A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Sklep 3.1. </w:t>
      </w:r>
      <w:r w:rsidR="00FC7F6B" w:rsidRPr="000362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Potrdi se sklep dopisne seje o potrditvi predloga prorač</w:t>
      </w:r>
      <w:r w:rsidR="00036205" w:rsidRPr="000362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una KSNG 2024 za drugo branje (v prilogi)</w:t>
      </w:r>
    </w:p>
    <w:p w14:paraId="2AA7F43A" w14:textId="77777777" w:rsidR="002C17C7" w:rsidRPr="00036205" w:rsidRDefault="002C17C7" w:rsidP="002C17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10D58" w14:textId="77777777" w:rsidR="00A23739" w:rsidRPr="00036205" w:rsidRDefault="00A23739" w:rsidP="00A23739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Add</w:t>
      </w:r>
      <w:proofErr w:type="spellEnd"/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. 4.</w:t>
      </w:r>
    </w:p>
    <w:p w14:paraId="2879AC42" w14:textId="77777777" w:rsidR="00863D1C" w:rsidRPr="00036205" w:rsidRDefault="00863D1C" w:rsidP="00863D1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CE7D350" w14:textId="6C822044" w:rsidR="00B7587D" w:rsidRPr="004D75A0" w:rsidRDefault="004D75A0" w:rsidP="00415EBF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4D75A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Potrditev naročilnic in pogodb</w:t>
      </w:r>
    </w:p>
    <w:p w14:paraId="24A2749D" w14:textId="77777777" w:rsidR="00B7587D" w:rsidRDefault="00B7587D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0F6583" w14:textId="605BBB87" w:rsidR="008F23FA" w:rsidRDefault="008F23FA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Naročilnica št. 41, oblikovanje in tisk zgibanke; 202,28 EUR; Zavod RESET</w:t>
      </w:r>
    </w:p>
    <w:p w14:paraId="3A362048" w14:textId="647D2A33" w:rsidR="008F23FA" w:rsidRDefault="008F23FA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Naročilnica št. 42, pogostitev na seji, 351,60 EUR; Uroš Valentinčič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1D0709D" w14:textId="77777777" w:rsidR="008F23FA" w:rsidRDefault="008F23FA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C8C769" w14:textId="559B2743" w:rsidR="008F23FA" w:rsidRDefault="008F23FA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Sklep 4.1.  Potrdi se izdani naročilnici.</w:t>
      </w:r>
    </w:p>
    <w:p w14:paraId="3C3E19F8" w14:textId="051694B3" w:rsidR="008F23FA" w:rsidRDefault="008F23FA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Sklep je bil soglasno sprejet.</w:t>
      </w:r>
    </w:p>
    <w:p w14:paraId="34B0FE3F" w14:textId="77777777" w:rsidR="008F23FA" w:rsidRPr="008F23FA" w:rsidRDefault="008F23FA" w:rsidP="00863D1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CC9F62" w14:textId="77777777" w:rsidR="00C35C8D" w:rsidRPr="00036205" w:rsidRDefault="00C35C8D" w:rsidP="00C35C8D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Add</w:t>
      </w:r>
      <w:proofErr w:type="spellEnd"/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14:paraId="2C61E08B" w14:textId="77777777" w:rsidR="00697D8E" w:rsidRPr="00036205" w:rsidRDefault="00697D8E" w:rsidP="00C35C8D">
      <w:pPr>
        <w:tabs>
          <w:tab w:val="center" w:pos="684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0B6B1" w14:textId="5B3B4F30" w:rsidR="008E3D30" w:rsidRPr="00036205" w:rsidRDefault="00697D8E" w:rsidP="008F23FA">
      <w:pPr>
        <w:tabs>
          <w:tab w:val="center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Svetnica Neli Skočaj je opozorila</w:t>
      </w:r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galerija </w:t>
      </w:r>
      <w:proofErr w:type="spellStart"/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Frnaža</w:t>
      </w:r>
      <w:proofErr w:type="spellEnd"/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</w:t>
      </w:r>
      <w:r w:rsidR="00036205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ak način, kot to poteka sedaj (</w:t>
      </w:r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2x tedensko po nekaj ur) ne more zaživeti in da ko enkrat izgubiš še tisto nekaj ljudi, ki so hodili na razstave, jih je zelo težko ali nemogoče pridobiti nazaj. Tudi </w:t>
      </w:r>
      <w:proofErr w:type="spellStart"/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razstavljalci</w:t>
      </w:r>
      <w:proofErr w:type="spellEnd"/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navajeni, da je prej vse organizirala in priprave izvedla zaposlena na KS, Melanija in je vse teklo, zdaj pa ni nikogar, ki bo to počel. V kolikor želimo, da bo galerija delovala, bi morali dobiti nekoga, ki bo nekaj ur dnevno prevzel te stvari, organizacijo razstav in dežurstvo v galeriji. Svetnica predlaga, da se poišče nekoga, ki bo strokovno za to usposobljen in se z njim sklene </w:t>
      </w:r>
      <w:proofErr w:type="spellStart"/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podjemna</w:t>
      </w:r>
      <w:proofErr w:type="spellEnd"/>
      <w:r w:rsidR="00780FC6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pogodba ali kaka druga oblika sodelovanja.</w:t>
      </w:r>
    </w:p>
    <w:p w14:paraId="585159FD" w14:textId="66A540DF" w:rsidR="00780FC6" w:rsidRPr="00036205" w:rsidRDefault="00780FC6" w:rsidP="008F23FA">
      <w:pPr>
        <w:tabs>
          <w:tab w:val="center" w:pos="684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Svetnice in svetniki so se s pobudo strinjali in sprejeli sklep, da se poišče nekoga za honorarno delo v galeriji </w:t>
      </w:r>
      <w:proofErr w:type="spellStart"/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Frnaža</w:t>
      </w:r>
      <w:proofErr w:type="spellEnd"/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DA1098" w14:textId="77777777" w:rsidR="00780FC6" w:rsidRPr="00036205" w:rsidRDefault="00780FC6" w:rsidP="008F23FA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F74D3" w14:textId="3B23431D" w:rsidR="00B55C6F" w:rsidRPr="008F23FA" w:rsidRDefault="00B55C6F" w:rsidP="008F23FA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8F23FA">
        <w:rPr>
          <w:rFonts w:ascii="Times New Roman" w:hAnsi="Times New Roman" w:cs="Times New Roman"/>
          <w:sz w:val="24"/>
          <w:szCs w:val="24"/>
        </w:rPr>
        <w:t>Svetnica Sanja Markočič je predlagala, da bi morali priredi</w:t>
      </w:r>
      <w:r w:rsidR="008F23FA" w:rsidRPr="008F23FA">
        <w:rPr>
          <w:rFonts w:ascii="Times New Roman" w:hAnsi="Times New Roman" w:cs="Times New Roman"/>
          <w:sz w:val="24"/>
          <w:szCs w:val="24"/>
        </w:rPr>
        <w:t xml:space="preserve">tve, ostale dogodke in pomembne </w:t>
      </w:r>
      <w:r w:rsidRPr="008F23FA">
        <w:rPr>
          <w:rFonts w:ascii="Times New Roman" w:hAnsi="Times New Roman" w:cs="Times New Roman"/>
          <w:sz w:val="24"/>
          <w:szCs w:val="24"/>
        </w:rPr>
        <w:t>mejnike KS povezati v neko celostno podobo, da se pripravi nek koncept oziroma najame agencija, ki bi profesionalno pripravila celostno podobo in koncept, še posebej v duhu prireditev v sklopu EPK.</w:t>
      </w:r>
    </w:p>
    <w:p w14:paraId="20C11776" w14:textId="6FFE8FCA" w:rsidR="00B55C6F" w:rsidRPr="008F23FA" w:rsidRDefault="00B55C6F" w:rsidP="008F23FA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8F23FA">
        <w:rPr>
          <w:rFonts w:ascii="Times New Roman" w:hAnsi="Times New Roman" w:cs="Times New Roman"/>
          <w:sz w:val="24"/>
          <w:szCs w:val="24"/>
        </w:rPr>
        <w:t>Svetnice in svetniki so se s pobudo strinjali in predlagali, da se na eno izmed naslednjih sej povabi</w:t>
      </w:r>
      <w:r w:rsidR="008F23FA" w:rsidRPr="008F23FA">
        <w:rPr>
          <w:rFonts w:ascii="Times New Roman" w:hAnsi="Times New Roman" w:cs="Times New Roman"/>
          <w:sz w:val="24"/>
          <w:szCs w:val="24"/>
        </w:rPr>
        <w:t xml:space="preserve"> </w:t>
      </w:r>
      <w:r w:rsidRPr="008F23FA">
        <w:rPr>
          <w:rFonts w:ascii="Times New Roman" w:hAnsi="Times New Roman" w:cs="Times New Roman"/>
          <w:sz w:val="24"/>
          <w:szCs w:val="24"/>
        </w:rPr>
        <w:t>tovrstno agencijo, morda agencijo Markacija, da predstavi koncept.</w:t>
      </w:r>
    </w:p>
    <w:p w14:paraId="1E78F0F8" w14:textId="77777777" w:rsidR="00B55C6F" w:rsidRPr="00036205" w:rsidRDefault="00B55C6F" w:rsidP="008A5178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BA0DA" w14:textId="4E535A63" w:rsidR="00036205" w:rsidRPr="008F23FA" w:rsidRDefault="00415EBF" w:rsidP="008F23FA">
      <w:pPr>
        <w:tabs>
          <w:tab w:val="center" w:pos="6840"/>
        </w:tabs>
        <w:spacing w:after="0"/>
        <w:ind w:left="1276" w:hanging="12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Sklep 5.1.</w:t>
      </w:r>
      <w:r w:rsidRPr="00036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80FC6" w:rsidRPr="00036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občasno delo v galeriji </w:t>
      </w:r>
      <w:proofErr w:type="spellStart"/>
      <w:r w:rsidR="00780FC6" w:rsidRPr="00036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Frnaža</w:t>
      </w:r>
      <w:proofErr w:type="spellEnd"/>
      <w:r w:rsidR="00780FC6" w:rsidRPr="00036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 poišče strokovno usposobljeno osebo in se z njo sklene ena izmed pravno možnih oblik sodelovanja.</w:t>
      </w:r>
    </w:p>
    <w:p w14:paraId="6904DEFD" w14:textId="77777777" w:rsidR="00F83CEB" w:rsidRPr="00036205" w:rsidRDefault="00F83CEB" w:rsidP="008A5178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B81F3" w14:textId="77777777" w:rsidR="00C35C8D" w:rsidRPr="00036205" w:rsidRDefault="00C35C8D" w:rsidP="008A5178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Seja </w:t>
      </w:r>
      <w:r w:rsidR="00863D1C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je bila zaključena ob 18:50</w:t>
      </w: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uri</w:t>
      </w:r>
    </w:p>
    <w:p w14:paraId="3F6D50B8" w14:textId="77777777" w:rsidR="00036205" w:rsidRPr="00036205" w:rsidRDefault="00036205" w:rsidP="008A5178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6AA51" w14:textId="77777777" w:rsidR="00036205" w:rsidRPr="00036205" w:rsidRDefault="00036205" w:rsidP="00036205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Številka: 900-22/2023</w:t>
      </w:r>
    </w:p>
    <w:p w14:paraId="5FBE7F61" w14:textId="4C09FFD0" w:rsidR="00036205" w:rsidRPr="00036205" w:rsidRDefault="00197D80" w:rsidP="008A5178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Zapisnik je bil sprejet na 13. seji, ki je bila 17. 1. 2024.</w:t>
      </w:r>
    </w:p>
    <w:p w14:paraId="6F77B69B" w14:textId="77777777" w:rsidR="00036205" w:rsidRPr="00036205" w:rsidRDefault="00036205" w:rsidP="008A5178">
      <w:pPr>
        <w:tabs>
          <w:tab w:val="center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4EF61" w14:textId="5B19AA5C" w:rsidR="003377E1" w:rsidRPr="00036205" w:rsidRDefault="00D25181" w:rsidP="008A5178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Zapisal</w:t>
      </w:r>
      <w:r w:rsidR="00697D8E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178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9F05DB6" w14:textId="080BE145" w:rsidR="003377E1" w:rsidRPr="00036205" w:rsidRDefault="00697D8E" w:rsidP="008A5178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Neli Skočaj</w:t>
      </w:r>
    </w:p>
    <w:p w14:paraId="15480A87" w14:textId="77777777" w:rsidR="003377E1" w:rsidRPr="00036205" w:rsidRDefault="003377E1" w:rsidP="008A5178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896D1" w14:textId="77777777" w:rsidR="00B81900" w:rsidRPr="00036205" w:rsidRDefault="00B81900" w:rsidP="008A5178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E8520" w14:textId="77777777" w:rsidR="003377E1" w:rsidRPr="00036205" w:rsidRDefault="003377E1" w:rsidP="008A5178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35C8D"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redsednik Sveta KS Nova Gorica:</w:t>
      </w:r>
    </w:p>
    <w:p w14:paraId="2055F51E" w14:textId="77777777" w:rsidR="007869F6" w:rsidRPr="00036205" w:rsidRDefault="008F380A" w:rsidP="00C35C8D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05">
        <w:rPr>
          <w:rFonts w:ascii="Times New Roman" w:hAnsi="Times New Roman" w:cs="Times New Roman"/>
          <w:color w:val="000000" w:themeColor="text1"/>
          <w:sz w:val="24"/>
          <w:szCs w:val="24"/>
        </w:rPr>
        <w:t>Gregor Humar</w:t>
      </w:r>
      <w:bookmarkStart w:id="0" w:name="_GoBack"/>
      <w:bookmarkEnd w:id="0"/>
    </w:p>
    <w:sectPr w:rsidR="007869F6" w:rsidRPr="000362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6F517" w14:textId="77777777" w:rsidR="00386F68" w:rsidRDefault="00386F68" w:rsidP="000F434E">
      <w:pPr>
        <w:spacing w:after="0" w:line="240" w:lineRule="auto"/>
      </w:pPr>
      <w:r>
        <w:separator/>
      </w:r>
    </w:p>
  </w:endnote>
  <w:endnote w:type="continuationSeparator" w:id="0">
    <w:p w14:paraId="1F78EB9C" w14:textId="77777777" w:rsidR="00386F68" w:rsidRDefault="00386F68" w:rsidP="000F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170191"/>
      <w:docPartObj>
        <w:docPartGallery w:val="Page Numbers (Bottom of Page)"/>
        <w:docPartUnique/>
      </w:docPartObj>
    </w:sdtPr>
    <w:sdtEndPr/>
    <w:sdtContent>
      <w:p w14:paraId="6EF49FE9" w14:textId="77777777" w:rsidR="000F434E" w:rsidRDefault="000F434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FA">
          <w:rPr>
            <w:noProof/>
          </w:rPr>
          <w:t>1</w:t>
        </w:r>
        <w:r>
          <w:fldChar w:fldCharType="end"/>
        </w:r>
      </w:p>
    </w:sdtContent>
  </w:sdt>
  <w:p w14:paraId="39A7AD2C" w14:textId="77777777" w:rsidR="000F434E" w:rsidRDefault="000F43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3A6D1" w14:textId="77777777" w:rsidR="00386F68" w:rsidRDefault="00386F68" w:rsidP="000F434E">
      <w:pPr>
        <w:spacing w:after="0" w:line="240" w:lineRule="auto"/>
      </w:pPr>
      <w:r>
        <w:separator/>
      </w:r>
    </w:p>
  </w:footnote>
  <w:footnote w:type="continuationSeparator" w:id="0">
    <w:p w14:paraId="59F57EF7" w14:textId="77777777" w:rsidR="00386F68" w:rsidRDefault="00386F68" w:rsidP="000F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EE6"/>
    <w:multiLevelType w:val="hybridMultilevel"/>
    <w:tmpl w:val="6DA4A454"/>
    <w:lvl w:ilvl="0" w:tplc="3E4A119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263101"/>
    <w:multiLevelType w:val="hybridMultilevel"/>
    <w:tmpl w:val="6860BD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7B2F"/>
    <w:multiLevelType w:val="hybridMultilevel"/>
    <w:tmpl w:val="8C5C1106"/>
    <w:lvl w:ilvl="0" w:tplc="0E54EA3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F462C9F"/>
    <w:multiLevelType w:val="hybridMultilevel"/>
    <w:tmpl w:val="A462B704"/>
    <w:lvl w:ilvl="0" w:tplc="CABC23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1780"/>
    <w:multiLevelType w:val="hybridMultilevel"/>
    <w:tmpl w:val="92E6FCC8"/>
    <w:lvl w:ilvl="0" w:tplc="0424000F">
      <w:start w:val="1"/>
      <w:numFmt w:val="decimal"/>
      <w:lvlText w:val="%1."/>
      <w:lvlJc w:val="left"/>
      <w:pPr>
        <w:ind w:left="1980" w:hanging="360"/>
      </w:pPr>
    </w:lvl>
    <w:lvl w:ilvl="1" w:tplc="04240019" w:tentative="1">
      <w:start w:val="1"/>
      <w:numFmt w:val="lowerLetter"/>
      <w:lvlText w:val="%2."/>
      <w:lvlJc w:val="left"/>
      <w:pPr>
        <w:ind w:left="2700" w:hanging="360"/>
      </w:pPr>
    </w:lvl>
    <w:lvl w:ilvl="2" w:tplc="0424001B" w:tentative="1">
      <w:start w:val="1"/>
      <w:numFmt w:val="lowerRoman"/>
      <w:lvlText w:val="%3."/>
      <w:lvlJc w:val="right"/>
      <w:pPr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8800A17"/>
    <w:multiLevelType w:val="hybridMultilevel"/>
    <w:tmpl w:val="98EE6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0A61"/>
    <w:multiLevelType w:val="hybridMultilevel"/>
    <w:tmpl w:val="1F9ACC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427"/>
    <w:multiLevelType w:val="hybridMultilevel"/>
    <w:tmpl w:val="819A6FCE"/>
    <w:lvl w:ilvl="0" w:tplc="D98A1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37DB"/>
    <w:multiLevelType w:val="hybridMultilevel"/>
    <w:tmpl w:val="17F68202"/>
    <w:lvl w:ilvl="0" w:tplc="FCE817E6">
      <w:start w:val="50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DE37D7"/>
    <w:multiLevelType w:val="hybridMultilevel"/>
    <w:tmpl w:val="43464EA2"/>
    <w:lvl w:ilvl="0" w:tplc="3BA6A81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527F"/>
    <w:multiLevelType w:val="hybridMultilevel"/>
    <w:tmpl w:val="896A2322"/>
    <w:lvl w:ilvl="0" w:tplc="4F20D0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303AA"/>
    <w:multiLevelType w:val="hybridMultilevel"/>
    <w:tmpl w:val="6DA4A454"/>
    <w:lvl w:ilvl="0" w:tplc="3E4A119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CE178EA"/>
    <w:multiLevelType w:val="hybridMultilevel"/>
    <w:tmpl w:val="5F888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96A2C"/>
    <w:multiLevelType w:val="hybridMultilevel"/>
    <w:tmpl w:val="D3561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78"/>
    <w:rsid w:val="000038BD"/>
    <w:rsid w:val="000126AB"/>
    <w:rsid w:val="00013F52"/>
    <w:rsid w:val="0002478A"/>
    <w:rsid w:val="000331FB"/>
    <w:rsid w:val="00036205"/>
    <w:rsid w:val="00052E13"/>
    <w:rsid w:val="0005669C"/>
    <w:rsid w:val="00080999"/>
    <w:rsid w:val="00086D18"/>
    <w:rsid w:val="0009118F"/>
    <w:rsid w:val="000A03A6"/>
    <w:rsid w:val="000B7901"/>
    <w:rsid w:val="000C72A2"/>
    <w:rsid w:val="000F1E97"/>
    <w:rsid w:val="000F3495"/>
    <w:rsid w:val="000F434E"/>
    <w:rsid w:val="000F7E2F"/>
    <w:rsid w:val="00104E70"/>
    <w:rsid w:val="001251BE"/>
    <w:rsid w:val="00152D50"/>
    <w:rsid w:val="001854CD"/>
    <w:rsid w:val="00191C67"/>
    <w:rsid w:val="00197D80"/>
    <w:rsid w:val="001B4667"/>
    <w:rsid w:val="001C420C"/>
    <w:rsid w:val="001E5C92"/>
    <w:rsid w:val="0021472E"/>
    <w:rsid w:val="00216737"/>
    <w:rsid w:val="00220685"/>
    <w:rsid w:val="002243B1"/>
    <w:rsid w:val="002924CF"/>
    <w:rsid w:val="002C17C7"/>
    <w:rsid w:val="00303E97"/>
    <w:rsid w:val="00314253"/>
    <w:rsid w:val="003214A1"/>
    <w:rsid w:val="00327499"/>
    <w:rsid w:val="00336B41"/>
    <w:rsid w:val="003377E1"/>
    <w:rsid w:val="003678B9"/>
    <w:rsid w:val="00372353"/>
    <w:rsid w:val="00373B08"/>
    <w:rsid w:val="00386F68"/>
    <w:rsid w:val="003A278D"/>
    <w:rsid w:val="003A7C2A"/>
    <w:rsid w:val="003D520F"/>
    <w:rsid w:val="003E4F0E"/>
    <w:rsid w:val="003E7134"/>
    <w:rsid w:val="00413841"/>
    <w:rsid w:val="0041574B"/>
    <w:rsid w:val="00415EBF"/>
    <w:rsid w:val="004229BD"/>
    <w:rsid w:val="00434FCE"/>
    <w:rsid w:val="00441337"/>
    <w:rsid w:val="00445589"/>
    <w:rsid w:val="004505A7"/>
    <w:rsid w:val="00456872"/>
    <w:rsid w:val="004A43F8"/>
    <w:rsid w:val="004A7FF0"/>
    <w:rsid w:val="004B5D83"/>
    <w:rsid w:val="004B6607"/>
    <w:rsid w:val="004D75A0"/>
    <w:rsid w:val="004E5CA4"/>
    <w:rsid w:val="004F70A0"/>
    <w:rsid w:val="005244AB"/>
    <w:rsid w:val="00532F62"/>
    <w:rsid w:val="00567786"/>
    <w:rsid w:val="00573311"/>
    <w:rsid w:val="0057644E"/>
    <w:rsid w:val="00591570"/>
    <w:rsid w:val="00591DCB"/>
    <w:rsid w:val="005A7173"/>
    <w:rsid w:val="005B3799"/>
    <w:rsid w:val="005C1E58"/>
    <w:rsid w:val="005C7E81"/>
    <w:rsid w:val="005D5134"/>
    <w:rsid w:val="005E6ED0"/>
    <w:rsid w:val="005F5A16"/>
    <w:rsid w:val="00613F95"/>
    <w:rsid w:val="006445BC"/>
    <w:rsid w:val="00651E33"/>
    <w:rsid w:val="006548AA"/>
    <w:rsid w:val="00684EEF"/>
    <w:rsid w:val="00685972"/>
    <w:rsid w:val="0068689C"/>
    <w:rsid w:val="00693E55"/>
    <w:rsid w:val="00697D8E"/>
    <w:rsid w:val="00697F5C"/>
    <w:rsid w:val="006C37B0"/>
    <w:rsid w:val="006C770D"/>
    <w:rsid w:val="006D6B6A"/>
    <w:rsid w:val="006E1739"/>
    <w:rsid w:val="006E6E34"/>
    <w:rsid w:val="00707E61"/>
    <w:rsid w:val="00767A11"/>
    <w:rsid w:val="00780FC6"/>
    <w:rsid w:val="007869F6"/>
    <w:rsid w:val="007C28C8"/>
    <w:rsid w:val="007D67AB"/>
    <w:rsid w:val="0080014C"/>
    <w:rsid w:val="00807B2A"/>
    <w:rsid w:val="00841E7C"/>
    <w:rsid w:val="00863D1C"/>
    <w:rsid w:val="00874E4B"/>
    <w:rsid w:val="0088010E"/>
    <w:rsid w:val="008828AA"/>
    <w:rsid w:val="00887BD0"/>
    <w:rsid w:val="008A5178"/>
    <w:rsid w:val="008B3936"/>
    <w:rsid w:val="008D1F18"/>
    <w:rsid w:val="008E2A41"/>
    <w:rsid w:val="008E3D30"/>
    <w:rsid w:val="008F23FA"/>
    <w:rsid w:val="008F380A"/>
    <w:rsid w:val="00901CBA"/>
    <w:rsid w:val="009163AE"/>
    <w:rsid w:val="00930405"/>
    <w:rsid w:val="00931417"/>
    <w:rsid w:val="00934C9F"/>
    <w:rsid w:val="009462A3"/>
    <w:rsid w:val="009726E0"/>
    <w:rsid w:val="00984B08"/>
    <w:rsid w:val="00987F95"/>
    <w:rsid w:val="009B4E35"/>
    <w:rsid w:val="009C6050"/>
    <w:rsid w:val="009E6BA7"/>
    <w:rsid w:val="009E7083"/>
    <w:rsid w:val="00A051D5"/>
    <w:rsid w:val="00A063A2"/>
    <w:rsid w:val="00A1287F"/>
    <w:rsid w:val="00A23739"/>
    <w:rsid w:val="00A26C00"/>
    <w:rsid w:val="00A31E44"/>
    <w:rsid w:val="00A36358"/>
    <w:rsid w:val="00A44A60"/>
    <w:rsid w:val="00A4722A"/>
    <w:rsid w:val="00A54F7B"/>
    <w:rsid w:val="00A5714A"/>
    <w:rsid w:val="00A609CD"/>
    <w:rsid w:val="00A6300F"/>
    <w:rsid w:val="00A71371"/>
    <w:rsid w:val="00A72DBF"/>
    <w:rsid w:val="00A92B82"/>
    <w:rsid w:val="00A953A9"/>
    <w:rsid w:val="00AA4523"/>
    <w:rsid w:val="00AB52B6"/>
    <w:rsid w:val="00AC0457"/>
    <w:rsid w:val="00AE6046"/>
    <w:rsid w:val="00B12925"/>
    <w:rsid w:val="00B4343D"/>
    <w:rsid w:val="00B44254"/>
    <w:rsid w:val="00B5598C"/>
    <w:rsid w:val="00B55C6F"/>
    <w:rsid w:val="00B7587D"/>
    <w:rsid w:val="00B81900"/>
    <w:rsid w:val="00B86C9A"/>
    <w:rsid w:val="00B95311"/>
    <w:rsid w:val="00BA0900"/>
    <w:rsid w:val="00BB31A9"/>
    <w:rsid w:val="00BC28A0"/>
    <w:rsid w:val="00BC2A98"/>
    <w:rsid w:val="00BC6301"/>
    <w:rsid w:val="00BD262F"/>
    <w:rsid w:val="00BD6A08"/>
    <w:rsid w:val="00BE4324"/>
    <w:rsid w:val="00BF0A34"/>
    <w:rsid w:val="00C005C3"/>
    <w:rsid w:val="00C1498D"/>
    <w:rsid w:val="00C35C8D"/>
    <w:rsid w:val="00C556B4"/>
    <w:rsid w:val="00C77A57"/>
    <w:rsid w:val="00C843E9"/>
    <w:rsid w:val="00C85DBE"/>
    <w:rsid w:val="00CA2679"/>
    <w:rsid w:val="00CB7042"/>
    <w:rsid w:val="00CC0179"/>
    <w:rsid w:val="00CC32BF"/>
    <w:rsid w:val="00CF429D"/>
    <w:rsid w:val="00D05480"/>
    <w:rsid w:val="00D25181"/>
    <w:rsid w:val="00D260B7"/>
    <w:rsid w:val="00D30DC6"/>
    <w:rsid w:val="00D50228"/>
    <w:rsid w:val="00D552BA"/>
    <w:rsid w:val="00D56296"/>
    <w:rsid w:val="00D77128"/>
    <w:rsid w:val="00DB5AEB"/>
    <w:rsid w:val="00DB6281"/>
    <w:rsid w:val="00DC31DF"/>
    <w:rsid w:val="00DC61B4"/>
    <w:rsid w:val="00DD3E42"/>
    <w:rsid w:val="00DD416C"/>
    <w:rsid w:val="00DE36C6"/>
    <w:rsid w:val="00DE6821"/>
    <w:rsid w:val="00DF1117"/>
    <w:rsid w:val="00E06147"/>
    <w:rsid w:val="00E12345"/>
    <w:rsid w:val="00E12973"/>
    <w:rsid w:val="00E154A6"/>
    <w:rsid w:val="00E2132D"/>
    <w:rsid w:val="00E213F7"/>
    <w:rsid w:val="00E317AE"/>
    <w:rsid w:val="00E638DA"/>
    <w:rsid w:val="00E850B9"/>
    <w:rsid w:val="00E86C64"/>
    <w:rsid w:val="00EA014B"/>
    <w:rsid w:val="00EA78E8"/>
    <w:rsid w:val="00EC480D"/>
    <w:rsid w:val="00ED219B"/>
    <w:rsid w:val="00EE5854"/>
    <w:rsid w:val="00F073D5"/>
    <w:rsid w:val="00F17DD3"/>
    <w:rsid w:val="00F32765"/>
    <w:rsid w:val="00F536F8"/>
    <w:rsid w:val="00F82910"/>
    <w:rsid w:val="00F83CEB"/>
    <w:rsid w:val="00FA0C9D"/>
    <w:rsid w:val="00FA1CAC"/>
    <w:rsid w:val="00FA6328"/>
    <w:rsid w:val="00FB064D"/>
    <w:rsid w:val="00FB6680"/>
    <w:rsid w:val="00FC2EE6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59C2"/>
  <w15:chartTrackingRefBased/>
  <w15:docId w15:val="{4B9CC293-0876-43B2-AE3A-9874512C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4"/>
        <w:szCs w:val="24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517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A5178"/>
    <w:pPr>
      <w:suppressAutoHyphens/>
      <w:autoSpaceDE w:val="0"/>
      <w:spacing w:line="240" w:lineRule="auto"/>
    </w:pPr>
    <w:rPr>
      <w:rFonts w:ascii="Arial" w:eastAsia="Calibri" w:hAnsi="Arial" w:cs="Arial"/>
      <w:color w:val="00000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0F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434E"/>
    <w:rPr>
      <w:rFonts w:ascii="Calibri" w:eastAsia="Calibri" w:hAnsi="Calibri" w:cs="Calibri"/>
      <w:sz w:val="22"/>
      <w:szCs w:val="22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0F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434E"/>
    <w:rPr>
      <w:rFonts w:ascii="Calibri" w:eastAsia="Calibri" w:hAnsi="Calibri" w:cs="Calibri"/>
      <w:sz w:val="22"/>
      <w:szCs w:val="22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434E"/>
    <w:rPr>
      <w:rFonts w:ascii="Segoe UI" w:eastAsia="Calibri" w:hAnsi="Segoe UI" w:cs="Segoe UI"/>
      <w:sz w:val="18"/>
      <w:szCs w:val="18"/>
      <w:lang w:eastAsia="zh-CN"/>
    </w:rPr>
  </w:style>
  <w:style w:type="paragraph" w:styleId="Naslov">
    <w:name w:val="Title"/>
    <w:basedOn w:val="Navaden"/>
    <w:link w:val="NaslovZnak"/>
    <w:qFormat/>
    <w:rsid w:val="00697F5C"/>
    <w:pPr>
      <w:suppressAutoHyphens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697F5C"/>
    <w:rPr>
      <w:rFonts w:eastAsia="Times New Roman" w:cs="Arial"/>
      <w:b/>
      <w:bCs/>
      <w:sz w:val="2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697F5C"/>
    <w:pPr>
      <w:suppressAutoHyphens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697F5C"/>
    <w:rPr>
      <w:rFonts w:eastAsia="Times New Roman" w:cs="Arial"/>
      <w:b/>
      <w:bCs/>
      <w:lang w:eastAsia="sl-SI"/>
    </w:rPr>
  </w:style>
  <w:style w:type="paragraph" w:styleId="Odstavekseznama">
    <w:name w:val="List Paragraph"/>
    <w:basedOn w:val="Navaden"/>
    <w:uiPriority w:val="34"/>
    <w:qFormat/>
    <w:rsid w:val="00A44A60"/>
    <w:pPr>
      <w:ind w:left="720"/>
      <w:contextualSpacing/>
    </w:pPr>
  </w:style>
  <w:style w:type="table" w:styleId="Tabelamrea">
    <w:name w:val="Table Grid"/>
    <w:basedOn w:val="Navadnatabela"/>
    <w:uiPriority w:val="39"/>
    <w:rsid w:val="00AC0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57832bd4yiv2509686422msonormal">
    <w:name w:val="ydp57832bd4yiv2509686422msonormal"/>
    <w:basedOn w:val="Navaden"/>
    <w:rsid w:val="00693E5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8F23FA"/>
    <w:pPr>
      <w:suppressAutoHyphens/>
      <w:spacing w:line="240" w:lineRule="auto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303B0-D286-4CB3-BAA5-34EAA058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Pc5544</dc:creator>
  <cp:keywords/>
  <dc:description/>
  <cp:lastModifiedBy>Pc5544</cp:lastModifiedBy>
  <cp:revision>8</cp:revision>
  <cp:lastPrinted>2019-03-22T09:02:00Z</cp:lastPrinted>
  <dcterms:created xsi:type="dcterms:W3CDTF">2024-01-10T11:21:00Z</dcterms:created>
  <dcterms:modified xsi:type="dcterms:W3CDTF">2024-01-18T10:12:00Z</dcterms:modified>
</cp:coreProperties>
</file>