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78ED" w14:textId="77777777" w:rsidR="002B4C62" w:rsidRDefault="00705D06">
      <w:pPr>
        <w:pStyle w:val="Default"/>
        <w:jc w:val="both"/>
      </w:pPr>
      <w:r>
        <w:rPr>
          <w:b/>
          <w:color w:val="00000A"/>
          <w:sz w:val="20"/>
          <w:szCs w:val="20"/>
        </w:rPr>
        <w:t>KRAJEVNA SKUPNOST OZELJAN-ŠMIHEL</w:t>
      </w:r>
    </w:p>
    <w:p w14:paraId="327478EE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8EF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Številka: 1/2023</w:t>
      </w:r>
    </w:p>
    <w:p w14:paraId="327478F0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Datum: 12.01.2023</w:t>
      </w:r>
    </w:p>
    <w:p w14:paraId="327478F1" w14:textId="77777777" w:rsidR="002B4C62" w:rsidRDefault="002B4C62">
      <w:pPr>
        <w:pStyle w:val="Default"/>
        <w:jc w:val="both"/>
        <w:rPr>
          <w:color w:val="00B050"/>
          <w:sz w:val="20"/>
          <w:szCs w:val="20"/>
        </w:rPr>
      </w:pPr>
    </w:p>
    <w:p w14:paraId="327478F2" w14:textId="77777777" w:rsidR="002B4C62" w:rsidRDefault="00705D06">
      <w:pPr>
        <w:pStyle w:val="Default"/>
        <w:tabs>
          <w:tab w:val="left" w:pos="2130"/>
        </w:tabs>
        <w:jc w:val="both"/>
      </w:pPr>
      <w:r>
        <w:rPr>
          <w:b/>
          <w:color w:val="00000A"/>
          <w:sz w:val="20"/>
          <w:szCs w:val="20"/>
        </w:rPr>
        <w:t>ZAPISNIK 1. REDNE SEJE</w:t>
      </w:r>
    </w:p>
    <w:p w14:paraId="327478F3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8F4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sveta Krajevne skupnosti Ozeljan-Šmihel, ki je bila dne 11.1.2023</w:t>
      </w:r>
    </w:p>
    <w:p w14:paraId="327478F5" w14:textId="77777777" w:rsidR="002B4C62" w:rsidRDefault="002B4C6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8F6" w14:textId="77777777" w:rsidR="002B4C62" w:rsidRDefault="00705D06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Prisotni: Tina Simonič, Marko Tribušon, Darko Škarabot, Jernej Frank, </w:t>
      </w:r>
      <w:r>
        <w:rPr>
          <w:rFonts w:ascii="Arial" w:hAnsi="Arial" w:cs="Arial"/>
          <w:sz w:val="20"/>
          <w:szCs w:val="20"/>
        </w:rPr>
        <w:t>Franko Špacapan, Vida Špacapan, Lilijana Bensa</w:t>
      </w:r>
    </w:p>
    <w:p w14:paraId="327478F7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8F8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  <w:u w:val="single"/>
        </w:rPr>
        <w:t>Dnevni red:</w:t>
      </w:r>
    </w:p>
    <w:p w14:paraId="327478F9" w14:textId="77777777" w:rsidR="002B4C62" w:rsidRDefault="002B4C62">
      <w:pPr>
        <w:pStyle w:val="Default"/>
        <w:ind w:left="720"/>
        <w:jc w:val="both"/>
        <w:rPr>
          <w:color w:val="00000A"/>
          <w:sz w:val="20"/>
          <w:szCs w:val="20"/>
        </w:rPr>
      </w:pPr>
    </w:p>
    <w:p w14:paraId="327478FA" w14:textId="77777777" w:rsidR="002B4C62" w:rsidRDefault="00705D06">
      <w:pPr>
        <w:pStyle w:val="Odstavekseznama"/>
        <w:numPr>
          <w:ilvl w:val="0"/>
          <w:numId w:val="20"/>
        </w:numPr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Primopredaja dokumentacije KS</w:t>
      </w:r>
    </w:p>
    <w:p w14:paraId="327478FB" w14:textId="77777777" w:rsidR="002B4C62" w:rsidRDefault="00705D06">
      <w:pPr>
        <w:pStyle w:val="Odstavekseznama"/>
        <w:numPr>
          <w:ilvl w:val="0"/>
          <w:numId w:val="3"/>
        </w:numPr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Pregled in potrditev zapisnika 20. seje sveta KS in potrditev overiteljev zapisnika</w:t>
      </w:r>
    </w:p>
    <w:p w14:paraId="327478FC" w14:textId="77777777" w:rsidR="002B4C62" w:rsidRDefault="00705D06">
      <w:pPr>
        <w:pStyle w:val="Odstavekseznama"/>
        <w:numPr>
          <w:ilvl w:val="0"/>
          <w:numId w:val="3"/>
        </w:numPr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Pregled realizacije sprejetih sklepov 20. seje sveta KS</w:t>
      </w:r>
    </w:p>
    <w:p w14:paraId="327478FD" w14:textId="77777777" w:rsidR="002B4C62" w:rsidRDefault="00705D06">
      <w:pPr>
        <w:pStyle w:val="Odstavekseznama"/>
        <w:numPr>
          <w:ilvl w:val="0"/>
          <w:numId w:val="3"/>
        </w:numPr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Potrditev sklepa </w:t>
      </w:r>
      <w:r>
        <w:rPr>
          <w:rFonts w:ascii="Arial" w:hAnsi="Arial" w:cs="Arial"/>
          <w:sz w:val="20"/>
          <w:szCs w:val="20"/>
        </w:rPr>
        <w:t>korespondenčne seje – obratovalni čas gostilne Žeja</w:t>
      </w:r>
    </w:p>
    <w:p w14:paraId="327478FE" w14:textId="77777777" w:rsidR="002B4C62" w:rsidRDefault="00705D06">
      <w:pPr>
        <w:pStyle w:val="Odstavekseznama"/>
        <w:numPr>
          <w:ilvl w:val="0"/>
          <w:numId w:val="3"/>
        </w:numPr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Pregled projektov 2022 – 2026</w:t>
      </w:r>
    </w:p>
    <w:p w14:paraId="327478FF" w14:textId="77777777" w:rsidR="002B4C62" w:rsidRDefault="00705D06">
      <w:pPr>
        <w:pStyle w:val="Odstavekseznama"/>
        <w:numPr>
          <w:ilvl w:val="0"/>
          <w:numId w:val="3"/>
        </w:numPr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Sejnine članov sveta KS</w:t>
      </w:r>
    </w:p>
    <w:p w14:paraId="32747900" w14:textId="77777777" w:rsidR="002B4C62" w:rsidRDefault="00705D06">
      <w:pPr>
        <w:pStyle w:val="Odstavekseznama"/>
        <w:numPr>
          <w:ilvl w:val="0"/>
          <w:numId w:val="3"/>
        </w:numPr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Razno</w:t>
      </w:r>
    </w:p>
    <w:p w14:paraId="32747901" w14:textId="77777777" w:rsidR="002B4C62" w:rsidRDefault="002B4C62">
      <w:pPr>
        <w:pStyle w:val="Standard"/>
        <w:suppressAutoHyphens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2747902" w14:textId="77777777" w:rsidR="002B4C62" w:rsidRDefault="002B4C62">
      <w:pPr>
        <w:pStyle w:val="Standard"/>
        <w:suppressAutoHyphens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2747903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Overitelja zapisnika: Franko Špacapan, Vida Špacapan</w:t>
      </w:r>
    </w:p>
    <w:p w14:paraId="32747904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05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Ad 1) Primopredaja dokumentacije KS</w:t>
      </w:r>
    </w:p>
    <w:p w14:paraId="32747906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07" w14:textId="77777777" w:rsidR="002B4C62" w:rsidRDefault="00705D06">
      <w:pPr>
        <w:pStyle w:val="Default"/>
        <w:jc w:val="both"/>
      </w:pPr>
      <w:r>
        <w:rPr>
          <w:iCs/>
          <w:color w:val="00000A"/>
          <w:sz w:val="20"/>
          <w:szCs w:val="20"/>
        </w:rPr>
        <w:t>Člani sveta KS ugotavljamo, da so vsi dokumenti KS v pisarni KS. Bivši predsednik sveta KS Marko Tribušon pokaže kje se nahajajo in na kratko razloži kje je kaj shranjeno. Marko Tribušon se po 1. točki dnevnega reda – primopredaji dokumentacije KS, poslovi in ni prisoten na naslednjih točkah dnevnega reda.</w:t>
      </w:r>
    </w:p>
    <w:p w14:paraId="32747908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09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0A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Ad 2) Pregled in potrditev zapisnika 20. seje sveta KS in potrditev overiteljev zapisnika</w:t>
      </w:r>
    </w:p>
    <w:p w14:paraId="3274790B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0C" w14:textId="77777777" w:rsidR="002B4C62" w:rsidRDefault="00705D06">
      <w:pPr>
        <w:pStyle w:val="Default"/>
        <w:jc w:val="both"/>
      </w:pPr>
      <w:r>
        <w:rPr>
          <w:iCs/>
          <w:color w:val="00000A"/>
          <w:sz w:val="20"/>
          <w:szCs w:val="20"/>
        </w:rPr>
        <w:t>Člani sveta KS potrdijo overitelje zapisnika in zapisnik 20. seje sveta KS.</w:t>
      </w:r>
    </w:p>
    <w:p w14:paraId="3274790D" w14:textId="77777777" w:rsidR="002B4C62" w:rsidRDefault="002B4C62">
      <w:pPr>
        <w:pStyle w:val="Default"/>
        <w:ind w:left="720"/>
        <w:jc w:val="both"/>
        <w:rPr>
          <w:iCs/>
          <w:color w:val="00000A"/>
          <w:sz w:val="20"/>
          <w:szCs w:val="20"/>
        </w:rPr>
      </w:pPr>
    </w:p>
    <w:p w14:paraId="3274790E" w14:textId="77777777" w:rsidR="002B4C62" w:rsidRDefault="002B4C62">
      <w:pPr>
        <w:pStyle w:val="Default"/>
        <w:jc w:val="both"/>
        <w:rPr>
          <w:iCs/>
          <w:color w:val="00000A"/>
          <w:sz w:val="20"/>
          <w:szCs w:val="20"/>
        </w:rPr>
      </w:pPr>
    </w:p>
    <w:p w14:paraId="3274790F" w14:textId="77777777" w:rsidR="002B4C62" w:rsidRDefault="00705D06">
      <w:pPr>
        <w:pStyle w:val="Default"/>
        <w:jc w:val="both"/>
      </w:pPr>
      <w:r>
        <w:rPr>
          <w:iCs/>
          <w:color w:val="00000A"/>
          <w:sz w:val="20"/>
          <w:szCs w:val="20"/>
        </w:rPr>
        <w:t xml:space="preserve">Ad3) </w:t>
      </w:r>
      <w:r>
        <w:rPr>
          <w:sz w:val="20"/>
          <w:szCs w:val="20"/>
        </w:rPr>
        <w:t>Pregled realizacije sprejetih sklepov 20. seje sveta KS:</w:t>
      </w:r>
    </w:p>
    <w:p w14:paraId="32747910" w14:textId="77777777" w:rsidR="002B4C62" w:rsidRDefault="002B4C62">
      <w:pPr>
        <w:pStyle w:val="Default"/>
        <w:jc w:val="both"/>
        <w:rPr>
          <w:iCs/>
          <w:color w:val="00000A"/>
          <w:sz w:val="20"/>
          <w:szCs w:val="20"/>
        </w:rPr>
      </w:pPr>
    </w:p>
    <w:p w14:paraId="32747911" w14:textId="77777777" w:rsidR="002B4C62" w:rsidRDefault="00705D06">
      <w:pPr>
        <w:pStyle w:val="Odstavekseznama"/>
        <w:numPr>
          <w:ilvl w:val="0"/>
          <w:numId w:val="21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Ureditev </w:t>
      </w:r>
      <w:r>
        <w:rPr>
          <w:rFonts w:ascii="Arial" w:hAnsi="Arial" w:cs="Arial"/>
          <w:sz w:val="20"/>
          <w:szCs w:val="20"/>
        </w:rPr>
        <w:t>lastnega vodovodnega mesta v gradu: čakamo VIK za montažo števca, temu sledi priklop pipe in korita v izvedbi izvajalca Juri Humar s.p.</w:t>
      </w:r>
    </w:p>
    <w:p w14:paraId="32747912" w14:textId="77777777" w:rsidR="002B4C62" w:rsidRDefault="00705D06">
      <w:pPr>
        <w:pStyle w:val="Odstavekseznama"/>
        <w:numPr>
          <w:ilvl w:val="0"/>
          <w:numId w:val="18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Za vodovod do oficirjev je bila občini podana pobuda KS, ureja naprej občina.</w:t>
      </w:r>
    </w:p>
    <w:p w14:paraId="32747913" w14:textId="77777777" w:rsidR="002B4C62" w:rsidRDefault="00705D06">
      <w:pPr>
        <w:pStyle w:val="Odstavekseznama"/>
        <w:numPr>
          <w:ilvl w:val="0"/>
          <w:numId w:val="18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Pipa in korito pri mrliški vežici v Ozeljanu: realizirano.</w:t>
      </w:r>
    </w:p>
    <w:p w14:paraId="32747914" w14:textId="77777777" w:rsidR="002B4C62" w:rsidRDefault="002B4C6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915" w14:textId="77777777" w:rsidR="002B4C62" w:rsidRDefault="00705D06">
      <w:pPr>
        <w:pStyle w:val="Standard"/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Ad4) Potrditev sklepa korespondenčne seje – obratovalni čas gostilne Žeja</w:t>
      </w:r>
    </w:p>
    <w:p w14:paraId="32747916" w14:textId="77777777" w:rsidR="002B4C62" w:rsidRDefault="002B4C62">
      <w:pPr>
        <w:pStyle w:val="Standard"/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747917" w14:textId="77777777" w:rsidR="002B4C62" w:rsidRDefault="00705D06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Člani sveta KS potrjujemo sklep korespondenčne seje, da soglašamo k podaljšanem obratovalnem času gostinskega obrata za leto 2023.</w:t>
      </w:r>
    </w:p>
    <w:p w14:paraId="32747918" w14:textId="77777777" w:rsidR="002B4C62" w:rsidRDefault="002B4C6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919" w14:textId="77777777" w:rsidR="002B4C62" w:rsidRDefault="00705D06">
      <w:pPr>
        <w:pStyle w:val="Standard"/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Ad5) Pregled projektov 2022 – 2026</w:t>
      </w:r>
    </w:p>
    <w:p w14:paraId="3274791A" w14:textId="77777777" w:rsidR="002B4C62" w:rsidRDefault="002B4C62">
      <w:pPr>
        <w:pStyle w:val="Standard"/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74791B" w14:textId="77777777" w:rsidR="002B4C62" w:rsidRDefault="00705D06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Člani sveta podamo nekaj predlogov projektov v KS v obdobju 2022 – 2026 kot osnovo za oblikovanje seznama prioritetnih predlogov, ki ga bo potrebno v kratkem posredovati na občino. Dogovorimo se, da tudi doma vsak še malo premisli do naslednje seje, ko bomo najverjetneje oblikovali omenjen seznam prioritet.</w:t>
      </w:r>
    </w:p>
    <w:p w14:paraId="3274791C" w14:textId="77777777" w:rsidR="002B4C62" w:rsidRDefault="002B4C6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91D" w14:textId="77777777" w:rsidR="002B4C62" w:rsidRDefault="00705D06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Predlogi projektov:</w:t>
      </w:r>
    </w:p>
    <w:p w14:paraId="3274791E" w14:textId="77777777" w:rsidR="002B4C62" w:rsidRDefault="00705D06">
      <w:pPr>
        <w:pStyle w:val="Odstavekseznama"/>
        <w:numPr>
          <w:ilvl w:val="0"/>
          <w:numId w:val="22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odvodnjavanja v grajskem vrtu in poti v vrt.</w:t>
      </w:r>
    </w:p>
    <w:p w14:paraId="3274791F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Popravilo zgornjih in spodnjih kovinskih vrat v grajski vrt.</w:t>
      </w:r>
    </w:p>
    <w:p w14:paraId="32747920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razsvetljave v grajskem vrtu.</w:t>
      </w:r>
    </w:p>
    <w:p w14:paraId="32747921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razsvetljave na odru v dvorani.</w:t>
      </w:r>
    </w:p>
    <w:p w14:paraId="32747922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ozvočenja v mrliški vežici (se povpraša župnika če je potreba).</w:t>
      </w:r>
    </w:p>
    <w:p w14:paraId="32747923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javne poti od klanca za baracovimi do nove poti v grajski vrt.</w:t>
      </w:r>
    </w:p>
    <w:p w14:paraId="32747924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Dograditev vodovoda v zaselkih KS kjer ga še ni.</w:t>
      </w:r>
    </w:p>
    <w:p w14:paraId="32747925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Popravilo cest v KS kjer so potrebna popravila.</w:t>
      </w:r>
    </w:p>
    <w:p w14:paraId="32747926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zidu za Rokovimi.</w:t>
      </w:r>
    </w:p>
    <w:p w14:paraId="32747927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Premik večjega spomenika na pokopališču v Šmihelu, v linijo z grobovi.</w:t>
      </w:r>
    </w:p>
    <w:p w14:paraId="32747928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kontejnerskega mesta na Lopatniku.</w:t>
      </w:r>
    </w:p>
    <w:p w14:paraId="32747929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kontejnerskega mesta na Hribu.</w:t>
      </w:r>
    </w:p>
    <w:p w14:paraId="3274792A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kontejnerja za embalažo v zgornjem Ozeljanu.</w:t>
      </w:r>
    </w:p>
    <w:p w14:paraId="3274792B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Obnova </w:t>
      </w:r>
      <w:r>
        <w:rPr>
          <w:rFonts w:ascii="Arial" w:hAnsi="Arial" w:cs="Arial"/>
          <w:sz w:val="20"/>
          <w:szCs w:val="20"/>
        </w:rPr>
        <w:t>ceste v zgornjem Ozeljanu, podporni zid, ograja.</w:t>
      </w:r>
    </w:p>
    <w:p w14:paraId="3274792C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Razširitev kontejnerskega mesta v Ozeljanu pri Ozlinki.</w:t>
      </w:r>
    </w:p>
    <w:p w14:paraId="3274792D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Ureditev dodatne javne razsvetljave na delu »šolske« poti od Konč do Mirkota Humarja.</w:t>
      </w:r>
    </w:p>
    <w:p w14:paraId="3274792E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Odstranitev cipres pri spomeniku v Ozeljanu.</w:t>
      </w:r>
    </w:p>
    <w:p w14:paraId="3274792F" w14:textId="77777777" w:rsidR="002B4C62" w:rsidRDefault="00705D06">
      <w:pPr>
        <w:pStyle w:val="Odstavekseznama"/>
        <w:numPr>
          <w:ilvl w:val="0"/>
          <w:numId w:val="1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Zasaditev pri Ozlinki.</w:t>
      </w:r>
    </w:p>
    <w:p w14:paraId="32747930" w14:textId="77777777" w:rsidR="002B4C62" w:rsidRDefault="002B4C62">
      <w:pPr>
        <w:pStyle w:val="Standard"/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747931" w14:textId="77777777" w:rsidR="002B4C62" w:rsidRDefault="00705D06">
      <w:pPr>
        <w:pStyle w:val="Standard"/>
        <w:suppressAutoHyphens w:val="0"/>
        <w:spacing w:after="0" w:line="240" w:lineRule="auto"/>
      </w:pPr>
      <w:r>
        <w:rPr>
          <w:rFonts w:ascii="Arial" w:hAnsi="Arial" w:cs="Arial"/>
          <w:sz w:val="20"/>
          <w:szCs w:val="20"/>
        </w:rPr>
        <w:t>Ad6) Sejnine članov sveta KS</w:t>
      </w:r>
    </w:p>
    <w:p w14:paraId="32747932" w14:textId="77777777" w:rsidR="002B4C62" w:rsidRDefault="002B4C6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933" w14:textId="77777777" w:rsidR="002B4C62" w:rsidRDefault="00705D06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Člani sveta KS se odrekamo sejninam.</w:t>
      </w:r>
    </w:p>
    <w:p w14:paraId="32747934" w14:textId="77777777" w:rsidR="002B4C62" w:rsidRDefault="002B4C62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935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36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Ad7) Razno:</w:t>
      </w:r>
    </w:p>
    <w:p w14:paraId="32747937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38" w14:textId="77777777" w:rsidR="002B4C62" w:rsidRDefault="00705D06">
      <w:pPr>
        <w:pStyle w:val="Default"/>
        <w:numPr>
          <w:ilvl w:val="0"/>
          <w:numId w:val="23"/>
        </w:numPr>
        <w:jc w:val="both"/>
      </w:pPr>
      <w:r>
        <w:rPr>
          <w:color w:val="00000A"/>
          <w:sz w:val="20"/>
          <w:szCs w:val="20"/>
        </w:rPr>
        <w:t>Predsednica KS Tina povpraša na občini za obrazložitev prerazporeditve sredstev.</w:t>
      </w:r>
    </w:p>
    <w:p w14:paraId="32747939" w14:textId="77777777" w:rsidR="002B4C62" w:rsidRDefault="00705D06">
      <w:pPr>
        <w:pStyle w:val="Default"/>
        <w:numPr>
          <w:ilvl w:val="0"/>
          <w:numId w:val="19"/>
        </w:numPr>
        <w:jc w:val="both"/>
      </w:pPr>
      <w:r>
        <w:rPr>
          <w:color w:val="00000A"/>
          <w:sz w:val="20"/>
          <w:szCs w:val="20"/>
        </w:rPr>
        <w:t xml:space="preserve">Predsednica KS posreduje predsedniku inventurne komisije KS, Frankotu Špacapanu </w:t>
      </w:r>
      <w:r>
        <w:rPr>
          <w:color w:val="00000A"/>
          <w:sz w:val="20"/>
          <w:szCs w:val="20"/>
        </w:rPr>
        <w:t>listo za inventuro, datum inventure določi predsednik inventurne komisije.</w:t>
      </w:r>
    </w:p>
    <w:p w14:paraId="3274793A" w14:textId="77777777" w:rsidR="002B4C62" w:rsidRDefault="00705D06">
      <w:pPr>
        <w:pStyle w:val="Default"/>
        <w:numPr>
          <w:ilvl w:val="0"/>
          <w:numId w:val="19"/>
        </w:numPr>
        <w:jc w:val="both"/>
      </w:pPr>
      <w:r>
        <w:rPr>
          <w:color w:val="00000A"/>
          <w:sz w:val="20"/>
          <w:szCs w:val="20"/>
        </w:rPr>
        <w:t>Določi se datum in lokacijo večerje sedanjih in nekdanjih članov KS: 24.2.2023 v Gostilni Žeja</w:t>
      </w:r>
    </w:p>
    <w:p w14:paraId="3274793B" w14:textId="77777777" w:rsidR="002B4C62" w:rsidRDefault="00705D06">
      <w:pPr>
        <w:pStyle w:val="Default"/>
        <w:numPr>
          <w:ilvl w:val="0"/>
          <w:numId w:val="19"/>
        </w:numPr>
        <w:jc w:val="both"/>
      </w:pPr>
      <w:r>
        <w:rPr>
          <w:color w:val="00000A"/>
          <w:sz w:val="20"/>
          <w:szCs w:val="20"/>
        </w:rPr>
        <w:t>Člani sveta KS določimo datume dogodkov KS v letu 2023:</w:t>
      </w:r>
    </w:p>
    <w:p w14:paraId="3274793C" w14:textId="77777777" w:rsidR="002B4C62" w:rsidRDefault="00705D06">
      <w:pPr>
        <w:pStyle w:val="Default"/>
        <w:numPr>
          <w:ilvl w:val="1"/>
          <w:numId w:val="19"/>
        </w:numPr>
        <w:jc w:val="both"/>
      </w:pPr>
      <w:r>
        <w:rPr>
          <w:color w:val="00000A"/>
          <w:sz w:val="20"/>
          <w:szCs w:val="20"/>
        </w:rPr>
        <w:t xml:space="preserve">Čistilna akcija: </w:t>
      </w:r>
      <w:r>
        <w:rPr>
          <w:color w:val="00000A"/>
          <w:sz w:val="20"/>
          <w:szCs w:val="20"/>
        </w:rPr>
        <w:t>4.3.2023</w:t>
      </w:r>
    </w:p>
    <w:p w14:paraId="3274793D" w14:textId="77777777" w:rsidR="002B4C62" w:rsidRDefault="00705D06">
      <w:pPr>
        <w:pStyle w:val="Default"/>
        <w:numPr>
          <w:ilvl w:val="1"/>
          <w:numId w:val="19"/>
        </w:numPr>
        <w:jc w:val="both"/>
      </w:pPr>
      <w:r>
        <w:rPr>
          <w:color w:val="00000A"/>
          <w:sz w:val="20"/>
          <w:szCs w:val="20"/>
        </w:rPr>
        <w:t>Dan žena: 10.3.2023</w:t>
      </w:r>
    </w:p>
    <w:p w14:paraId="3274793E" w14:textId="77777777" w:rsidR="002B4C62" w:rsidRDefault="00705D06">
      <w:pPr>
        <w:pStyle w:val="Default"/>
        <w:numPr>
          <w:ilvl w:val="1"/>
          <w:numId w:val="19"/>
        </w:numPr>
        <w:jc w:val="both"/>
      </w:pPr>
      <w:r>
        <w:rPr>
          <w:color w:val="00000A"/>
          <w:sz w:val="20"/>
          <w:szCs w:val="20"/>
        </w:rPr>
        <w:t>Čukova domačija: 12.3.2023</w:t>
      </w:r>
    </w:p>
    <w:p w14:paraId="3274793F" w14:textId="77777777" w:rsidR="002B4C62" w:rsidRDefault="00705D06">
      <w:pPr>
        <w:pStyle w:val="Default"/>
        <w:numPr>
          <w:ilvl w:val="1"/>
          <w:numId w:val="19"/>
        </w:numPr>
        <w:jc w:val="both"/>
      </w:pPr>
      <w:r>
        <w:rPr>
          <w:color w:val="00000A"/>
          <w:sz w:val="20"/>
          <w:szCs w:val="20"/>
        </w:rPr>
        <w:t>Krajevni praznik: 27.8.2023</w:t>
      </w:r>
    </w:p>
    <w:p w14:paraId="32747940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41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42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43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44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 xml:space="preserve"> </w:t>
      </w:r>
    </w:p>
    <w:p w14:paraId="32747945" w14:textId="77777777" w:rsidR="002B4C62" w:rsidRDefault="00705D06">
      <w:pPr>
        <w:pStyle w:val="Default"/>
        <w:jc w:val="both"/>
      </w:pPr>
      <w:r>
        <w:rPr>
          <w:color w:val="00000A"/>
          <w:sz w:val="20"/>
          <w:szCs w:val="20"/>
        </w:rPr>
        <w:t>Zapisal: Jernej Frank</w:t>
      </w:r>
      <w:r>
        <w:rPr>
          <w:color w:val="00000A"/>
          <w:sz w:val="20"/>
          <w:szCs w:val="20"/>
        </w:rPr>
        <w:tab/>
      </w:r>
    </w:p>
    <w:p w14:paraId="32747946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47" w14:textId="77777777" w:rsidR="002B4C62" w:rsidRDefault="002B4C62">
      <w:pPr>
        <w:pStyle w:val="Default"/>
        <w:jc w:val="both"/>
        <w:rPr>
          <w:color w:val="00000A"/>
          <w:sz w:val="20"/>
          <w:szCs w:val="20"/>
        </w:rPr>
      </w:pPr>
    </w:p>
    <w:p w14:paraId="32747948" w14:textId="77777777" w:rsidR="002B4C62" w:rsidRDefault="002B4C62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949" w14:textId="77777777" w:rsidR="002B4C62" w:rsidRDefault="00705D06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Overitelj:</w:t>
      </w:r>
    </w:p>
    <w:p w14:paraId="3274794A" w14:textId="77777777" w:rsidR="002B4C62" w:rsidRDefault="002B4C62">
      <w:pPr>
        <w:pStyle w:val="Standard"/>
        <w:tabs>
          <w:tab w:val="center" w:pos="68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74794B" w14:textId="77777777" w:rsidR="002B4C62" w:rsidRDefault="00705D06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Franko Špacapan</w:t>
      </w:r>
      <w:r>
        <w:rPr>
          <w:rFonts w:ascii="Arial" w:hAnsi="Arial" w:cs="Arial"/>
          <w:sz w:val="20"/>
          <w:szCs w:val="20"/>
        </w:rPr>
        <w:tab/>
      </w:r>
    </w:p>
    <w:p w14:paraId="3274794C" w14:textId="77777777" w:rsidR="002B4C62" w:rsidRDefault="00705D06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predsednica</w:t>
      </w:r>
    </w:p>
    <w:p w14:paraId="3274794D" w14:textId="77777777" w:rsidR="002B4C62" w:rsidRDefault="00705D06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Tina Simonič</w:t>
      </w:r>
    </w:p>
    <w:p w14:paraId="3274794E" w14:textId="77777777" w:rsidR="002B4C62" w:rsidRDefault="00705D06">
      <w:pPr>
        <w:pStyle w:val="Standard"/>
        <w:tabs>
          <w:tab w:val="center" w:pos="6840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Vida Špacapan</w:t>
      </w:r>
    </w:p>
    <w:sectPr w:rsidR="002B4C62">
      <w:headerReference w:type="default" r:id="rId7"/>
      <w:footerReference w:type="default" r:id="rId8"/>
      <w:pgSz w:w="11906" w:h="16838"/>
      <w:pgMar w:top="1418" w:right="1418" w:bottom="141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78F1" w14:textId="77777777" w:rsidR="00705D06" w:rsidRDefault="00705D06">
      <w:r>
        <w:separator/>
      </w:r>
    </w:p>
  </w:endnote>
  <w:endnote w:type="continuationSeparator" w:id="0">
    <w:p w14:paraId="327478F3" w14:textId="77777777" w:rsidR="00705D06" w:rsidRDefault="0070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78F7" w14:textId="77777777" w:rsidR="00705D06" w:rsidRDefault="00705D06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78ED" w14:textId="77777777" w:rsidR="00705D06" w:rsidRDefault="00705D06">
      <w:r>
        <w:rPr>
          <w:color w:val="000000"/>
        </w:rPr>
        <w:separator/>
      </w:r>
    </w:p>
  </w:footnote>
  <w:footnote w:type="continuationSeparator" w:id="0">
    <w:p w14:paraId="327478EF" w14:textId="77777777" w:rsidR="00705D06" w:rsidRDefault="0070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78F5" w14:textId="77777777" w:rsidR="00705D06" w:rsidRDefault="00705D06">
    <w:pPr>
      <w:pStyle w:val="Glav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19"/>
    <w:multiLevelType w:val="multilevel"/>
    <w:tmpl w:val="FF50667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0C7B0D"/>
    <w:multiLevelType w:val="multilevel"/>
    <w:tmpl w:val="FB661120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10272D"/>
    <w:multiLevelType w:val="multilevel"/>
    <w:tmpl w:val="5CBCF2E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053CE9"/>
    <w:multiLevelType w:val="multilevel"/>
    <w:tmpl w:val="D1683BB4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5A5577"/>
    <w:multiLevelType w:val="multilevel"/>
    <w:tmpl w:val="0024C15C"/>
    <w:styleLink w:val="WWNum19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6A2123"/>
    <w:multiLevelType w:val="multilevel"/>
    <w:tmpl w:val="E0C8E17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83C109A"/>
    <w:multiLevelType w:val="multilevel"/>
    <w:tmpl w:val="3640AD0A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94F4905"/>
    <w:multiLevelType w:val="multilevel"/>
    <w:tmpl w:val="F1F4D63E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4B385D16"/>
    <w:multiLevelType w:val="multilevel"/>
    <w:tmpl w:val="A7B08C5C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4CA206E"/>
    <w:multiLevelType w:val="multilevel"/>
    <w:tmpl w:val="8946E6D2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945CF4"/>
    <w:multiLevelType w:val="multilevel"/>
    <w:tmpl w:val="AB96470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9E73046"/>
    <w:multiLevelType w:val="multilevel"/>
    <w:tmpl w:val="685E4A64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4643E6"/>
    <w:multiLevelType w:val="multilevel"/>
    <w:tmpl w:val="2674A60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52E5A33"/>
    <w:multiLevelType w:val="multilevel"/>
    <w:tmpl w:val="3496B504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1877F8"/>
    <w:multiLevelType w:val="multilevel"/>
    <w:tmpl w:val="91088CA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E74163F"/>
    <w:multiLevelType w:val="multilevel"/>
    <w:tmpl w:val="5646544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F3807F9"/>
    <w:multiLevelType w:val="multilevel"/>
    <w:tmpl w:val="2D8A531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8BA528D"/>
    <w:multiLevelType w:val="multilevel"/>
    <w:tmpl w:val="874CF81A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FE157B"/>
    <w:multiLevelType w:val="multilevel"/>
    <w:tmpl w:val="838AB286"/>
    <w:styleLink w:val="WWNum1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7259844">
    <w:abstractNumId w:val="7"/>
  </w:num>
  <w:num w:numId="2" w16cid:durableId="1640987373">
    <w:abstractNumId w:val="2"/>
  </w:num>
  <w:num w:numId="3" w16cid:durableId="400523075">
    <w:abstractNumId w:val="5"/>
  </w:num>
  <w:num w:numId="4" w16cid:durableId="1768765418">
    <w:abstractNumId w:val="3"/>
  </w:num>
  <w:num w:numId="5" w16cid:durableId="386532500">
    <w:abstractNumId w:val="11"/>
  </w:num>
  <w:num w:numId="6" w16cid:durableId="1462337123">
    <w:abstractNumId w:val="9"/>
  </w:num>
  <w:num w:numId="7" w16cid:durableId="4216646">
    <w:abstractNumId w:val="13"/>
  </w:num>
  <w:num w:numId="8" w16cid:durableId="832834199">
    <w:abstractNumId w:val="15"/>
  </w:num>
  <w:num w:numId="9" w16cid:durableId="212472297">
    <w:abstractNumId w:val="16"/>
  </w:num>
  <w:num w:numId="10" w16cid:durableId="608703641">
    <w:abstractNumId w:val="8"/>
  </w:num>
  <w:num w:numId="11" w16cid:durableId="1770813447">
    <w:abstractNumId w:val="14"/>
  </w:num>
  <w:num w:numId="12" w16cid:durableId="870721981">
    <w:abstractNumId w:val="1"/>
  </w:num>
  <w:num w:numId="13" w16cid:durableId="1654068900">
    <w:abstractNumId w:val="17"/>
  </w:num>
  <w:num w:numId="14" w16cid:durableId="445663947">
    <w:abstractNumId w:val="10"/>
  </w:num>
  <w:num w:numId="15" w16cid:durableId="1794398506">
    <w:abstractNumId w:val="0"/>
  </w:num>
  <w:num w:numId="16" w16cid:durableId="536282335">
    <w:abstractNumId w:val="12"/>
  </w:num>
  <w:num w:numId="17" w16cid:durableId="661851888">
    <w:abstractNumId w:val="18"/>
  </w:num>
  <w:num w:numId="18" w16cid:durableId="10573833">
    <w:abstractNumId w:val="6"/>
  </w:num>
  <w:num w:numId="19" w16cid:durableId="1305619345">
    <w:abstractNumId w:val="4"/>
  </w:num>
  <w:num w:numId="20" w16cid:durableId="1916818080">
    <w:abstractNumId w:val="5"/>
    <w:lvlOverride w:ilvl="0">
      <w:startOverride w:val="1"/>
    </w:lvlOverride>
  </w:num>
  <w:num w:numId="21" w16cid:durableId="418522134">
    <w:abstractNumId w:val="6"/>
    <w:lvlOverride w:ilvl="0"/>
  </w:num>
  <w:num w:numId="22" w16cid:durableId="532115112">
    <w:abstractNumId w:val="18"/>
    <w:lvlOverride w:ilvl="0"/>
  </w:num>
  <w:num w:numId="23" w16cid:durableId="2044480763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4C62"/>
    <w:rsid w:val="002B4C62"/>
    <w:rsid w:val="007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78ED"/>
  <w15:docId w15:val="{412477C7-EEA2-4457-AB28-1DEAEB5E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next w:val="Textbody"/>
    <w:uiPriority w:val="9"/>
    <w:qFormat/>
    <w:pPr>
      <w:suppressAutoHyphens/>
      <w:outlineLvl w:val="0"/>
    </w:pPr>
    <w:rPr>
      <w:b/>
      <w:bCs/>
      <w:sz w:val="36"/>
      <w:szCs w:val="36"/>
    </w:rPr>
  </w:style>
  <w:style w:type="paragraph" w:styleId="Naslov2">
    <w:name w:val="heading 2"/>
    <w:next w:val="Textbody"/>
    <w:uiPriority w:val="9"/>
    <w:semiHidden/>
    <w:unhideWhenUsed/>
    <w:qFormat/>
    <w:pPr>
      <w:suppressAutoHyphens/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next w:val="Textbody"/>
    <w:uiPriority w:val="9"/>
    <w:semiHidden/>
    <w:unhideWhenUsed/>
    <w:qFormat/>
    <w:pPr>
      <w:suppressAutoHyphens/>
      <w:spacing w:before="140"/>
      <w:outlineLvl w:val="2"/>
    </w:pPr>
    <w:rPr>
      <w:b/>
      <w:bCs/>
      <w:color w:val="808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9">
    <w:name w:val="Naslov9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6">
    <w:name w:val="Naslov6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8">
    <w:name w:val="Naslov8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7">
    <w:name w:val="Naslov7"/>
    <w:basedOn w:val="Naslov6"/>
    <w:pPr>
      <w:jc w:val="center"/>
    </w:pPr>
    <w:rPr>
      <w:b/>
      <w:bCs/>
      <w:sz w:val="56"/>
      <w:szCs w:val="56"/>
    </w:rPr>
  </w:style>
  <w:style w:type="paragraph" w:customStyle="1" w:styleId="Naslov5">
    <w:name w:val="Naslov5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4">
    <w:name w:val="Naslov4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30">
    <w:name w:val="Naslov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20">
    <w:name w:val="Naslov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10">
    <w:name w:val="Naslov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Sprotnaopomba-besedilo">
    <w:name w:val="footnote text"/>
    <w:basedOn w:val="Standard"/>
    <w:rPr>
      <w:sz w:val="20"/>
      <w:szCs w:val="20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nakZnakCharZnakZnakZnak">
    <w:name w:val="Znak Znak Char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Golobesedilo1">
    <w:name w:val="Golo besedilo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ZnakZnakCharZnakZnakZnakZnakZnakZnak">
    <w:name w:val="Znak Znak Char Znak Znak Znak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customStyle="1" w:styleId="Framecontents">
    <w:name w:val="Frame contents"/>
    <w:basedOn w:val="Standard"/>
  </w:style>
  <w:style w:type="paragraph" w:customStyle="1" w:styleId="Navaden1">
    <w:name w:val="Navaden1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avaden1"/>
  </w:style>
  <w:style w:type="paragraph" w:customStyle="1" w:styleId="DefinitionList">
    <w:name w:val="Definition List"/>
    <w:basedOn w:val="Navaden1"/>
    <w:pPr>
      <w:ind w:left="360"/>
    </w:pPr>
  </w:style>
  <w:style w:type="paragraph" w:customStyle="1" w:styleId="H1">
    <w:name w:val="H1"/>
    <w:basedOn w:val="Navaden1"/>
    <w:pPr>
      <w:keepNext/>
    </w:pPr>
    <w:rPr>
      <w:b/>
      <w:sz w:val="48"/>
    </w:rPr>
  </w:style>
  <w:style w:type="paragraph" w:customStyle="1" w:styleId="H2">
    <w:name w:val="H2"/>
    <w:basedOn w:val="Navaden1"/>
    <w:pPr>
      <w:keepNext/>
    </w:pPr>
    <w:rPr>
      <w:b/>
      <w:sz w:val="36"/>
    </w:rPr>
  </w:style>
  <w:style w:type="paragraph" w:customStyle="1" w:styleId="H3">
    <w:name w:val="H3"/>
    <w:basedOn w:val="Navaden1"/>
    <w:pPr>
      <w:keepNext/>
    </w:pPr>
    <w:rPr>
      <w:b/>
      <w:sz w:val="28"/>
    </w:rPr>
  </w:style>
  <w:style w:type="paragraph" w:customStyle="1" w:styleId="H4">
    <w:name w:val="H4"/>
    <w:basedOn w:val="Navaden1"/>
    <w:pPr>
      <w:keepNext/>
    </w:pPr>
    <w:rPr>
      <w:b/>
    </w:rPr>
  </w:style>
  <w:style w:type="paragraph" w:customStyle="1" w:styleId="H5">
    <w:name w:val="H5"/>
    <w:basedOn w:val="Navaden1"/>
    <w:pPr>
      <w:keepNext/>
    </w:pPr>
    <w:rPr>
      <w:b/>
      <w:sz w:val="20"/>
    </w:rPr>
  </w:style>
  <w:style w:type="paragraph" w:customStyle="1" w:styleId="H6">
    <w:name w:val="H6"/>
    <w:basedOn w:val="Navaden1"/>
    <w:pPr>
      <w:keepNext/>
    </w:pPr>
    <w:rPr>
      <w:b/>
      <w:sz w:val="16"/>
    </w:rPr>
  </w:style>
  <w:style w:type="paragraph" w:customStyle="1" w:styleId="Address">
    <w:name w:val="Address"/>
    <w:basedOn w:val="Navaden1"/>
    <w:rPr>
      <w:i/>
    </w:rPr>
  </w:style>
  <w:style w:type="paragraph" w:customStyle="1" w:styleId="Blockquote">
    <w:name w:val="Blockquote"/>
    <w:basedOn w:val="Navaden1"/>
    <w:pPr>
      <w:ind w:left="360" w:right="360"/>
    </w:pPr>
  </w:style>
  <w:style w:type="paragraph" w:customStyle="1" w:styleId="Preformatted">
    <w:name w:val="Preformatted"/>
    <w:basedOn w:val="Navade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Navaden2">
    <w:name w:val="Navaden2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naslov">
    <w:name w:val="Subtitle"/>
    <w:basedOn w:val="Naslov6"/>
    <w:next w:val="Textbody"/>
    <w:uiPriority w:val="11"/>
    <w:qFormat/>
    <w:pPr>
      <w:spacing w:before="60"/>
      <w:jc w:val="center"/>
    </w:pPr>
    <w:rPr>
      <w:i/>
      <w:iCs/>
      <w:sz w:val="36"/>
      <w:szCs w:val="36"/>
    </w:rPr>
  </w:style>
  <w:style w:type="paragraph" w:styleId="Navadensplet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Times New Roman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Arial" w:hAnsi="Arial" w:cs="Arial"/>
      <w:b/>
      <w:i/>
      <w:iCs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Arial" w:hAnsi="Arial" w:cs="Arial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Arial" w:eastAsia="Calibri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Arial" w:eastAsia="Times New Roman" w:hAnsi="Arial"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ivzetapisavaodstavka9">
    <w:name w:val="Privzeta pisava odstavka9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Privzetapisavaodstavka8">
    <w:name w:val="Privzeta pisava odstavka8"/>
  </w:style>
  <w:style w:type="character" w:customStyle="1" w:styleId="Privzetapisavaodstavka7">
    <w:name w:val="Privzeta pisava odstavka7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4">
    <w:name w:val="Privzeta pisava odstavka4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ivzetapisavaodstavka1">
    <w:name w:val="Privzeta pisava odstavka1"/>
  </w:style>
  <w:style w:type="character" w:customStyle="1" w:styleId="Sprotnaopomba-besediloZnak">
    <w:name w:val="Sprotna opomba - besedilo Znak"/>
    <w:rPr>
      <w:rFonts w:ascii="Calibri" w:eastAsia="Calibri" w:hAnsi="Calibri" w:cs="Calibri"/>
      <w:lang w:val="sl-SI" w:bidi="ar-SA"/>
    </w:rPr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  <w:lang w:val="sl-SI" w:bidi="ar-SA"/>
    </w:rPr>
  </w:style>
  <w:style w:type="character" w:styleId="tevilkastrani">
    <w:name w:val="page number"/>
    <w:basedOn w:val="Privzetapisavaodstavka1"/>
  </w:style>
  <w:style w:type="character" w:customStyle="1" w:styleId="StrongEmphasis">
    <w:name w:val="Strong Emphasis"/>
    <w:rPr>
      <w:b/>
      <w:bCs/>
    </w:rPr>
  </w:style>
  <w:style w:type="character" w:styleId="Poudarek">
    <w:name w:val="Emphasis"/>
    <w:rPr>
      <w:b/>
      <w:bCs/>
      <w:i w:val="0"/>
      <w:iCs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lobesediloZnak">
    <w:name w:val="Golo besedilo Znak"/>
    <w:rPr>
      <w:rFonts w:ascii="Courier New" w:hAnsi="Courier New" w:cs="Courier New"/>
      <w:lang w:val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enaHiperpovezava1">
    <w:name w:val="SledenaHiperpovezava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Krepko1">
    <w:name w:val="Krepko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t">
    <w:name w:val="s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gaZnak">
    <w:name w:val="Noga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slov3Znak">
    <w:name w:val="Naslov 3 Znak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il">
    <w:name w:val="il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numbering" w:customStyle="1" w:styleId="WWNum17">
    <w:name w:val="WWNum17"/>
    <w:basedOn w:val="Brezseznama"/>
    <w:pPr>
      <w:numPr>
        <w:numId w:val="17"/>
      </w:numPr>
    </w:pPr>
  </w:style>
  <w:style w:type="numbering" w:customStyle="1" w:styleId="WWNum18">
    <w:name w:val="WWNum18"/>
    <w:basedOn w:val="Brezseznama"/>
    <w:pPr>
      <w:numPr>
        <w:numId w:val="18"/>
      </w:numPr>
    </w:pPr>
  </w:style>
  <w:style w:type="numbering" w:customStyle="1" w:styleId="WWNum19">
    <w:name w:val="WWNum19"/>
    <w:basedOn w:val="Brezseznam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>Mestna obcina Nova Gorica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Strategija razvoja kulture</dc:title>
  <dc:creator>petejan</dc:creator>
  <cp:lastModifiedBy>Jan Drol</cp:lastModifiedBy>
  <cp:revision>2</cp:revision>
  <cp:lastPrinted>2021-03-16T04:26:00Z</cp:lastPrinted>
  <dcterms:created xsi:type="dcterms:W3CDTF">2024-04-24T14:27:00Z</dcterms:created>
  <dcterms:modified xsi:type="dcterms:W3CDTF">2024-04-24T14:27:00Z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